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7037C4" w:rsidRPr="00BE2374" w:rsidRDefault="00FB2937"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70.2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7037C4" w:rsidRPr="00BE2374" w:rsidRDefault="00DD2252" w:rsidP="00BE2374">
                      <w:r>
                        <w:pict>
                          <v:shape id="_x0000_i1025" type="#_x0000_t175" style="width:370.2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585E02">
              <w:rPr>
                <w:b/>
                <w:bCs/>
              </w:rPr>
              <w:t>6</w:t>
            </w:r>
            <w:r w:rsidR="00E03F40">
              <w:rPr>
                <w:b/>
                <w:bCs/>
              </w:rPr>
              <w:t xml:space="preserve">  от  </w:t>
            </w:r>
            <w:r w:rsidR="00585E02">
              <w:rPr>
                <w:b/>
                <w:bCs/>
              </w:rPr>
              <w:t>2</w:t>
            </w:r>
            <w:r w:rsidR="002F48CA">
              <w:rPr>
                <w:b/>
                <w:bCs/>
              </w:rPr>
              <w:t>3</w:t>
            </w:r>
            <w:r w:rsidR="00585E02">
              <w:rPr>
                <w:b/>
                <w:bCs/>
              </w:rPr>
              <w:t xml:space="preserve"> марта</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85E02" w:rsidRPr="007037C4" w:rsidRDefault="005054EF" w:rsidP="00585E02">
      <w:pPr>
        <w:jc w:val="both"/>
        <w:rPr>
          <w:bCs/>
          <w:sz w:val="16"/>
          <w:szCs w:val="16"/>
        </w:rPr>
      </w:pPr>
      <w:r w:rsidRPr="007037C4">
        <w:rPr>
          <w:bCs/>
          <w:sz w:val="16"/>
          <w:szCs w:val="16"/>
        </w:rPr>
        <w:t>1. Решение С</w:t>
      </w:r>
      <w:r w:rsidR="00EA2426" w:rsidRPr="007037C4">
        <w:rPr>
          <w:bCs/>
          <w:sz w:val="16"/>
          <w:szCs w:val="16"/>
        </w:rPr>
        <w:t>овета депутатов</w:t>
      </w:r>
      <w:r w:rsidRPr="007037C4">
        <w:rPr>
          <w:bCs/>
          <w:sz w:val="16"/>
          <w:szCs w:val="16"/>
        </w:rPr>
        <w:t xml:space="preserve"> </w:t>
      </w:r>
      <w:r w:rsidR="00585E02" w:rsidRPr="007037C4">
        <w:rPr>
          <w:bCs/>
          <w:sz w:val="16"/>
          <w:szCs w:val="16"/>
        </w:rPr>
        <w:t>от 23.03.2020 №184 «О внесении изменений в решение СД от 30.12.2019 №177 «Об утверждении бюджета Сандогорского сельского поселения на 2020 год и на плановый период 2021 и 2022 годов» (ред. от 31.01.2020 №180, от 10.02.2020 №181, от 28.02.2020 №183)</w:t>
      </w:r>
      <w:r w:rsidR="007037C4" w:rsidRPr="007037C4">
        <w:rPr>
          <w:bCs/>
          <w:sz w:val="16"/>
          <w:szCs w:val="16"/>
        </w:rPr>
        <w:t>………………………………………………………………………</w:t>
      </w:r>
      <w:r w:rsidR="007037C4">
        <w:rPr>
          <w:bCs/>
          <w:sz w:val="16"/>
          <w:szCs w:val="16"/>
        </w:rPr>
        <w:t>…………………………………………………………………</w:t>
      </w:r>
      <w:r w:rsidR="007037C4" w:rsidRPr="007037C4">
        <w:rPr>
          <w:bCs/>
          <w:sz w:val="16"/>
          <w:szCs w:val="16"/>
        </w:rPr>
        <w:t>1</w:t>
      </w:r>
    </w:p>
    <w:p w:rsidR="00585E02" w:rsidRPr="007037C4" w:rsidRDefault="00585E02" w:rsidP="00585E02">
      <w:pPr>
        <w:jc w:val="both"/>
        <w:rPr>
          <w:bCs/>
          <w:sz w:val="16"/>
          <w:szCs w:val="16"/>
        </w:rPr>
      </w:pPr>
      <w:r w:rsidRPr="007037C4">
        <w:rPr>
          <w:bCs/>
          <w:sz w:val="16"/>
          <w:szCs w:val="16"/>
        </w:rPr>
        <w:t>2. Постановление администрации от 20.03.2020 №6 «О проведении работ по санитарной очистке и благоустройству территории Сандогорского сельского поселения в 2020 году»</w:t>
      </w:r>
      <w:r w:rsidR="00FF2678">
        <w:rPr>
          <w:bCs/>
          <w:sz w:val="16"/>
          <w:szCs w:val="16"/>
        </w:rPr>
        <w:t xml:space="preserve"> </w:t>
      </w:r>
      <w:r w:rsidR="007A4862">
        <w:rPr>
          <w:bCs/>
          <w:sz w:val="16"/>
          <w:szCs w:val="16"/>
        </w:rPr>
        <w:t>……………………</w:t>
      </w:r>
      <w:r w:rsidR="00B74106">
        <w:rPr>
          <w:bCs/>
          <w:sz w:val="16"/>
          <w:szCs w:val="16"/>
        </w:rPr>
        <w:t>……………………………………………………………………………….4</w:t>
      </w:r>
    </w:p>
    <w:p w:rsidR="005054EF" w:rsidRPr="00801D08" w:rsidRDefault="00585E02" w:rsidP="00801D08">
      <w:pPr>
        <w:jc w:val="center"/>
        <w:rPr>
          <w:bCs/>
          <w:sz w:val="16"/>
          <w:szCs w:val="16"/>
        </w:rPr>
      </w:pPr>
      <w:r w:rsidRPr="007037C4">
        <w:rPr>
          <w:bCs/>
          <w:sz w:val="16"/>
          <w:szCs w:val="16"/>
        </w:rPr>
        <w:t>3. Постановление от 23.03.2020 №7 «О проведении месячника пожарной безопасности на территории Сандогорского сельского поселения Костромского муниципального района и усилению мер по предупреждению пожаров в весенне-летний пожароопасный период в 2020 году»</w:t>
      </w:r>
      <w:r w:rsidR="00801D08">
        <w:rPr>
          <w:bCs/>
          <w:sz w:val="16"/>
          <w:szCs w:val="16"/>
        </w:rPr>
        <w:t>…………………………………………………………………………………………………………………………………………………</w:t>
      </w:r>
      <w:r w:rsidR="002072D7">
        <w:rPr>
          <w:bCs/>
          <w:sz w:val="16"/>
          <w:szCs w:val="16"/>
        </w:rPr>
        <w:t>…</w:t>
      </w:r>
      <w:bookmarkStart w:id="0" w:name="_GoBack"/>
      <w:bookmarkEnd w:id="0"/>
      <w:r w:rsidR="00801D08">
        <w:rPr>
          <w:bCs/>
          <w:sz w:val="16"/>
          <w:szCs w:val="16"/>
        </w:rPr>
        <w:t>.6</w:t>
      </w:r>
      <w:r w:rsidR="00FF2678">
        <w:rPr>
          <w:bCs/>
          <w:sz w:val="16"/>
          <w:szCs w:val="16"/>
        </w:rPr>
        <w:t xml:space="preserve"> </w:t>
      </w:r>
      <w:r w:rsidR="00801D08">
        <w:rPr>
          <w:bCs/>
          <w:sz w:val="16"/>
          <w:szCs w:val="16"/>
        </w:rPr>
        <w:t>*****</w:t>
      </w:r>
    </w:p>
    <w:p w:rsidR="005054EF" w:rsidRPr="005054EF" w:rsidRDefault="005054EF" w:rsidP="005054EF">
      <w:pPr>
        <w:jc w:val="center"/>
        <w:rPr>
          <w:sz w:val="18"/>
          <w:szCs w:val="18"/>
        </w:rPr>
      </w:pPr>
      <w:r w:rsidRPr="005054EF">
        <w:rPr>
          <w:sz w:val="18"/>
          <w:szCs w:val="18"/>
        </w:rPr>
        <w:t>СОВЕТ ДЕПУТАТОВ САНДОГОРСКОГО СЕЛЬСКОГО ПОСЕЛЕНИЯ</w:t>
      </w:r>
    </w:p>
    <w:p w:rsidR="005054EF" w:rsidRPr="005054EF" w:rsidRDefault="005054EF" w:rsidP="00EA2426">
      <w:pPr>
        <w:jc w:val="center"/>
        <w:rPr>
          <w:sz w:val="18"/>
          <w:szCs w:val="18"/>
        </w:rPr>
      </w:pPr>
      <w:r w:rsidRPr="005054EF">
        <w:rPr>
          <w:sz w:val="18"/>
          <w:szCs w:val="18"/>
        </w:rPr>
        <w:t>КОСТРОМСКОГО МУНИЦИПАЛЬНОГО РАЙОНА</w:t>
      </w:r>
      <w:r w:rsidR="00EA2426">
        <w:rPr>
          <w:sz w:val="18"/>
          <w:szCs w:val="18"/>
        </w:rPr>
        <w:t xml:space="preserve"> </w:t>
      </w:r>
      <w:r w:rsidRPr="005054EF">
        <w:rPr>
          <w:sz w:val="18"/>
          <w:szCs w:val="18"/>
        </w:rPr>
        <w:t>КОСТРОМСКОЙ ОБЛАСТИ</w:t>
      </w:r>
    </w:p>
    <w:p w:rsidR="005054EF" w:rsidRPr="005054EF" w:rsidRDefault="005054EF" w:rsidP="005054EF">
      <w:pPr>
        <w:jc w:val="center"/>
        <w:rPr>
          <w:sz w:val="18"/>
          <w:szCs w:val="18"/>
        </w:rPr>
      </w:pPr>
      <w:r w:rsidRPr="005054EF">
        <w:rPr>
          <w:sz w:val="18"/>
          <w:szCs w:val="18"/>
        </w:rPr>
        <w:t>третий созыв</w:t>
      </w:r>
    </w:p>
    <w:p w:rsidR="005054EF" w:rsidRPr="005054EF" w:rsidRDefault="005054EF" w:rsidP="005054EF">
      <w:pPr>
        <w:jc w:val="center"/>
        <w:rPr>
          <w:sz w:val="18"/>
          <w:szCs w:val="18"/>
        </w:rPr>
      </w:pPr>
    </w:p>
    <w:p w:rsidR="005054EF" w:rsidRPr="005054EF" w:rsidRDefault="005054EF" w:rsidP="005054EF">
      <w:pPr>
        <w:jc w:val="center"/>
        <w:rPr>
          <w:b/>
          <w:sz w:val="18"/>
          <w:szCs w:val="18"/>
        </w:rPr>
      </w:pPr>
      <w:r w:rsidRPr="005054EF">
        <w:rPr>
          <w:b/>
          <w:sz w:val="18"/>
          <w:szCs w:val="18"/>
        </w:rPr>
        <w:t>Р Е Ш Е Н И Е</w:t>
      </w:r>
    </w:p>
    <w:p w:rsidR="005054EF" w:rsidRPr="005054EF" w:rsidRDefault="005054EF" w:rsidP="005054EF">
      <w:pPr>
        <w:jc w:val="center"/>
        <w:rPr>
          <w:sz w:val="18"/>
          <w:szCs w:val="18"/>
        </w:rPr>
      </w:pPr>
    </w:p>
    <w:p w:rsidR="005054EF" w:rsidRDefault="005054EF" w:rsidP="007037C4">
      <w:pPr>
        <w:jc w:val="center"/>
        <w:rPr>
          <w:sz w:val="18"/>
          <w:szCs w:val="18"/>
        </w:rPr>
      </w:pPr>
      <w:r w:rsidRPr="005054EF">
        <w:rPr>
          <w:sz w:val="18"/>
          <w:szCs w:val="18"/>
        </w:rPr>
        <w:t>от 31января 2020 года № 1                                                                     с. Сандогора</w:t>
      </w:r>
    </w:p>
    <w:p w:rsidR="007037C4" w:rsidRPr="005054EF" w:rsidRDefault="007037C4" w:rsidP="007037C4">
      <w:pPr>
        <w:jc w:val="center"/>
        <w:rPr>
          <w:sz w:val="18"/>
          <w:szCs w:val="18"/>
        </w:rPr>
      </w:pPr>
    </w:p>
    <w:tbl>
      <w:tblPr>
        <w:tblW w:w="0" w:type="auto"/>
        <w:tblLook w:val="04A0" w:firstRow="1" w:lastRow="0" w:firstColumn="1" w:lastColumn="0" w:noHBand="0" w:noVBand="1"/>
      </w:tblPr>
      <w:tblGrid>
        <w:gridCol w:w="5069"/>
        <w:gridCol w:w="4785"/>
      </w:tblGrid>
      <w:tr w:rsidR="005054EF" w:rsidRPr="005054EF" w:rsidTr="005054EF">
        <w:tc>
          <w:tcPr>
            <w:tcW w:w="5328" w:type="dxa"/>
            <w:shd w:val="clear" w:color="auto" w:fill="auto"/>
          </w:tcPr>
          <w:p w:rsidR="007037C4" w:rsidRPr="007037C4" w:rsidRDefault="005054EF" w:rsidP="007037C4">
            <w:pPr>
              <w:jc w:val="both"/>
              <w:rPr>
                <w:sz w:val="16"/>
                <w:szCs w:val="16"/>
              </w:rPr>
            </w:pPr>
            <w:r w:rsidRPr="007037C4">
              <w:rPr>
                <w:sz w:val="16"/>
                <w:szCs w:val="16"/>
              </w:rPr>
              <w:t>О внесении изменений и дополнений в решение Совета депутатов от 30.12.2019 №177 «Об утверждении бюджета Сандогорского сельского поселения на 2020 год и на плановый период 2021 и 2022 годов</w:t>
            </w:r>
            <w:r w:rsidR="007037C4" w:rsidRPr="007037C4">
              <w:rPr>
                <w:sz w:val="16"/>
                <w:szCs w:val="16"/>
              </w:rPr>
              <w:t xml:space="preserve"> (в ред. от 31.01.2020 №180, от 10.02.2020 №181, от 28.02.2020 №183)</w:t>
            </w:r>
          </w:p>
          <w:p w:rsidR="005054EF" w:rsidRPr="005054EF" w:rsidRDefault="005054EF" w:rsidP="005054EF">
            <w:pPr>
              <w:jc w:val="both"/>
              <w:rPr>
                <w:sz w:val="18"/>
                <w:szCs w:val="18"/>
              </w:rPr>
            </w:pPr>
          </w:p>
        </w:tc>
        <w:tc>
          <w:tcPr>
            <w:tcW w:w="5093" w:type="dxa"/>
            <w:shd w:val="clear" w:color="auto" w:fill="auto"/>
          </w:tcPr>
          <w:p w:rsidR="005054EF" w:rsidRPr="005054EF" w:rsidRDefault="005054EF" w:rsidP="005054EF">
            <w:pPr>
              <w:jc w:val="both"/>
              <w:rPr>
                <w:sz w:val="18"/>
                <w:szCs w:val="18"/>
              </w:rPr>
            </w:pPr>
          </w:p>
        </w:tc>
      </w:tr>
    </w:tbl>
    <w:p w:rsidR="005054EF" w:rsidRDefault="005054EF" w:rsidP="005054EF">
      <w:pPr>
        <w:jc w:val="both"/>
        <w:rPr>
          <w:sz w:val="20"/>
          <w:szCs w:val="20"/>
        </w:rPr>
      </w:pPr>
    </w:p>
    <w:p w:rsidR="007037C4" w:rsidRPr="007037C4" w:rsidRDefault="007037C4" w:rsidP="007037C4">
      <w:pPr>
        <w:ind w:firstLine="708"/>
        <w:jc w:val="both"/>
        <w:rPr>
          <w:sz w:val="16"/>
          <w:szCs w:val="16"/>
        </w:rPr>
      </w:pPr>
      <w:r w:rsidRPr="007037C4">
        <w:rPr>
          <w:sz w:val="16"/>
          <w:szCs w:val="16"/>
        </w:rPr>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w:t>
      </w:r>
      <w:r>
        <w:rPr>
          <w:sz w:val="16"/>
          <w:szCs w:val="16"/>
        </w:rPr>
        <w:t xml:space="preserve"> </w:t>
      </w:r>
      <w:r w:rsidRPr="007037C4">
        <w:rPr>
          <w:sz w:val="16"/>
          <w:szCs w:val="16"/>
        </w:rPr>
        <w:t xml:space="preserve">РЕШИЛ: </w:t>
      </w:r>
    </w:p>
    <w:p w:rsidR="007037C4" w:rsidRPr="007037C4" w:rsidRDefault="007037C4" w:rsidP="007037C4">
      <w:pPr>
        <w:jc w:val="both"/>
        <w:rPr>
          <w:sz w:val="16"/>
          <w:szCs w:val="16"/>
        </w:rPr>
      </w:pPr>
      <w:r w:rsidRPr="007037C4">
        <w:rPr>
          <w:sz w:val="16"/>
          <w:szCs w:val="16"/>
        </w:rPr>
        <w:t>1. Внести в решение Совета депутатов муниципального образования Сандогорское сельское поселение № 177 от 30 декабря 2019 года «Об утверждении бюджета Сандогорского сельского поселения на 2020 год и на плановый период 2021 и 2022 годов» (в редакции от 31.01.2020 №180, от 10.02.2020 №181, от 28.02.2020 №183), следующие изменения:</w:t>
      </w:r>
    </w:p>
    <w:p w:rsidR="007037C4" w:rsidRPr="007037C4" w:rsidRDefault="007037C4" w:rsidP="007037C4">
      <w:pPr>
        <w:jc w:val="both"/>
        <w:rPr>
          <w:sz w:val="16"/>
          <w:szCs w:val="16"/>
        </w:rPr>
      </w:pPr>
      <w:r w:rsidRPr="007037C4">
        <w:rPr>
          <w:sz w:val="16"/>
          <w:szCs w:val="16"/>
        </w:rPr>
        <w:t>1.1.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изложить в новой редакции.</w:t>
      </w:r>
    </w:p>
    <w:p w:rsidR="007037C4" w:rsidRPr="007037C4" w:rsidRDefault="007037C4" w:rsidP="007037C4">
      <w:pPr>
        <w:jc w:val="both"/>
        <w:rPr>
          <w:sz w:val="16"/>
          <w:szCs w:val="16"/>
        </w:rPr>
      </w:pPr>
      <w:r w:rsidRPr="007037C4">
        <w:rPr>
          <w:sz w:val="16"/>
          <w:szCs w:val="16"/>
        </w:rPr>
        <w:t>2. Настоящее решение вступает в силу с момента его опубликования.</w:t>
      </w:r>
    </w:p>
    <w:p w:rsidR="007037C4" w:rsidRPr="007037C4" w:rsidRDefault="007037C4" w:rsidP="007037C4">
      <w:pPr>
        <w:jc w:val="both"/>
        <w:rPr>
          <w:sz w:val="16"/>
          <w:szCs w:val="16"/>
        </w:rPr>
      </w:pPr>
    </w:p>
    <w:p w:rsidR="007037C4" w:rsidRPr="007037C4" w:rsidRDefault="007037C4" w:rsidP="007037C4">
      <w:pPr>
        <w:jc w:val="both"/>
        <w:rPr>
          <w:sz w:val="16"/>
          <w:szCs w:val="16"/>
        </w:rPr>
      </w:pPr>
      <w:r w:rsidRPr="007037C4">
        <w:rPr>
          <w:sz w:val="16"/>
          <w:szCs w:val="16"/>
        </w:rPr>
        <w:t xml:space="preserve">Председатель Совета депутатов, </w:t>
      </w:r>
    </w:p>
    <w:p w:rsidR="007037C4" w:rsidRPr="007037C4" w:rsidRDefault="007037C4" w:rsidP="007037C4">
      <w:pPr>
        <w:jc w:val="both"/>
        <w:rPr>
          <w:sz w:val="16"/>
          <w:szCs w:val="16"/>
        </w:rPr>
      </w:pPr>
      <w:r w:rsidRPr="007037C4">
        <w:rPr>
          <w:sz w:val="16"/>
          <w:szCs w:val="16"/>
        </w:rPr>
        <w:t>глава муниципального образования</w:t>
      </w:r>
    </w:p>
    <w:p w:rsidR="007037C4" w:rsidRPr="007037C4" w:rsidRDefault="007037C4" w:rsidP="007037C4">
      <w:pPr>
        <w:jc w:val="both"/>
        <w:rPr>
          <w:sz w:val="16"/>
          <w:szCs w:val="16"/>
        </w:rPr>
      </w:pPr>
      <w:r w:rsidRPr="007037C4">
        <w:rPr>
          <w:sz w:val="16"/>
          <w:szCs w:val="16"/>
        </w:rPr>
        <w:t>Сандогорское сельское поселение                                              А.А. Нургазизов</w:t>
      </w:r>
    </w:p>
    <w:p w:rsidR="007037C4" w:rsidRPr="007037C4" w:rsidRDefault="007037C4" w:rsidP="007037C4">
      <w:pPr>
        <w:jc w:val="both"/>
        <w:rPr>
          <w:sz w:val="20"/>
          <w:szCs w:val="20"/>
        </w:rPr>
      </w:pPr>
    </w:p>
    <w:p w:rsidR="007037C4" w:rsidRPr="007037C4" w:rsidRDefault="007037C4" w:rsidP="007037C4">
      <w:pPr>
        <w:jc w:val="right"/>
        <w:rPr>
          <w:sz w:val="16"/>
          <w:szCs w:val="16"/>
        </w:rPr>
      </w:pPr>
      <w:r w:rsidRPr="007037C4">
        <w:rPr>
          <w:sz w:val="16"/>
          <w:szCs w:val="16"/>
        </w:rPr>
        <w:t>Приложение №4</w:t>
      </w:r>
    </w:p>
    <w:p w:rsidR="007037C4" w:rsidRPr="007037C4" w:rsidRDefault="007037C4" w:rsidP="007037C4">
      <w:pPr>
        <w:jc w:val="right"/>
        <w:rPr>
          <w:sz w:val="16"/>
          <w:szCs w:val="16"/>
        </w:rPr>
      </w:pPr>
      <w:r w:rsidRPr="007037C4">
        <w:rPr>
          <w:sz w:val="16"/>
          <w:szCs w:val="16"/>
        </w:rPr>
        <w:t xml:space="preserve">к Решению Совета депутатов </w:t>
      </w:r>
    </w:p>
    <w:p w:rsidR="007037C4" w:rsidRPr="007037C4" w:rsidRDefault="007037C4" w:rsidP="007037C4">
      <w:pPr>
        <w:jc w:val="right"/>
        <w:rPr>
          <w:sz w:val="16"/>
          <w:szCs w:val="16"/>
        </w:rPr>
      </w:pPr>
      <w:r w:rsidRPr="007037C4">
        <w:rPr>
          <w:sz w:val="16"/>
          <w:szCs w:val="16"/>
        </w:rPr>
        <w:t>Сандогорского сельского поселения</w:t>
      </w:r>
    </w:p>
    <w:p w:rsidR="007037C4" w:rsidRPr="007037C4" w:rsidRDefault="007037C4" w:rsidP="007037C4">
      <w:pPr>
        <w:jc w:val="right"/>
        <w:rPr>
          <w:sz w:val="16"/>
          <w:szCs w:val="16"/>
        </w:rPr>
      </w:pPr>
      <w:r w:rsidRPr="007037C4">
        <w:rPr>
          <w:sz w:val="16"/>
          <w:szCs w:val="16"/>
        </w:rPr>
        <w:t>от 23.03.2020 г.№184</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851"/>
        <w:gridCol w:w="850"/>
        <w:gridCol w:w="992"/>
        <w:gridCol w:w="1276"/>
        <w:gridCol w:w="2552"/>
      </w:tblGrid>
      <w:tr w:rsidR="007037C4" w:rsidRPr="007037C4" w:rsidTr="007037C4">
        <w:trPr>
          <w:trHeight w:val="905"/>
        </w:trPr>
        <w:tc>
          <w:tcPr>
            <w:tcW w:w="9513" w:type="dxa"/>
            <w:gridSpan w:val="6"/>
            <w:tcBorders>
              <w:top w:val="nil"/>
              <w:left w:val="nil"/>
              <w:bottom w:val="single" w:sz="4" w:space="0" w:color="auto"/>
              <w:right w:val="nil"/>
            </w:tcBorders>
            <w:shd w:val="clear" w:color="auto" w:fill="auto"/>
            <w:vAlign w:val="center"/>
          </w:tcPr>
          <w:p w:rsidR="007037C4" w:rsidRDefault="007037C4" w:rsidP="007037C4">
            <w:pPr>
              <w:jc w:val="center"/>
              <w:rPr>
                <w:sz w:val="16"/>
                <w:szCs w:val="16"/>
              </w:rPr>
            </w:pPr>
            <w:r w:rsidRPr="007037C4">
              <w:rPr>
                <w:sz w:val="16"/>
                <w:szCs w:val="16"/>
              </w:rPr>
              <w:t xml:space="preserve">Ведомственная структура, распределение бюджетных ассигнований по разделам, подразделам, целевым статьям и видам </w:t>
            </w:r>
          </w:p>
          <w:p w:rsidR="007037C4" w:rsidRPr="007037C4" w:rsidRDefault="007037C4" w:rsidP="007037C4">
            <w:pPr>
              <w:jc w:val="center"/>
              <w:rPr>
                <w:sz w:val="16"/>
                <w:szCs w:val="16"/>
              </w:rPr>
            </w:pPr>
            <w:r w:rsidRPr="007037C4">
              <w:rPr>
                <w:sz w:val="16"/>
                <w:szCs w:val="16"/>
              </w:rPr>
              <w:t>расходов классификации расходов бюджетов РФ бюджета Сандогорского сельского поселения</w:t>
            </w:r>
          </w:p>
          <w:p w:rsidR="007037C4" w:rsidRPr="007037C4" w:rsidRDefault="007037C4" w:rsidP="007037C4">
            <w:pPr>
              <w:jc w:val="center"/>
              <w:rPr>
                <w:sz w:val="16"/>
                <w:szCs w:val="16"/>
              </w:rPr>
            </w:pPr>
            <w:r w:rsidRPr="007037C4">
              <w:rPr>
                <w:sz w:val="16"/>
                <w:szCs w:val="16"/>
              </w:rPr>
              <w:t>на 2020 год</w:t>
            </w:r>
          </w:p>
        </w:tc>
      </w:tr>
      <w:tr w:rsidR="007037C4" w:rsidRPr="007037C4" w:rsidTr="007037C4">
        <w:trPr>
          <w:trHeight w:val="274"/>
        </w:trPr>
        <w:tc>
          <w:tcPr>
            <w:tcW w:w="2992" w:type="dxa"/>
            <w:vMerge w:val="restart"/>
            <w:tcBorders>
              <w:top w:val="single" w:sz="4" w:space="0" w:color="auto"/>
            </w:tcBorders>
            <w:shd w:val="clear" w:color="auto" w:fill="auto"/>
            <w:vAlign w:val="center"/>
          </w:tcPr>
          <w:p w:rsidR="007037C4" w:rsidRPr="007037C4" w:rsidRDefault="007037C4" w:rsidP="007037C4">
            <w:pPr>
              <w:jc w:val="both"/>
              <w:rPr>
                <w:sz w:val="16"/>
                <w:szCs w:val="16"/>
              </w:rPr>
            </w:pPr>
            <w:r w:rsidRPr="007037C4">
              <w:rPr>
                <w:sz w:val="16"/>
                <w:szCs w:val="16"/>
              </w:rPr>
              <w:t>Наименование</w:t>
            </w:r>
          </w:p>
        </w:tc>
        <w:tc>
          <w:tcPr>
            <w:tcW w:w="851" w:type="dxa"/>
            <w:vMerge w:val="restart"/>
            <w:tcBorders>
              <w:top w:val="single" w:sz="4" w:space="0" w:color="auto"/>
            </w:tcBorders>
            <w:shd w:val="clear" w:color="auto" w:fill="auto"/>
            <w:vAlign w:val="center"/>
          </w:tcPr>
          <w:p w:rsidR="007037C4" w:rsidRPr="007037C4" w:rsidRDefault="007037C4" w:rsidP="007037C4">
            <w:pPr>
              <w:jc w:val="both"/>
              <w:rPr>
                <w:sz w:val="16"/>
                <w:szCs w:val="16"/>
              </w:rPr>
            </w:pPr>
            <w:r w:rsidRPr="007037C4">
              <w:rPr>
                <w:sz w:val="16"/>
                <w:szCs w:val="16"/>
              </w:rPr>
              <w:t>Код администратора</w:t>
            </w:r>
          </w:p>
        </w:tc>
        <w:tc>
          <w:tcPr>
            <w:tcW w:w="850" w:type="dxa"/>
            <w:vMerge w:val="restart"/>
            <w:tcBorders>
              <w:top w:val="single" w:sz="4" w:space="0" w:color="auto"/>
            </w:tcBorders>
            <w:shd w:val="clear" w:color="auto" w:fill="auto"/>
            <w:vAlign w:val="center"/>
          </w:tcPr>
          <w:p w:rsidR="007037C4" w:rsidRPr="007037C4" w:rsidRDefault="007037C4" w:rsidP="007037C4">
            <w:pPr>
              <w:jc w:val="both"/>
              <w:rPr>
                <w:sz w:val="16"/>
                <w:szCs w:val="16"/>
              </w:rPr>
            </w:pPr>
            <w:r w:rsidRPr="007037C4">
              <w:rPr>
                <w:sz w:val="16"/>
                <w:szCs w:val="16"/>
              </w:rPr>
              <w:t>Раздел, Подраздел</w:t>
            </w:r>
          </w:p>
        </w:tc>
        <w:tc>
          <w:tcPr>
            <w:tcW w:w="992" w:type="dxa"/>
            <w:vMerge w:val="restart"/>
            <w:tcBorders>
              <w:top w:val="single" w:sz="4" w:space="0" w:color="auto"/>
            </w:tcBorders>
            <w:shd w:val="clear" w:color="auto" w:fill="auto"/>
            <w:vAlign w:val="center"/>
          </w:tcPr>
          <w:p w:rsidR="007037C4" w:rsidRPr="007037C4" w:rsidRDefault="007037C4" w:rsidP="007037C4">
            <w:pPr>
              <w:jc w:val="both"/>
              <w:rPr>
                <w:sz w:val="16"/>
                <w:szCs w:val="16"/>
              </w:rPr>
            </w:pPr>
            <w:r w:rsidRPr="007037C4">
              <w:rPr>
                <w:sz w:val="16"/>
                <w:szCs w:val="16"/>
              </w:rPr>
              <w:t>Целевая статья</w:t>
            </w:r>
          </w:p>
        </w:tc>
        <w:tc>
          <w:tcPr>
            <w:tcW w:w="1276" w:type="dxa"/>
            <w:vMerge w:val="restart"/>
            <w:tcBorders>
              <w:top w:val="single" w:sz="4" w:space="0" w:color="auto"/>
            </w:tcBorders>
            <w:shd w:val="clear" w:color="auto" w:fill="auto"/>
            <w:vAlign w:val="center"/>
          </w:tcPr>
          <w:p w:rsidR="007037C4" w:rsidRPr="007037C4" w:rsidRDefault="007037C4" w:rsidP="007037C4">
            <w:pPr>
              <w:jc w:val="both"/>
              <w:rPr>
                <w:sz w:val="16"/>
                <w:szCs w:val="16"/>
              </w:rPr>
            </w:pPr>
            <w:r w:rsidRPr="007037C4">
              <w:rPr>
                <w:sz w:val="16"/>
                <w:szCs w:val="16"/>
              </w:rPr>
              <w:t>Вид расхода</w:t>
            </w:r>
          </w:p>
        </w:tc>
        <w:tc>
          <w:tcPr>
            <w:tcW w:w="2552" w:type="dxa"/>
            <w:tcBorders>
              <w:top w:val="single" w:sz="4" w:space="0" w:color="auto"/>
            </w:tcBorders>
            <w:shd w:val="clear" w:color="auto" w:fill="auto"/>
            <w:vAlign w:val="center"/>
          </w:tcPr>
          <w:p w:rsidR="007037C4" w:rsidRPr="007037C4" w:rsidRDefault="007037C4" w:rsidP="007037C4">
            <w:pPr>
              <w:jc w:val="both"/>
              <w:rPr>
                <w:sz w:val="16"/>
                <w:szCs w:val="16"/>
              </w:rPr>
            </w:pPr>
            <w:r w:rsidRPr="007037C4">
              <w:rPr>
                <w:sz w:val="16"/>
                <w:szCs w:val="16"/>
              </w:rPr>
              <w:t>Сумма расходов на очередное заседание Совета депутатов (руб.)</w:t>
            </w:r>
          </w:p>
        </w:tc>
      </w:tr>
      <w:tr w:rsidR="007037C4" w:rsidRPr="007037C4" w:rsidTr="007037C4">
        <w:trPr>
          <w:trHeight w:val="416"/>
        </w:trPr>
        <w:tc>
          <w:tcPr>
            <w:tcW w:w="2992" w:type="dxa"/>
            <w:vMerge/>
            <w:shd w:val="clear" w:color="auto" w:fill="auto"/>
            <w:vAlign w:val="center"/>
          </w:tcPr>
          <w:p w:rsidR="007037C4" w:rsidRPr="007037C4" w:rsidRDefault="007037C4" w:rsidP="007037C4">
            <w:pPr>
              <w:jc w:val="both"/>
              <w:rPr>
                <w:sz w:val="16"/>
                <w:szCs w:val="16"/>
              </w:rPr>
            </w:pPr>
          </w:p>
        </w:tc>
        <w:tc>
          <w:tcPr>
            <w:tcW w:w="851" w:type="dxa"/>
            <w:vMerge/>
            <w:shd w:val="clear" w:color="auto" w:fill="auto"/>
            <w:vAlign w:val="center"/>
          </w:tcPr>
          <w:p w:rsidR="007037C4" w:rsidRPr="007037C4" w:rsidRDefault="007037C4" w:rsidP="007037C4">
            <w:pPr>
              <w:jc w:val="both"/>
              <w:rPr>
                <w:sz w:val="16"/>
                <w:szCs w:val="16"/>
              </w:rPr>
            </w:pPr>
          </w:p>
        </w:tc>
        <w:tc>
          <w:tcPr>
            <w:tcW w:w="850" w:type="dxa"/>
            <w:vMerge/>
            <w:shd w:val="clear" w:color="auto" w:fill="auto"/>
            <w:vAlign w:val="center"/>
          </w:tcPr>
          <w:p w:rsidR="007037C4" w:rsidRPr="007037C4" w:rsidRDefault="007037C4" w:rsidP="007037C4">
            <w:pPr>
              <w:jc w:val="both"/>
              <w:rPr>
                <w:sz w:val="16"/>
                <w:szCs w:val="16"/>
              </w:rPr>
            </w:pPr>
          </w:p>
        </w:tc>
        <w:tc>
          <w:tcPr>
            <w:tcW w:w="992" w:type="dxa"/>
            <w:vMerge/>
            <w:shd w:val="clear" w:color="auto" w:fill="auto"/>
            <w:vAlign w:val="center"/>
          </w:tcPr>
          <w:p w:rsidR="007037C4" w:rsidRPr="007037C4" w:rsidRDefault="007037C4" w:rsidP="007037C4">
            <w:pPr>
              <w:jc w:val="both"/>
              <w:rPr>
                <w:sz w:val="16"/>
                <w:szCs w:val="16"/>
              </w:rPr>
            </w:pPr>
          </w:p>
        </w:tc>
        <w:tc>
          <w:tcPr>
            <w:tcW w:w="1276" w:type="dxa"/>
            <w:vMerge/>
            <w:shd w:val="clear" w:color="auto" w:fill="auto"/>
            <w:vAlign w:val="center"/>
          </w:tcPr>
          <w:p w:rsidR="007037C4" w:rsidRPr="007037C4" w:rsidRDefault="007037C4" w:rsidP="007037C4">
            <w:pPr>
              <w:jc w:val="both"/>
              <w:rPr>
                <w:sz w:val="16"/>
                <w:szCs w:val="16"/>
              </w:rPr>
            </w:pPr>
          </w:p>
        </w:tc>
        <w:tc>
          <w:tcPr>
            <w:tcW w:w="2552" w:type="dxa"/>
            <w:shd w:val="clear" w:color="auto" w:fill="auto"/>
            <w:vAlign w:val="center"/>
          </w:tcPr>
          <w:p w:rsidR="007037C4" w:rsidRPr="007037C4" w:rsidRDefault="007037C4" w:rsidP="007037C4">
            <w:pPr>
              <w:jc w:val="both"/>
              <w:rPr>
                <w:sz w:val="16"/>
                <w:szCs w:val="16"/>
              </w:rPr>
            </w:pPr>
            <w:r w:rsidRPr="007037C4">
              <w:rPr>
                <w:sz w:val="16"/>
                <w:szCs w:val="16"/>
              </w:rPr>
              <w:t xml:space="preserve">2020 год </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Администрация Сандогорского сельского поселения</w:t>
            </w:r>
          </w:p>
        </w:tc>
        <w:tc>
          <w:tcPr>
            <w:tcW w:w="851" w:type="dxa"/>
            <w:shd w:val="clear" w:color="auto" w:fill="auto"/>
            <w:vAlign w:val="center"/>
          </w:tcPr>
          <w:p w:rsidR="007037C4" w:rsidRPr="007037C4" w:rsidRDefault="007037C4" w:rsidP="007037C4">
            <w:pPr>
              <w:jc w:val="both"/>
              <w:rPr>
                <w:sz w:val="16"/>
                <w:szCs w:val="16"/>
              </w:rPr>
            </w:pPr>
            <w:r w:rsidRPr="007037C4">
              <w:rPr>
                <w:sz w:val="16"/>
                <w:szCs w:val="16"/>
              </w:rPr>
              <w:t>999</w:t>
            </w:r>
          </w:p>
        </w:tc>
        <w:tc>
          <w:tcPr>
            <w:tcW w:w="850" w:type="dxa"/>
            <w:shd w:val="clear" w:color="auto" w:fill="auto"/>
            <w:vAlign w:val="center"/>
          </w:tcPr>
          <w:p w:rsidR="007037C4" w:rsidRPr="007037C4" w:rsidRDefault="007037C4" w:rsidP="007037C4">
            <w:pPr>
              <w:jc w:val="both"/>
              <w:rPr>
                <w:sz w:val="16"/>
                <w:szCs w:val="16"/>
              </w:rPr>
            </w:pPr>
            <w:r w:rsidRPr="007037C4">
              <w:rPr>
                <w:sz w:val="16"/>
                <w:szCs w:val="16"/>
              </w:rPr>
              <w:t> </w:t>
            </w:r>
          </w:p>
        </w:tc>
        <w:tc>
          <w:tcPr>
            <w:tcW w:w="992" w:type="dxa"/>
            <w:shd w:val="clear" w:color="auto" w:fill="auto"/>
            <w:vAlign w:val="center"/>
          </w:tcPr>
          <w:p w:rsidR="007037C4" w:rsidRPr="007037C4" w:rsidRDefault="007037C4" w:rsidP="007037C4">
            <w:pPr>
              <w:jc w:val="both"/>
              <w:rPr>
                <w:sz w:val="16"/>
                <w:szCs w:val="16"/>
              </w:rPr>
            </w:pPr>
            <w:r w:rsidRPr="007037C4">
              <w:rPr>
                <w:sz w:val="16"/>
                <w:szCs w:val="16"/>
              </w:rPr>
              <w:t> </w:t>
            </w:r>
          </w:p>
        </w:tc>
        <w:tc>
          <w:tcPr>
            <w:tcW w:w="1276" w:type="dxa"/>
            <w:shd w:val="clear" w:color="auto" w:fill="auto"/>
            <w:vAlign w:val="center"/>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center"/>
          </w:tcPr>
          <w:p w:rsidR="007037C4" w:rsidRPr="007037C4" w:rsidRDefault="007037C4" w:rsidP="007037C4">
            <w:pPr>
              <w:jc w:val="both"/>
              <w:rPr>
                <w:sz w:val="16"/>
                <w:szCs w:val="16"/>
              </w:rPr>
            </w:pPr>
            <w:r w:rsidRPr="007037C4">
              <w:rPr>
                <w:sz w:val="16"/>
                <w:szCs w:val="16"/>
              </w:rPr>
              <w:t> </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b/>
                <w:bCs/>
                <w:sz w:val="16"/>
                <w:szCs w:val="16"/>
              </w:rPr>
            </w:pPr>
            <w:r w:rsidRPr="007037C4">
              <w:rPr>
                <w:b/>
                <w:bCs/>
                <w:sz w:val="16"/>
                <w:szCs w:val="16"/>
              </w:rPr>
              <w:lastRenderedPageBreak/>
              <w:t>Общегосударственные вопросы</w:t>
            </w:r>
          </w:p>
        </w:tc>
        <w:tc>
          <w:tcPr>
            <w:tcW w:w="851"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vAlign w:val="center"/>
          </w:tcPr>
          <w:p w:rsidR="007037C4" w:rsidRPr="007037C4" w:rsidRDefault="007037C4" w:rsidP="007037C4">
            <w:pPr>
              <w:jc w:val="both"/>
              <w:rPr>
                <w:b/>
                <w:bCs/>
                <w:sz w:val="16"/>
                <w:szCs w:val="16"/>
              </w:rPr>
            </w:pPr>
            <w:r w:rsidRPr="007037C4">
              <w:rPr>
                <w:b/>
                <w:bCs/>
                <w:sz w:val="16"/>
                <w:szCs w:val="16"/>
              </w:rPr>
              <w:t>0100.</w:t>
            </w:r>
          </w:p>
        </w:tc>
        <w:tc>
          <w:tcPr>
            <w:tcW w:w="992"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1276"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2552" w:type="dxa"/>
            <w:shd w:val="clear" w:color="auto" w:fill="auto"/>
            <w:vAlign w:val="center"/>
          </w:tcPr>
          <w:p w:rsidR="007037C4" w:rsidRPr="007037C4" w:rsidRDefault="007037C4" w:rsidP="007037C4">
            <w:pPr>
              <w:jc w:val="both"/>
              <w:rPr>
                <w:sz w:val="16"/>
                <w:szCs w:val="16"/>
              </w:rPr>
            </w:pPr>
            <w:r w:rsidRPr="007037C4">
              <w:rPr>
                <w:sz w:val="16"/>
                <w:szCs w:val="16"/>
              </w:rPr>
              <w:t>3 507 396,00</w:t>
            </w:r>
          </w:p>
        </w:tc>
      </w:tr>
      <w:tr w:rsidR="007037C4" w:rsidRPr="007037C4" w:rsidTr="007037C4">
        <w:trPr>
          <w:trHeight w:val="52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vAlign w:val="center"/>
          </w:tcPr>
          <w:p w:rsidR="007037C4" w:rsidRPr="007037C4" w:rsidRDefault="007037C4" w:rsidP="007037C4">
            <w:pPr>
              <w:jc w:val="both"/>
              <w:rPr>
                <w:b/>
                <w:bCs/>
                <w:sz w:val="16"/>
                <w:szCs w:val="16"/>
              </w:rPr>
            </w:pPr>
            <w:r w:rsidRPr="007037C4">
              <w:rPr>
                <w:b/>
                <w:bCs/>
                <w:sz w:val="16"/>
                <w:szCs w:val="16"/>
              </w:rPr>
              <w:t>.0102</w:t>
            </w:r>
          </w:p>
        </w:tc>
        <w:tc>
          <w:tcPr>
            <w:tcW w:w="992"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1276"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2552" w:type="dxa"/>
            <w:shd w:val="clear" w:color="auto" w:fill="auto"/>
            <w:vAlign w:val="bottom"/>
          </w:tcPr>
          <w:p w:rsidR="007037C4" w:rsidRPr="007037C4" w:rsidRDefault="007037C4" w:rsidP="007037C4">
            <w:pPr>
              <w:jc w:val="both"/>
              <w:rPr>
                <w:b/>
                <w:bCs/>
                <w:sz w:val="16"/>
                <w:szCs w:val="16"/>
              </w:rPr>
            </w:pPr>
            <w:r w:rsidRPr="007037C4">
              <w:rPr>
                <w:b/>
                <w:bCs/>
                <w:sz w:val="16"/>
                <w:szCs w:val="16"/>
              </w:rPr>
              <w:t>535 204,00</w:t>
            </w:r>
          </w:p>
        </w:tc>
      </w:tr>
      <w:tr w:rsidR="007037C4" w:rsidRPr="007037C4" w:rsidTr="007037C4">
        <w:trPr>
          <w:trHeight w:val="54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Расходы на выплаты по оплате труда высшего должностного лица муниципального образования</w:t>
            </w:r>
          </w:p>
        </w:tc>
        <w:tc>
          <w:tcPr>
            <w:tcW w:w="851"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992" w:type="dxa"/>
            <w:shd w:val="clear" w:color="auto" w:fill="auto"/>
            <w:vAlign w:val="center"/>
          </w:tcPr>
          <w:p w:rsidR="007037C4" w:rsidRPr="007037C4" w:rsidRDefault="007037C4" w:rsidP="007037C4">
            <w:pPr>
              <w:jc w:val="both"/>
              <w:rPr>
                <w:sz w:val="16"/>
                <w:szCs w:val="16"/>
              </w:rPr>
            </w:pPr>
            <w:r w:rsidRPr="007037C4">
              <w:rPr>
                <w:sz w:val="16"/>
                <w:szCs w:val="16"/>
              </w:rPr>
              <w:t>.6100000110</w:t>
            </w:r>
          </w:p>
        </w:tc>
        <w:tc>
          <w:tcPr>
            <w:tcW w:w="1276"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423 400,00</w:t>
            </w:r>
          </w:p>
        </w:tc>
      </w:tr>
      <w:tr w:rsidR="007037C4" w:rsidRPr="007037C4" w:rsidTr="007037C4">
        <w:trPr>
          <w:trHeight w:val="1050"/>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992"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1276" w:type="dxa"/>
            <w:shd w:val="clear" w:color="auto" w:fill="auto"/>
            <w:vAlign w:val="center"/>
          </w:tcPr>
          <w:p w:rsidR="007037C4" w:rsidRPr="007037C4" w:rsidRDefault="007037C4" w:rsidP="007037C4">
            <w:pPr>
              <w:jc w:val="both"/>
              <w:rPr>
                <w:sz w:val="16"/>
                <w:szCs w:val="16"/>
              </w:rPr>
            </w:pPr>
            <w:r w:rsidRPr="007037C4">
              <w:rPr>
                <w:sz w:val="16"/>
                <w:szCs w:val="16"/>
              </w:rPr>
              <w:t>100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423 400,00</w:t>
            </w:r>
          </w:p>
        </w:tc>
      </w:tr>
      <w:tr w:rsidR="007037C4" w:rsidRPr="007037C4" w:rsidTr="007037C4">
        <w:trPr>
          <w:trHeight w:val="525"/>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Расходы на обеспечение функций высшего должностного лицо муниципального образования</w:t>
            </w:r>
          </w:p>
        </w:tc>
        <w:tc>
          <w:tcPr>
            <w:tcW w:w="851"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992" w:type="dxa"/>
            <w:shd w:val="clear" w:color="auto" w:fill="auto"/>
            <w:vAlign w:val="center"/>
          </w:tcPr>
          <w:p w:rsidR="007037C4" w:rsidRPr="007037C4" w:rsidRDefault="007037C4" w:rsidP="007037C4">
            <w:pPr>
              <w:jc w:val="both"/>
              <w:rPr>
                <w:sz w:val="16"/>
                <w:szCs w:val="16"/>
              </w:rPr>
            </w:pPr>
            <w:r w:rsidRPr="007037C4">
              <w:rPr>
                <w:sz w:val="16"/>
                <w:szCs w:val="16"/>
              </w:rPr>
              <w:t>.6100000190</w:t>
            </w:r>
          </w:p>
        </w:tc>
        <w:tc>
          <w:tcPr>
            <w:tcW w:w="1276" w:type="dxa"/>
            <w:shd w:val="clear" w:color="auto" w:fill="auto"/>
            <w:vAlign w:val="center"/>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111 804,00</w:t>
            </w:r>
          </w:p>
        </w:tc>
      </w:tr>
      <w:tr w:rsidR="007037C4" w:rsidRPr="007037C4" w:rsidTr="007037C4">
        <w:trPr>
          <w:trHeight w:val="1050"/>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992"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1276" w:type="dxa"/>
            <w:shd w:val="clear" w:color="auto" w:fill="auto"/>
            <w:vAlign w:val="center"/>
          </w:tcPr>
          <w:p w:rsidR="007037C4" w:rsidRPr="007037C4" w:rsidRDefault="007037C4" w:rsidP="007037C4">
            <w:pPr>
              <w:jc w:val="both"/>
              <w:rPr>
                <w:sz w:val="16"/>
                <w:szCs w:val="16"/>
              </w:rPr>
            </w:pPr>
            <w:r w:rsidRPr="007037C4">
              <w:rPr>
                <w:sz w:val="16"/>
                <w:szCs w:val="16"/>
              </w:rPr>
              <w:t>100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111 804,00</w:t>
            </w:r>
          </w:p>
        </w:tc>
      </w:tr>
      <w:tr w:rsidR="007037C4" w:rsidRPr="007037C4" w:rsidTr="007037C4">
        <w:trPr>
          <w:trHeight w:val="597"/>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vAlign w:val="center"/>
          </w:tcPr>
          <w:p w:rsidR="007037C4" w:rsidRPr="007037C4" w:rsidRDefault="007037C4" w:rsidP="007037C4">
            <w:pPr>
              <w:jc w:val="both"/>
              <w:rPr>
                <w:b/>
                <w:bCs/>
                <w:sz w:val="16"/>
                <w:szCs w:val="16"/>
              </w:rPr>
            </w:pPr>
            <w:r w:rsidRPr="007037C4">
              <w:rPr>
                <w:b/>
                <w:bCs/>
                <w:sz w:val="16"/>
                <w:szCs w:val="16"/>
              </w:rPr>
              <w:t>.0103</w:t>
            </w:r>
          </w:p>
        </w:tc>
        <w:tc>
          <w:tcPr>
            <w:tcW w:w="992"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1276" w:type="dxa"/>
            <w:shd w:val="clear" w:color="auto" w:fill="auto"/>
            <w:vAlign w:val="center"/>
          </w:tcPr>
          <w:p w:rsidR="007037C4" w:rsidRPr="007037C4" w:rsidRDefault="007037C4" w:rsidP="007037C4">
            <w:pPr>
              <w:jc w:val="both"/>
              <w:rPr>
                <w:b/>
                <w:bCs/>
                <w:sz w:val="16"/>
                <w:szCs w:val="16"/>
              </w:rPr>
            </w:pPr>
            <w:r w:rsidRPr="007037C4">
              <w:rPr>
                <w:b/>
                <w:bCs/>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44 900,00</w:t>
            </w:r>
          </w:p>
        </w:tc>
      </w:tr>
      <w:tr w:rsidR="007037C4" w:rsidRPr="007037C4" w:rsidTr="007037C4">
        <w:trPr>
          <w:trHeight w:val="370"/>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Расходы на обеспечение функцией органов местного самоуправления</w:t>
            </w:r>
          </w:p>
        </w:tc>
        <w:tc>
          <w:tcPr>
            <w:tcW w:w="851" w:type="dxa"/>
            <w:shd w:val="clear" w:color="auto" w:fill="auto"/>
            <w:vAlign w:val="center"/>
          </w:tcPr>
          <w:p w:rsidR="007037C4" w:rsidRPr="007037C4" w:rsidRDefault="007037C4" w:rsidP="007037C4">
            <w:pPr>
              <w:jc w:val="both"/>
              <w:rPr>
                <w:sz w:val="16"/>
                <w:szCs w:val="16"/>
              </w:rPr>
            </w:pPr>
            <w:r w:rsidRPr="007037C4">
              <w:rPr>
                <w:sz w:val="16"/>
                <w:szCs w:val="16"/>
              </w:rPr>
              <w:t> </w:t>
            </w:r>
          </w:p>
        </w:tc>
        <w:tc>
          <w:tcPr>
            <w:tcW w:w="850" w:type="dxa"/>
            <w:shd w:val="clear" w:color="auto" w:fill="auto"/>
            <w:vAlign w:val="center"/>
          </w:tcPr>
          <w:p w:rsidR="007037C4" w:rsidRPr="007037C4" w:rsidRDefault="007037C4" w:rsidP="007037C4">
            <w:pPr>
              <w:jc w:val="both"/>
              <w:rPr>
                <w:sz w:val="16"/>
                <w:szCs w:val="16"/>
              </w:rPr>
            </w:pPr>
            <w:r w:rsidRPr="007037C4">
              <w:rPr>
                <w:sz w:val="16"/>
                <w:szCs w:val="16"/>
              </w:rPr>
              <w:t> </w:t>
            </w:r>
          </w:p>
        </w:tc>
        <w:tc>
          <w:tcPr>
            <w:tcW w:w="992" w:type="dxa"/>
            <w:shd w:val="clear" w:color="auto" w:fill="auto"/>
            <w:vAlign w:val="center"/>
          </w:tcPr>
          <w:p w:rsidR="007037C4" w:rsidRPr="007037C4" w:rsidRDefault="007037C4" w:rsidP="007037C4">
            <w:pPr>
              <w:jc w:val="both"/>
              <w:rPr>
                <w:sz w:val="16"/>
                <w:szCs w:val="16"/>
              </w:rPr>
            </w:pPr>
            <w:r w:rsidRPr="007037C4">
              <w:rPr>
                <w:sz w:val="16"/>
                <w:szCs w:val="16"/>
              </w:rPr>
              <w:t>.6200000190</w:t>
            </w:r>
          </w:p>
        </w:tc>
        <w:tc>
          <w:tcPr>
            <w:tcW w:w="1276" w:type="dxa"/>
            <w:shd w:val="clear" w:color="auto" w:fill="auto"/>
            <w:vAlign w:val="center"/>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44 900,00</w:t>
            </w:r>
          </w:p>
        </w:tc>
      </w:tr>
      <w:tr w:rsidR="007037C4" w:rsidRPr="007037C4" w:rsidTr="007037C4">
        <w:trPr>
          <w:trHeight w:val="1050"/>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shd w:val="clear" w:color="auto" w:fill="auto"/>
            <w:vAlign w:val="center"/>
          </w:tcPr>
          <w:p w:rsidR="007037C4" w:rsidRPr="007037C4" w:rsidRDefault="007037C4" w:rsidP="007037C4">
            <w:pPr>
              <w:jc w:val="both"/>
              <w:rPr>
                <w:sz w:val="16"/>
                <w:szCs w:val="16"/>
              </w:rPr>
            </w:pPr>
            <w:r w:rsidRPr="007037C4">
              <w:rPr>
                <w:sz w:val="16"/>
                <w:szCs w:val="16"/>
              </w:rPr>
              <w:t> </w:t>
            </w:r>
          </w:p>
        </w:tc>
        <w:tc>
          <w:tcPr>
            <w:tcW w:w="850" w:type="dxa"/>
            <w:shd w:val="clear" w:color="auto" w:fill="auto"/>
            <w:vAlign w:val="center"/>
          </w:tcPr>
          <w:p w:rsidR="007037C4" w:rsidRPr="007037C4" w:rsidRDefault="007037C4" w:rsidP="007037C4">
            <w:pPr>
              <w:jc w:val="both"/>
              <w:rPr>
                <w:sz w:val="16"/>
                <w:szCs w:val="16"/>
              </w:rPr>
            </w:pPr>
            <w:r w:rsidRPr="007037C4">
              <w:rPr>
                <w:sz w:val="16"/>
                <w:szCs w:val="16"/>
              </w:rPr>
              <w:t> </w:t>
            </w:r>
          </w:p>
        </w:tc>
        <w:tc>
          <w:tcPr>
            <w:tcW w:w="992" w:type="dxa"/>
            <w:shd w:val="clear" w:color="auto" w:fill="auto"/>
            <w:vAlign w:val="center"/>
          </w:tcPr>
          <w:p w:rsidR="007037C4" w:rsidRPr="007037C4" w:rsidRDefault="007037C4" w:rsidP="007037C4">
            <w:pPr>
              <w:jc w:val="both"/>
              <w:rPr>
                <w:sz w:val="16"/>
                <w:szCs w:val="16"/>
              </w:rPr>
            </w:pPr>
            <w:r w:rsidRPr="007037C4">
              <w:rPr>
                <w:sz w:val="16"/>
                <w:szCs w:val="16"/>
              </w:rPr>
              <w:t> </w:t>
            </w:r>
          </w:p>
        </w:tc>
        <w:tc>
          <w:tcPr>
            <w:tcW w:w="1276" w:type="dxa"/>
            <w:shd w:val="clear" w:color="auto" w:fill="auto"/>
            <w:vAlign w:val="center"/>
          </w:tcPr>
          <w:p w:rsidR="007037C4" w:rsidRPr="007037C4" w:rsidRDefault="007037C4" w:rsidP="007037C4">
            <w:pPr>
              <w:jc w:val="both"/>
              <w:rPr>
                <w:sz w:val="16"/>
                <w:szCs w:val="16"/>
              </w:rPr>
            </w:pPr>
            <w:r w:rsidRPr="007037C4">
              <w:rPr>
                <w:sz w:val="16"/>
                <w:szCs w:val="16"/>
              </w:rPr>
              <w:t>100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44 900,00</w:t>
            </w:r>
          </w:p>
        </w:tc>
      </w:tr>
      <w:tr w:rsidR="007037C4" w:rsidRPr="007037C4" w:rsidTr="007037C4">
        <w:trPr>
          <w:trHeight w:val="70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0104.</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2 828 306,0</w:t>
            </w:r>
          </w:p>
        </w:tc>
      </w:tr>
      <w:tr w:rsidR="007037C4" w:rsidRPr="007037C4" w:rsidTr="007037C4">
        <w:trPr>
          <w:trHeight w:val="76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Расходы на выплаты по оплате труда центрального аппарата органа муниципального образования</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vAlign w:val="center"/>
          </w:tcPr>
          <w:p w:rsidR="007037C4" w:rsidRPr="007037C4" w:rsidRDefault="007037C4" w:rsidP="007037C4">
            <w:pPr>
              <w:jc w:val="both"/>
              <w:rPr>
                <w:sz w:val="16"/>
                <w:szCs w:val="16"/>
              </w:rPr>
            </w:pPr>
            <w:r w:rsidRPr="007037C4">
              <w:rPr>
                <w:sz w:val="16"/>
                <w:szCs w:val="16"/>
              </w:rPr>
              <w:t>.6600000110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2 180 266,00</w:t>
            </w:r>
          </w:p>
        </w:tc>
      </w:tr>
      <w:tr w:rsidR="007037C4" w:rsidRPr="007037C4" w:rsidTr="007037C4">
        <w:trPr>
          <w:trHeight w:val="126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100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2 180 266,00</w:t>
            </w:r>
          </w:p>
        </w:tc>
      </w:tr>
      <w:tr w:rsidR="007037C4" w:rsidRPr="007037C4" w:rsidTr="007037C4">
        <w:trPr>
          <w:trHeight w:val="70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Расходы на обеспечение функций центрального аппарата органа муниципального образования</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vAlign w:val="center"/>
          </w:tcPr>
          <w:p w:rsidR="007037C4" w:rsidRPr="007037C4" w:rsidRDefault="007037C4" w:rsidP="007037C4">
            <w:pPr>
              <w:jc w:val="both"/>
              <w:rPr>
                <w:sz w:val="16"/>
                <w:szCs w:val="16"/>
              </w:rPr>
            </w:pPr>
            <w:r w:rsidRPr="007037C4">
              <w:rPr>
                <w:sz w:val="16"/>
                <w:szCs w:val="16"/>
              </w:rPr>
              <w:t>.6600000190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644 740,00</w:t>
            </w:r>
          </w:p>
        </w:tc>
      </w:tr>
      <w:tr w:rsidR="007037C4" w:rsidRPr="007037C4" w:rsidTr="007037C4">
        <w:trPr>
          <w:trHeight w:val="48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598 210,00</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Иные бюджетные ассигнования</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800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46 530,00</w:t>
            </w:r>
          </w:p>
        </w:tc>
      </w:tr>
      <w:tr w:rsidR="007037C4" w:rsidRPr="007037C4" w:rsidTr="007037C4">
        <w:trPr>
          <w:trHeight w:val="75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.6600072090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3 300,00</w:t>
            </w:r>
          </w:p>
        </w:tc>
      </w:tr>
      <w:tr w:rsidR="007037C4" w:rsidRPr="007037C4" w:rsidTr="007037C4">
        <w:trPr>
          <w:trHeight w:val="57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3 300,00</w:t>
            </w:r>
          </w:p>
        </w:tc>
      </w:tr>
      <w:tr w:rsidR="007037C4" w:rsidRPr="007037C4" w:rsidTr="007037C4">
        <w:trPr>
          <w:trHeight w:val="234"/>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Резервные фонды</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0111.</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10 000,00</w:t>
            </w:r>
          </w:p>
        </w:tc>
      </w:tr>
      <w:tr w:rsidR="007037C4" w:rsidRPr="007037C4" w:rsidTr="007037C4">
        <w:trPr>
          <w:trHeight w:val="407"/>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Резервный фонд администрации муниципального образования</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.9900020010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10 000,00</w:t>
            </w:r>
          </w:p>
        </w:tc>
      </w:tr>
      <w:tr w:rsidR="007037C4" w:rsidRPr="007037C4" w:rsidTr="007037C4">
        <w:trPr>
          <w:trHeight w:val="28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Иные бюджетные ассигнования</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800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10 000,00</w:t>
            </w:r>
          </w:p>
        </w:tc>
      </w:tr>
      <w:tr w:rsidR="007037C4" w:rsidRPr="007037C4" w:rsidTr="007037C4">
        <w:trPr>
          <w:trHeight w:val="282"/>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Другие общегосударственные расходы</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0113.</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88 986,00</w:t>
            </w:r>
          </w:p>
        </w:tc>
      </w:tr>
      <w:tr w:rsidR="007037C4" w:rsidRPr="007037C4" w:rsidTr="00C83821">
        <w:trPr>
          <w:trHeight w:val="266"/>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Содержание имущества, находящегося в казне муниципального образования</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.9900021000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20 000,0</w:t>
            </w:r>
          </w:p>
        </w:tc>
      </w:tr>
      <w:tr w:rsidR="007037C4" w:rsidRPr="007037C4" w:rsidTr="007037C4">
        <w:trPr>
          <w:trHeight w:val="64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20 000,00</w:t>
            </w:r>
          </w:p>
        </w:tc>
      </w:tr>
      <w:tr w:rsidR="007037C4" w:rsidRPr="007037C4" w:rsidTr="00C83821">
        <w:trPr>
          <w:trHeight w:val="56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lastRenderedPageBreak/>
              <w:t xml:space="preserve">Расходы на оплату членских взносов Ассоциации </w:t>
            </w:r>
            <w:r w:rsidR="007A4862">
              <w:rPr>
                <w:sz w:val="16"/>
                <w:szCs w:val="16"/>
              </w:rPr>
              <w:t>«</w:t>
            </w:r>
            <w:r w:rsidRPr="007037C4">
              <w:rPr>
                <w:sz w:val="16"/>
                <w:szCs w:val="16"/>
              </w:rPr>
              <w:t>Совет муниципальных образований Костромской области</w:t>
            </w:r>
            <w:r w:rsidR="007A4862">
              <w:rPr>
                <w:sz w:val="16"/>
                <w:szCs w:val="16"/>
              </w:rPr>
              <w:t>»</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.9900022020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2 163,00</w:t>
            </w:r>
          </w:p>
        </w:tc>
      </w:tr>
      <w:tr w:rsidR="007037C4" w:rsidRPr="007037C4" w:rsidTr="007037C4">
        <w:trPr>
          <w:trHeight w:val="36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Иные бюджетные ассигнования</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800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2 163,00</w:t>
            </w:r>
          </w:p>
        </w:tc>
      </w:tr>
      <w:tr w:rsidR="007037C4" w:rsidRPr="007037C4" w:rsidTr="007037C4">
        <w:trPr>
          <w:trHeight w:val="133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.9900001790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66 823,00</w:t>
            </w:r>
          </w:p>
        </w:tc>
      </w:tr>
      <w:tr w:rsidR="007037C4" w:rsidRPr="007037C4" w:rsidTr="007037C4">
        <w:trPr>
          <w:trHeight w:val="31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Межбюджетные трансферты</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500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66 823</w:t>
            </w:r>
          </w:p>
        </w:tc>
      </w:tr>
      <w:tr w:rsidR="007037C4" w:rsidRPr="007037C4" w:rsidTr="007037C4">
        <w:trPr>
          <w:trHeight w:val="315"/>
        </w:trPr>
        <w:tc>
          <w:tcPr>
            <w:tcW w:w="2992" w:type="dxa"/>
            <w:shd w:val="clear" w:color="auto" w:fill="auto"/>
            <w:vAlign w:val="center"/>
          </w:tcPr>
          <w:p w:rsidR="007037C4" w:rsidRPr="007037C4" w:rsidRDefault="007037C4" w:rsidP="007037C4">
            <w:pPr>
              <w:jc w:val="both"/>
              <w:rPr>
                <w:b/>
                <w:bCs/>
                <w:sz w:val="16"/>
                <w:szCs w:val="16"/>
              </w:rPr>
            </w:pPr>
            <w:r w:rsidRPr="007037C4">
              <w:rPr>
                <w:b/>
                <w:bCs/>
                <w:sz w:val="16"/>
                <w:szCs w:val="16"/>
              </w:rPr>
              <w:t>Национальная оборона</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0200.</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b/>
                <w:bCs/>
                <w:sz w:val="16"/>
                <w:szCs w:val="16"/>
              </w:rPr>
            </w:pPr>
            <w:r w:rsidRPr="007037C4">
              <w:rPr>
                <w:b/>
                <w:bCs/>
                <w:sz w:val="16"/>
                <w:szCs w:val="16"/>
              </w:rPr>
              <w:t>105 600,00</w:t>
            </w:r>
          </w:p>
        </w:tc>
      </w:tr>
      <w:tr w:rsidR="007037C4" w:rsidRPr="007037C4" w:rsidTr="007037C4">
        <w:trPr>
          <w:trHeight w:val="31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Мобилизационная и вневойсковая подготовка</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0203.</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105 600,00</w:t>
            </w:r>
          </w:p>
        </w:tc>
      </w:tr>
      <w:tr w:rsidR="007037C4" w:rsidRPr="007037C4" w:rsidTr="007037C4">
        <w:trPr>
          <w:trHeight w:val="58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Расходы на осуществление первичного воинского учета на территориях, где отсутствуют военные комиссариаты</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.6600051180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105 600,00</w:t>
            </w:r>
          </w:p>
        </w:tc>
      </w:tr>
      <w:tr w:rsidR="007037C4" w:rsidRPr="007037C4" w:rsidTr="007037C4">
        <w:trPr>
          <w:trHeight w:val="153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Расходы на выплаты персоналу в целях обеспечения</w:t>
            </w:r>
            <w:r w:rsidRPr="007037C4">
              <w:rPr>
                <w:sz w:val="16"/>
                <w:szCs w:val="16"/>
              </w:rPr>
              <w:br/>
              <w:t>выполнения функций государственными (муниципальными)</w:t>
            </w:r>
            <w:r w:rsidRPr="007037C4">
              <w:rPr>
                <w:sz w:val="16"/>
                <w:szCs w:val="16"/>
              </w:rPr>
              <w:br/>
              <w:t>органами, казенными учреждениями, органами управления</w:t>
            </w:r>
            <w:r w:rsidRPr="007037C4">
              <w:rPr>
                <w:sz w:val="16"/>
                <w:szCs w:val="16"/>
              </w:rPr>
              <w:br/>
              <w:t>государственными внебюджетными фондами</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100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77 284,00</w:t>
            </w:r>
          </w:p>
        </w:tc>
      </w:tr>
      <w:tr w:rsidR="007037C4" w:rsidRPr="007037C4" w:rsidTr="007037C4">
        <w:trPr>
          <w:trHeight w:val="51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28 316,00</w:t>
            </w:r>
          </w:p>
        </w:tc>
      </w:tr>
      <w:tr w:rsidR="007037C4" w:rsidRPr="007037C4" w:rsidTr="007037C4">
        <w:trPr>
          <w:trHeight w:val="51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Национальная безопасность и правоохранительная деятельность</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0300.</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296 668,00</w:t>
            </w:r>
          </w:p>
        </w:tc>
      </w:tr>
      <w:tr w:rsidR="007037C4" w:rsidRPr="007037C4" w:rsidTr="007037C4">
        <w:trPr>
          <w:trHeight w:val="76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Реализация мероприятий по обеспечению первичных мер пожарной безопасности в границах населенных пунктов поселения</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0310</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296 668,00</w:t>
            </w:r>
          </w:p>
        </w:tc>
      </w:tr>
      <w:tr w:rsidR="007037C4" w:rsidRPr="007037C4" w:rsidTr="007037C4">
        <w:trPr>
          <w:trHeight w:val="76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.9900023200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296 668,00</w:t>
            </w:r>
          </w:p>
        </w:tc>
      </w:tr>
      <w:tr w:rsidR="007037C4" w:rsidRPr="007037C4" w:rsidTr="007037C4">
        <w:trPr>
          <w:trHeight w:val="51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w:t>
            </w:r>
            <w:proofErr w:type="gramStart"/>
            <w:r w:rsidRPr="007037C4">
              <w:rPr>
                <w:sz w:val="16"/>
                <w:szCs w:val="16"/>
              </w:rPr>
              <w:t xml:space="preserve"> )</w:t>
            </w:r>
            <w:proofErr w:type="gramEnd"/>
            <w:r w:rsidRPr="007037C4">
              <w:rPr>
                <w:sz w:val="16"/>
                <w:szCs w:val="16"/>
              </w:rPr>
              <w:t xml:space="preserve">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296 668,00</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b/>
                <w:bCs/>
                <w:sz w:val="16"/>
                <w:szCs w:val="16"/>
              </w:rPr>
            </w:pPr>
            <w:r w:rsidRPr="007037C4">
              <w:rPr>
                <w:b/>
                <w:bCs/>
                <w:sz w:val="16"/>
                <w:szCs w:val="16"/>
              </w:rPr>
              <w:t>Национальная экономика</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0400.</w:t>
            </w:r>
          </w:p>
        </w:tc>
        <w:tc>
          <w:tcPr>
            <w:tcW w:w="992"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 </w:t>
            </w:r>
          </w:p>
        </w:tc>
        <w:tc>
          <w:tcPr>
            <w:tcW w:w="1276"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 </w:t>
            </w:r>
          </w:p>
        </w:tc>
        <w:tc>
          <w:tcPr>
            <w:tcW w:w="2552" w:type="dxa"/>
            <w:shd w:val="clear" w:color="auto" w:fill="auto"/>
            <w:vAlign w:val="bottom"/>
          </w:tcPr>
          <w:p w:rsidR="007037C4" w:rsidRPr="007037C4" w:rsidRDefault="007037C4" w:rsidP="007037C4">
            <w:pPr>
              <w:jc w:val="both"/>
              <w:rPr>
                <w:b/>
                <w:bCs/>
                <w:sz w:val="16"/>
                <w:szCs w:val="16"/>
              </w:rPr>
            </w:pPr>
            <w:r w:rsidRPr="007037C4">
              <w:rPr>
                <w:b/>
                <w:bCs/>
                <w:sz w:val="16"/>
                <w:szCs w:val="16"/>
              </w:rPr>
              <w:t>133 152 604,00</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Дорожное хозяйство (дорожные фонды)</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.0409</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133 152 604,00</w:t>
            </w:r>
          </w:p>
        </w:tc>
      </w:tr>
      <w:tr w:rsidR="007037C4" w:rsidRPr="007037C4" w:rsidTr="007037C4">
        <w:trPr>
          <w:trHeight w:val="1320"/>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.9900020300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379 125,00</w:t>
            </w:r>
          </w:p>
        </w:tc>
      </w:tr>
      <w:tr w:rsidR="007037C4" w:rsidRPr="007037C4" w:rsidTr="007037C4">
        <w:trPr>
          <w:trHeight w:val="52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379 125,00</w:t>
            </w:r>
          </w:p>
        </w:tc>
      </w:tr>
      <w:tr w:rsidR="007037C4" w:rsidRPr="007037C4" w:rsidTr="007037C4">
        <w:trPr>
          <w:trHeight w:val="510"/>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Содержание автомобильных дорог местного значения сельского поселения</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vAlign w:val="bottom"/>
          </w:tcPr>
          <w:p w:rsidR="007037C4" w:rsidRPr="007037C4" w:rsidRDefault="007037C4" w:rsidP="007037C4">
            <w:pPr>
              <w:jc w:val="both"/>
              <w:rPr>
                <w:sz w:val="16"/>
                <w:szCs w:val="16"/>
              </w:rPr>
            </w:pPr>
            <w:r w:rsidRPr="007037C4">
              <w:rPr>
                <w:sz w:val="16"/>
                <w:szCs w:val="16"/>
              </w:rPr>
              <w:t>9900024010.</w:t>
            </w:r>
          </w:p>
        </w:tc>
        <w:tc>
          <w:tcPr>
            <w:tcW w:w="1276"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35 500</w:t>
            </w:r>
          </w:p>
        </w:tc>
      </w:tr>
      <w:tr w:rsidR="007037C4" w:rsidRPr="007037C4" w:rsidTr="007037C4">
        <w:trPr>
          <w:trHeight w:val="510"/>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35 500</w:t>
            </w:r>
          </w:p>
        </w:tc>
      </w:tr>
      <w:tr w:rsidR="007037C4" w:rsidRPr="007037C4" w:rsidTr="007037C4">
        <w:trPr>
          <w:trHeight w:val="76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Содержание сети автомобильных дорог общего пользования местного значения за счет средств муниципального дорожного фонда</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.9900025010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505 631,00</w:t>
            </w:r>
          </w:p>
        </w:tc>
      </w:tr>
      <w:tr w:rsidR="007037C4" w:rsidRPr="007037C4" w:rsidTr="007037C4">
        <w:trPr>
          <w:trHeight w:val="51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505 631,00</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Развитие транспортной инфраструктуры</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.01000L3720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132 232 348,00</w:t>
            </w:r>
          </w:p>
        </w:tc>
      </w:tr>
      <w:tr w:rsidR="007037C4" w:rsidRPr="007037C4" w:rsidTr="007037C4">
        <w:trPr>
          <w:trHeight w:val="51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Капитальные вложения в объекты государственной</w:t>
            </w:r>
            <w:r w:rsidRPr="007037C4">
              <w:rPr>
                <w:sz w:val="16"/>
                <w:szCs w:val="16"/>
              </w:rPr>
              <w:br/>
              <w:t>(муниципальной) собственности</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400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132 232 348,0</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b/>
                <w:bCs/>
                <w:sz w:val="16"/>
                <w:szCs w:val="16"/>
              </w:rPr>
            </w:pPr>
            <w:r w:rsidRPr="007037C4">
              <w:rPr>
                <w:b/>
                <w:bCs/>
                <w:sz w:val="16"/>
                <w:szCs w:val="16"/>
              </w:rPr>
              <w:t>Жилищно-коммунальное хозяйство</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0500.</w:t>
            </w:r>
          </w:p>
        </w:tc>
        <w:tc>
          <w:tcPr>
            <w:tcW w:w="992"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 </w:t>
            </w:r>
          </w:p>
        </w:tc>
        <w:tc>
          <w:tcPr>
            <w:tcW w:w="1276"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960 100,00</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Жилищное хозяйство</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.0501</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291 000,00</w:t>
            </w:r>
          </w:p>
        </w:tc>
      </w:tr>
      <w:tr w:rsidR="007037C4" w:rsidRPr="007037C4" w:rsidTr="007037C4">
        <w:trPr>
          <w:trHeight w:val="51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lastRenderedPageBreak/>
              <w:t>Взносы на капитальный ремонт за муниципальный жилищный фонд (в фонд регионального оператора)</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 0 00 20430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283 300,00</w:t>
            </w:r>
          </w:p>
        </w:tc>
      </w:tr>
      <w:tr w:rsidR="007037C4" w:rsidRPr="007037C4" w:rsidTr="007037C4">
        <w:trPr>
          <w:trHeight w:val="51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283 300,00</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Мероприятия в области жилищного хозяйства</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.9900020410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7 700,00</w:t>
            </w:r>
          </w:p>
        </w:tc>
      </w:tr>
      <w:tr w:rsidR="007037C4" w:rsidRPr="007037C4" w:rsidTr="007037C4">
        <w:trPr>
          <w:trHeight w:val="51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Закупки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7 700,00</w:t>
            </w:r>
          </w:p>
        </w:tc>
      </w:tr>
      <w:tr w:rsidR="007037C4" w:rsidRPr="007037C4" w:rsidTr="007037C4">
        <w:trPr>
          <w:trHeight w:val="33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Благоустройство</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0503.</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669 100,00</w:t>
            </w:r>
          </w:p>
        </w:tc>
      </w:tr>
      <w:tr w:rsidR="007037C4" w:rsidRPr="007037C4" w:rsidTr="007037C4">
        <w:trPr>
          <w:trHeight w:val="46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Содержание сетей уличного освещения муниципального образования</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.9900020210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382 100,00</w:t>
            </w:r>
          </w:p>
        </w:tc>
      </w:tr>
      <w:tr w:rsidR="007037C4" w:rsidRPr="007037C4" w:rsidTr="007037C4">
        <w:trPr>
          <w:trHeight w:val="58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382 100,00</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Прочие мероприятия по благоустройству</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.9900020240</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5 000,00</w:t>
            </w:r>
          </w:p>
        </w:tc>
      </w:tr>
      <w:tr w:rsidR="007037C4" w:rsidRPr="007037C4" w:rsidTr="007037C4">
        <w:trPr>
          <w:trHeight w:val="51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5 000,00</w:t>
            </w:r>
          </w:p>
        </w:tc>
      </w:tr>
      <w:tr w:rsidR="007037C4" w:rsidRPr="007037C4" w:rsidTr="007037C4">
        <w:trPr>
          <w:trHeight w:val="255"/>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Комплексное развитие сельских территорий</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vAlign w:val="bottom"/>
          </w:tcPr>
          <w:p w:rsidR="007037C4" w:rsidRPr="007037C4" w:rsidRDefault="007037C4" w:rsidP="007037C4">
            <w:pPr>
              <w:jc w:val="both"/>
              <w:rPr>
                <w:sz w:val="16"/>
                <w:szCs w:val="16"/>
              </w:rPr>
            </w:pPr>
            <w:r w:rsidRPr="007037C4">
              <w:rPr>
                <w:sz w:val="16"/>
                <w:szCs w:val="16"/>
              </w:rPr>
              <w:t>.01000L5760</w:t>
            </w:r>
          </w:p>
        </w:tc>
        <w:tc>
          <w:tcPr>
            <w:tcW w:w="1276"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250 980,00</w:t>
            </w:r>
          </w:p>
        </w:tc>
      </w:tr>
      <w:tr w:rsidR="007037C4" w:rsidRPr="007037C4" w:rsidTr="007037C4">
        <w:trPr>
          <w:trHeight w:val="510"/>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250 980,00</w:t>
            </w:r>
          </w:p>
        </w:tc>
      </w:tr>
      <w:tr w:rsidR="007037C4" w:rsidRPr="007037C4" w:rsidTr="007037C4">
        <w:trPr>
          <w:trHeight w:val="510"/>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Комплексное развитие сельских территорий (за счет внебюджетных средств)</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vAlign w:val="bottom"/>
          </w:tcPr>
          <w:p w:rsidR="007037C4" w:rsidRPr="007037C4" w:rsidRDefault="007037C4" w:rsidP="007037C4">
            <w:pPr>
              <w:jc w:val="both"/>
              <w:rPr>
                <w:sz w:val="16"/>
                <w:szCs w:val="16"/>
              </w:rPr>
            </w:pPr>
            <w:r w:rsidRPr="007037C4">
              <w:rPr>
                <w:sz w:val="16"/>
                <w:szCs w:val="16"/>
              </w:rPr>
              <w:t>.0100020770</w:t>
            </w:r>
          </w:p>
        </w:tc>
        <w:tc>
          <w:tcPr>
            <w:tcW w:w="1276"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31 020,00</w:t>
            </w:r>
          </w:p>
        </w:tc>
      </w:tr>
      <w:tr w:rsidR="007037C4" w:rsidRPr="007037C4" w:rsidTr="007037C4">
        <w:trPr>
          <w:trHeight w:val="510"/>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31 020,00</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b/>
                <w:bCs/>
                <w:sz w:val="16"/>
                <w:szCs w:val="16"/>
              </w:rPr>
            </w:pPr>
            <w:r w:rsidRPr="007037C4">
              <w:rPr>
                <w:b/>
                <w:bCs/>
                <w:sz w:val="16"/>
                <w:szCs w:val="16"/>
              </w:rPr>
              <w:t>Культура, кинематография</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0800.</w:t>
            </w:r>
          </w:p>
        </w:tc>
        <w:tc>
          <w:tcPr>
            <w:tcW w:w="992"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 </w:t>
            </w:r>
          </w:p>
        </w:tc>
        <w:tc>
          <w:tcPr>
            <w:tcW w:w="1276"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2 664 308,00</w:t>
            </w:r>
          </w:p>
        </w:tc>
      </w:tr>
      <w:tr w:rsidR="007037C4" w:rsidRPr="007037C4" w:rsidTr="007037C4">
        <w:trPr>
          <w:trHeight w:val="25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Культура</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0801.</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2 664 308,00</w:t>
            </w:r>
          </w:p>
        </w:tc>
      </w:tr>
      <w:tr w:rsidR="007037C4" w:rsidRPr="007037C4" w:rsidTr="007037C4">
        <w:trPr>
          <w:trHeight w:val="585"/>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Расходы на обеспечение деятельности (оказание услуг) подведомственных учреждений культуры</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.99 0 00 0059Д</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2 609 308,00</w:t>
            </w:r>
          </w:p>
        </w:tc>
      </w:tr>
      <w:tr w:rsidR="007037C4" w:rsidRPr="007037C4" w:rsidTr="007037C4">
        <w:trPr>
          <w:trHeight w:val="102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100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1 450 118,00</w:t>
            </w:r>
          </w:p>
        </w:tc>
      </w:tr>
      <w:tr w:rsidR="007037C4" w:rsidRPr="007037C4" w:rsidTr="007037C4">
        <w:trPr>
          <w:trHeight w:val="510"/>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Закупка товаров, работ и услуг для государственных (муниципальных) нужд</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200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989 190,00</w:t>
            </w:r>
          </w:p>
        </w:tc>
      </w:tr>
      <w:tr w:rsidR="007037C4" w:rsidRPr="007037C4" w:rsidTr="007037C4">
        <w:trPr>
          <w:trHeight w:val="405"/>
        </w:trPr>
        <w:tc>
          <w:tcPr>
            <w:tcW w:w="2992" w:type="dxa"/>
            <w:shd w:val="clear" w:color="auto" w:fill="auto"/>
            <w:vAlign w:val="center"/>
          </w:tcPr>
          <w:p w:rsidR="007037C4" w:rsidRPr="007037C4" w:rsidRDefault="007037C4" w:rsidP="007037C4">
            <w:pPr>
              <w:jc w:val="both"/>
              <w:rPr>
                <w:sz w:val="16"/>
                <w:szCs w:val="16"/>
              </w:rPr>
            </w:pPr>
            <w:r w:rsidRPr="007037C4">
              <w:rPr>
                <w:sz w:val="16"/>
                <w:szCs w:val="16"/>
              </w:rPr>
              <w:t>Иные бюджетные ассигнования</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800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170 000,00</w:t>
            </w:r>
          </w:p>
        </w:tc>
      </w:tr>
      <w:tr w:rsidR="007037C4" w:rsidRPr="007037C4" w:rsidTr="007037C4">
        <w:trPr>
          <w:trHeight w:val="510"/>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Поддержка отрасли культуры (государственная поддержка лучших работников учреждений культуры)</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.07000L519У</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55 000,00</w:t>
            </w:r>
          </w:p>
        </w:tc>
      </w:tr>
      <w:tr w:rsidR="007037C4" w:rsidRPr="007037C4" w:rsidTr="007037C4">
        <w:trPr>
          <w:trHeight w:val="255"/>
        </w:trPr>
        <w:tc>
          <w:tcPr>
            <w:tcW w:w="2992" w:type="dxa"/>
            <w:shd w:val="clear" w:color="auto" w:fill="auto"/>
            <w:vAlign w:val="bottom"/>
          </w:tcPr>
          <w:p w:rsidR="007037C4" w:rsidRPr="007037C4" w:rsidRDefault="007037C4" w:rsidP="007037C4">
            <w:pPr>
              <w:jc w:val="both"/>
              <w:rPr>
                <w:sz w:val="16"/>
                <w:szCs w:val="16"/>
              </w:rPr>
            </w:pPr>
            <w:r w:rsidRPr="007037C4">
              <w:rPr>
                <w:sz w:val="16"/>
                <w:szCs w:val="16"/>
              </w:rPr>
              <w:t>Социальное обеспечение и иные выплаты населению</w:t>
            </w:r>
          </w:p>
        </w:tc>
        <w:tc>
          <w:tcPr>
            <w:tcW w:w="851" w:type="dxa"/>
            <w:shd w:val="clear" w:color="auto" w:fill="auto"/>
            <w:vAlign w:val="bottom"/>
          </w:tcPr>
          <w:p w:rsidR="007037C4" w:rsidRPr="007037C4" w:rsidRDefault="007037C4" w:rsidP="007037C4">
            <w:pPr>
              <w:jc w:val="both"/>
              <w:rPr>
                <w:sz w:val="16"/>
                <w:szCs w:val="16"/>
              </w:rPr>
            </w:pPr>
            <w:r w:rsidRPr="007037C4">
              <w:rPr>
                <w:sz w:val="16"/>
                <w:szCs w:val="16"/>
              </w:rPr>
              <w:t> </w:t>
            </w:r>
          </w:p>
        </w:tc>
        <w:tc>
          <w:tcPr>
            <w:tcW w:w="850"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992" w:type="dxa"/>
            <w:shd w:val="clear" w:color="auto" w:fill="auto"/>
            <w:noWrap/>
            <w:vAlign w:val="bottom"/>
          </w:tcPr>
          <w:p w:rsidR="007037C4" w:rsidRPr="007037C4" w:rsidRDefault="007037C4" w:rsidP="007037C4">
            <w:pPr>
              <w:jc w:val="both"/>
              <w:rPr>
                <w:sz w:val="16"/>
                <w:szCs w:val="16"/>
              </w:rPr>
            </w:pPr>
            <w:r w:rsidRPr="007037C4">
              <w:rPr>
                <w:sz w:val="16"/>
                <w:szCs w:val="16"/>
              </w:rPr>
              <w:t> </w:t>
            </w:r>
          </w:p>
        </w:tc>
        <w:tc>
          <w:tcPr>
            <w:tcW w:w="1276" w:type="dxa"/>
            <w:shd w:val="clear" w:color="auto" w:fill="auto"/>
            <w:noWrap/>
            <w:vAlign w:val="bottom"/>
          </w:tcPr>
          <w:p w:rsidR="007037C4" w:rsidRPr="007037C4" w:rsidRDefault="007037C4" w:rsidP="007037C4">
            <w:pPr>
              <w:jc w:val="both"/>
              <w:rPr>
                <w:sz w:val="16"/>
                <w:szCs w:val="16"/>
              </w:rPr>
            </w:pPr>
            <w:r w:rsidRPr="007037C4">
              <w:rPr>
                <w:sz w:val="16"/>
                <w:szCs w:val="16"/>
              </w:rPr>
              <w:t>300</w:t>
            </w:r>
          </w:p>
        </w:tc>
        <w:tc>
          <w:tcPr>
            <w:tcW w:w="2552" w:type="dxa"/>
            <w:shd w:val="clear" w:color="auto" w:fill="auto"/>
            <w:vAlign w:val="bottom"/>
          </w:tcPr>
          <w:p w:rsidR="007037C4" w:rsidRPr="007037C4" w:rsidRDefault="007037C4" w:rsidP="007037C4">
            <w:pPr>
              <w:jc w:val="both"/>
              <w:rPr>
                <w:sz w:val="16"/>
                <w:szCs w:val="16"/>
              </w:rPr>
            </w:pPr>
            <w:r w:rsidRPr="007037C4">
              <w:rPr>
                <w:sz w:val="16"/>
                <w:szCs w:val="16"/>
              </w:rPr>
              <w:t>55 000,00</w:t>
            </w:r>
          </w:p>
        </w:tc>
      </w:tr>
      <w:tr w:rsidR="007037C4" w:rsidRPr="007037C4" w:rsidTr="007037C4">
        <w:trPr>
          <w:trHeight w:val="360"/>
        </w:trPr>
        <w:tc>
          <w:tcPr>
            <w:tcW w:w="2992" w:type="dxa"/>
            <w:shd w:val="clear" w:color="auto" w:fill="auto"/>
            <w:vAlign w:val="center"/>
          </w:tcPr>
          <w:p w:rsidR="007037C4" w:rsidRPr="007037C4" w:rsidRDefault="007037C4" w:rsidP="007037C4">
            <w:pPr>
              <w:jc w:val="both"/>
              <w:rPr>
                <w:b/>
                <w:bCs/>
                <w:sz w:val="16"/>
                <w:szCs w:val="16"/>
              </w:rPr>
            </w:pPr>
            <w:r w:rsidRPr="007037C4">
              <w:rPr>
                <w:b/>
                <w:bCs/>
                <w:sz w:val="16"/>
                <w:szCs w:val="16"/>
              </w:rPr>
              <w:t>ВСЕГО</w:t>
            </w:r>
          </w:p>
        </w:tc>
        <w:tc>
          <w:tcPr>
            <w:tcW w:w="851" w:type="dxa"/>
            <w:shd w:val="clear" w:color="auto" w:fill="auto"/>
            <w:vAlign w:val="bottom"/>
          </w:tcPr>
          <w:p w:rsidR="007037C4" w:rsidRPr="007037C4" w:rsidRDefault="007037C4" w:rsidP="007037C4">
            <w:pPr>
              <w:jc w:val="both"/>
              <w:rPr>
                <w:b/>
                <w:bCs/>
                <w:sz w:val="16"/>
                <w:szCs w:val="16"/>
              </w:rPr>
            </w:pPr>
            <w:r w:rsidRPr="007037C4">
              <w:rPr>
                <w:b/>
                <w:bCs/>
                <w:sz w:val="16"/>
                <w:szCs w:val="16"/>
              </w:rPr>
              <w:t> </w:t>
            </w:r>
          </w:p>
        </w:tc>
        <w:tc>
          <w:tcPr>
            <w:tcW w:w="850"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 </w:t>
            </w:r>
          </w:p>
        </w:tc>
        <w:tc>
          <w:tcPr>
            <w:tcW w:w="992"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 </w:t>
            </w:r>
          </w:p>
        </w:tc>
        <w:tc>
          <w:tcPr>
            <w:tcW w:w="1276" w:type="dxa"/>
            <w:shd w:val="clear" w:color="auto" w:fill="auto"/>
            <w:noWrap/>
            <w:vAlign w:val="bottom"/>
          </w:tcPr>
          <w:p w:rsidR="007037C4" w:rsidRPr="007037C4" w:rsidRDefault="007037C4" w:rsidP="007037C4">
            <w:pPr>
              <w:jc w:val="both"/>
              <w:rPr>
                <w:b/>
                <w:bCs/>
                <w:sz w:val="16"/>
                <w:szCs w:val="16"/>
              </w:rPr>
            </w:pPr>
            <w:r w:rsidRPr="007037C4">
              <w:rPr>
                <w:b/>
                <w:bCs/>
                <w:sz w:val="16"/>
                <w:szCs w:val="16"/>
              </w:rPr>
              <w:t> </w:t>
            </w:r>
          </w:p>
        </w:tc>
        <w:tc>
          <w:tcPr>
            <w:tcW w:w="2552" w:type="dxa"/>
            <w:shd w:val="clear" w:color="auto" w:fill="auto"/>
            <w:vAlign w:val="bottom"/>
          </w:tcPr>
          <w:p w:rsidR="007037C4" w:rsidRPr="007037C4" w:rsidRDefault="007037C4" w:rsidP="007037C4">
            <w:pPr>
              <w:jc w:val="both"/>
              <w:rPr>
                <w:b/>
                <w:bCs/>
                <w:sz w:val="16"/>
                <w:szCs w:val="16"/>
              </w:rPr>
            </w:pPr>
            <w:r w:rsidRPr="007037C4">
              <w:rPr>
                <w:b/>
                <w:bCs/>
                <w:sz w:val="16"/>
                <w:szCs w:val="16"/>
              </w:rPr>
              <w:t>140 686 676,00</w:t>
            </w:r>
          </w:p>
          <w:p w:rsidR="007037C4" w:rsidRPr="007037C4" w:rsidRDefault="007037C4" w:rsidP="007037C4">
            <w:pPr>
              <w:jc w:val="both"/>
              <w:rPr>
                <w:b/>
                <w:bCs/>
                <w:sz w:val="16"/>
                <w:szCs w:val="16"/>
              </w:rPr>
            </w:pPr>
          </w:p>
        </w:tc>
      </w:tr>
    </w:tbl>
    <w:p w:rsidR="007037C4" w:rsidRPr="007037C4" w:rsidRDefault="007037C4" w:rsidP="007037C4">
      <w:pPr>
        <w:jc w:val="both"/>
        <w:rPr>
          <w:sz w:val="16"/>
          <w:szCs w:val="16"/>
        </w:rPr>
      </w:pPr>
    </w:p>
    <w:p w:rsidR="007037C4" w:rsidRPr="007037C4" w:rsidRDefault="007A4862" w:rsidP="007A4862">
      <w:pPr>
        <w:jc w:val="center"/>
        <w:rPr>
          <w:sz w:val="16"/>
          <w:szCs w:val="16"/>
        </w:rPr>
      </w:pPr>
      <w:r>
        <w:rPr>
          <w:sz w:val="16"/>
          <w:szCs w:val="16"/>
        </w:rPr>
        <w:t>*****</w:t>
      </w:r>
    </w:p>
    <w:p w:rsidR="007A4862" w:rsidRPr="007A4862" w:rsidRDefault="007A4862" w:rsidP="007A4862">
      <w:pPr>
        <w:jc w:val="center"/>
        <w:rPr>
          <w:sz w:val="16"/>
          <w:szCs w:val="16"/>
        </w:rPr>
      </w:pPr>
      <w:r w:rsidRPr="007A4862">
        <w:rPr>
          <w:sz w:val="16"/>
          <w:szCs w:val="16"/>
        </w:rPr>
        <w:t>АДМИНИСТРАЦИЯ САНДОГОРСКОГО СЕЛЬСКОГО ПОСЕЛЕНИЯ</w:t>
      </w:r>
    </w:p>
    <w:p w:rsidR="007A4862" w:rsidRPr="007A4862" w:rsidRDefault="007A4862" w:rsidP="007A4862">
      <w:pPr>
        <w:jc w:val="center"/>
        <w:rPr>
          <w:sz w:val="16"/>
          <w:szCs w:val="16"/>
        </w:rPr>
      </w:pPr>
      <w:r w:rsidRPr="007A4862">
        <w:rPr>
          <w:sz w:val="16"/>
          <w:szCs w:val="16"/>
        </w:rPr>
        <w:t>КОСТРОМСКОГО МУНИЦИПАЛЬНОГО РАЙОНА</w:t>
      </w:r>
      <w:r>
        <w:rPr>
          <w:sz w:val="16"/>
          <w:szCs w:val="16"/>
        </w:rPr>
        <w:t xml:space="preserve"> </w:t>
      </w:r>
      <w:r w:rsidRPr="007A4862">
        <w:rPr>
          <w:sz w:val="16"/>
          <w:szCs w:val="16"/>
        </w:rPr>
        <w:t>КОСТРОМСКОЙ ОБЛАСТИ</w:t>
      </w:r>
    </w:p>
    <w:p w:rsidR="007A4862" w:rsidRPr="007A4862" w:rsidRDefault="007A4862" w:rsidP="007A4862">
      <w:pPr>
        <w:jc w:val="center"/>
        <w:rPr>
          <w:b/>
          <w:sz w:val="16"/>
          <w:szCs w:val="16"/>
        </w:rPr>
      </w:pPr>
    </w:p>
    <w:p w:rsidR="007A4862" w:rsidRPr="007A4862" w:rsidRDefault="007A4862" w:rsidP="007A4862">
      <w:pPr>
        <w:jc w:val="center"/>
        <w:rPr>
          <w:b/>
          <w:sz w:val="16"/>
          <w:szCs w:val="16"/>
        </w:rPr>
      </w:pPr>
      <w:proofErr w:type="gramStart"/>
      <w:r w:rsidRPr="007A4862">
        <w:rPr>
          <w:b/>
          <w:sz w:val="16"/>
          <w:szCs w:val="16"/>
        </w:rPr>
        <w:t>П</w:t>
      </w:r>
      <w:proofErr w:type="gramEnd"/>
      <w:r w:rsidRPr="007A4862">
        <w:rPr>
          <w:b/>
          <w:sz w:val="16"/>
          <w:szCs w:val="16"/>
        </w:rPr>
        <w:t xml:space="preserve"> О С Т А Н О В Л Е Н И Е</w:t>
      </w:r>
    </w:p>
    <w:p w:rsidR="007A4862" w:rsidRPr="007A4862" w:rsidRDefault="007A4862" w:rsidP="007A4862">
      <w:pPr>
        <w:rPr>
          <w:b/>
          <w:sz w:val="16"/>
          <w:szCs w:val="16"/>
        </w:rPr>
      </w:pPr>
    </w:p>
    <w:p w:rsidR="007A4862" w:rsidRPr="007A4862" w:rsidRDefault="007A4862" w:rsidP="007A4862">
      <w:pPr>
        <w:jc w:val="center"/>
        <w:rPr>
          <w:sz w:val="16"/>
          <w:szCs w:val="16"/>
        </w:rPr>
      </w:pPr>
      <w:r w:rsidRPr="007A4862">
        <w:rPr>
          <w:sz w:val="16"/>
          <w:szCs w:val="16"/>
        </w:rPr>
        <w:t>от 20 марта 2020 года № 6                                                                   с. Сандогора</w:t>
      </w:r>
    </w:p>
    <w:p w:rsidR="007A4862" w:rsidRPr="007A4862" w:rsidRDefault="007A4862" w:rsidP="007A4862">
      <w:pPr>
        <w:rPr>
          <w:b/>
          <w:sz w:val="16"/>
          <w:szCs w:val="16"/>
        </w:rPr>
      </w:pPr>
    </w:p>
    <w:p w:rsidR="007A4862" w:rsidRPr="007A4862" w:rsidRDefault="007A4862" w:rsidP="007A4862">
      <w:pPr>
        <w:rPr>
          <w:sz w:val="16"/>
          <w:szCs w:val="16"/>
        </w:rPr>
      </w:pPr>
      <w:r w:rsidRPr="007A4862">
        <w:rPr>
          <w:sz w:val="16"/>
          <w:szCs w:val="16"/>
        </w:rPr>
        <w:t>О проведении работ по санитарной очистке</w:t>
      </w:r>
    </w:p>
    <w:p w:rsidR="007A4862" w:rsidRPr="007A4862" w:rsidRDefault="007A4862" w:rsidP="007A4862">
      <w:pPr>
        <w:rPr>
          <w:sz w:val="16"/>
          <w:szCs w:val="16"/>
        </w:rPr>
      </w:pPr>
      <w:r w:rsidRPr="007A4862">
        <w:rPr>
          <w:sz w:val="16"/>
          <w:szCs w:val="16"/>
        </w:rPr>
        <w:t>и благоустройству территории Сандогорского</w:t>
      </w:r>
    </w:p>
    <w:p w:rsidR="007A4862" w:rsidRPr="007A4862" w:rsidRDefault="007A4862" w:rsidP="007A4862">
      <w:pPr>
        <w:rPr>
          <w:b/>
          <w:sz w:val="16"/>
          <w:szCs w:val="16"/>
        </w:rPr>
      </w:pPr>
      <w:r w:rsidRPr="007A4862">
        <w:rPr>
          <w:sz w:val="16"/>
          <w:szCs w:val="16"/>
        </w:rPr>
        <w:t>сельского поселения в 2020 году</w:t>
      </w:r>
    </w:p>
    <w:p w:rsidR="007A4862" w:rsidRPr="007A4862" w:rsidRDefault="007A4862" w:rsidP="007A4862">
      <w:pPr>
        <w:rPr>
          <w:b/>
          <w:sz w:val="16"/>
          <w:szCs w:val="16"/>
        </w:rPr>
      </w:pPr>
    </w:p>
    <w:p w:rsidR="007A4862" w:rsidRPr="007A4862" w:rsidRDefault="007A4862" w:rsidP="007A4862">
      <w:pPr>
        <w:ind w:firstLine="708"/>
        <w:jc w:val="both"/>
        <w:rPr>
          <w:sz w:val="16"/>
          <w:szCs w:val="16"/>
        </w:rPr>
      </w:pPr>
      <w:proofErr w:type="gramStart"/>
      <w:r w:rsidRPr="007A4862">
        <w:rPr>
          <w:sz w:val="16"/>
          <w:szCs w:val="16"/>
        </w:rPr>
        <w:t>В целях обеспечения санитарного содержания и благоустройства территории Сандогорского сельского поселения, предупреждения возникновения и распространения инфекционных заболеваний, обусловленных воздействием на человека факторов среды обитания и руководствуясь п.9 ст.15 Федерального закона от 06.10.2003 № 131-ФЗ «Об общих принципах организации местного самоуправления в Российской Федерации», п.2 ст.7 Федерального закона от 10.01.2002 № 7-ФЗ «Об охране окружающей среды, п.2 ст</w:t>
      </w:r>
      <w:proofErr w:type="gramEnd"/>
      <w:r w:rsidRPr="007A4862">
        <w:rPr>
          <w:sz w:val="16"/>
          <w:szCs w:val="16"/>
        </w:rPr>
        <w:t>.</w:t>
      </w:r>
      <w:proofErr w:type="gramStart"/>
      <w:r w:rsidRPr="007A4862">
        <w:rPr>
          <w:sz w:val="16"/>
          <w:szCs w:val="16"/>
        </w:rPr>
        <w:t>8 Федерального закона от 24.06.1998 г. № 89-ФЗ «Об отходах производства и потребления», Законом Костромской области от 21.07.2008 № 352-4-ЗКО «Кодекс Костромской области об административных правонарушениях», Уставом муниципального образования Сандогорское сельское поселение Костромского муниципального района Костромской области, «Правилами благоустройства и санитарного содержания территории муниципального образования Сандогорское сельское поселение Костромского муниципального района Костромской области», утвержденными решением Совета депутатов Сандогорского сельского поселения 30.03.2016 № 9</w:t>
      </w:r>
      <w:proofErr w:type="gramEnd"/>
      <w:r w:rsidRPr="007A4862">
        <w:rPr>
          <w:sz w:val="16"/>
          <w:szCs w:val="16"/>
        </w:rPr>
        <w:t>, администрация ПОСТАНОВЛЯЕТ:</w:t>
      </w:r>
    </w:p>
    <w:p w:rsidR="007A4862" w:rsidRPr="007A4862" w:rsidRDefault="007A4862" w:rsidP="007A4862">
      <w:pPr>
        <w:jc w:val="both"/>
        <w:rPr>
          <w:sz w:val="16"/>
          <w:szCs w:val="16"/>
        </w:rPr>
      </w:pPr>
      <w:r w:rsidRPr="007A4862">
        <w:rPr>
          <w:sz w:val="16"/>
          <w:szCs w:val="16"/>
        </w:rPr>
        <w:t>1. Утвердить план мероприятий по санитарной очистке и благоустройству территории сельского поселения (Приложение № 1).</w:t>
      </w:r>
    </w:p>
    <w:p w:rsidR="007A4862" w:rsidRPr="007A4862" w:rsidRDefault="007A4862" w:rsidP="007A4862">
      <w:pPr>
        <w:jc w:val="both"/>
        <w:rPr>
          <w:sz w:val="16"/>
          <w:szCs w:val="16"/>
        </w:rPr>
      </w:pPr>
      <w:r w:rsidRPr="007A4862">
        <w:rPr>
          <w:sz w:val="16"/>
          <w:szCs w:val="16"/>
        </w:rPr>
        <w:lastRenderedPageBreak/>
        <w:t>2. Утвердить состав организационно-контрольной комиссии по санитарной очистке и благоустройству (Приложение № 2).</w:t>
      </w:r>
    </w:p>
    <w:p w:rsidR="007A4862" w:rsidRPr="007A4862" w:rsidRDefault="007A4862" w:rsidP="007A4862">
      <w:pPr>
        <w:jc w:val="both"/>
        <w:rPr>
          <w:sz w:val="16"/>
          <w:szCs w:val="16"/>
        </w:rPr>
      </w:pPr>
      <w:r w:rsidRPr="007A4862">
        <w:rPr>
          <w:sz w:val="16"/>
          <w:szCs w:val="16"/>
        </w:rPr>
        <w:t>3. Закрепить границы территорий для проведения санитарной очистки и благоустройства (Приложение № 3).</w:t>
      </w:r>
    </w:p>
    <w:p w:rsidR="007A4862" w:rsidRPr="007A4862" w:rsidRDefault="007A4862" w:rsidP="007A4862">
      <w:pPr>
        <w:jc w:val="both"/>
        <w:rPr>
          <w:sz w:val="16"/>
          <w:szCs w:val="16"/>
        </w:rPr>
      </w:pPr>
      <w:r w:rsidRPr="007A4862">
        <w:rPr>
          <w:sz w:val="16"/>
          <w:szCs w:val="16"/>
        </w:rPr>
        <w:t xml:space="preserve">4. </w:t>
      </w:r>
      <w:proofErr w:type="gramStart"/>
      <w:r w:rsidRPr="007A4862">
        <w:rPr>
          <w:sz w:val="16"/>
          <w:szCs w:val="16"/>
        </w:rPr>
        <w:t>Контроль за</w:t>
      </w:r>
      <w:proofErr w:type="gramEnd"/>
      <w:r w:rsidRPr="007A4862">
        <w:rPr>
          <w:sz w:val="16"/>
          <w:szCs w:val="16"/>
        </w:rPr>
        <w:t xml:space="preserve"> выполнением настоящего постановления оставляю за собой.</w:t>
      </w:r>
    </w:p>
    <w:p w:rsidR="007A4862" w:rsidRPr="007A4862" w:rsidRDefault="007A4862" w:rsidP="007A4862">
      <w:pPr>
        <w:rPr>
          <w:sz w:val="16"/>
          <w:szCs w:val="16"/>
        </w:rPr>
      </w:pPr>
    </w:p>
    <w:p w:rsidR="007A4862" w:rsidRPr="007A4862" w:rsidRDefault="007A4862" w:rsidP="007A4862">
      <w:pPr>
        <w:rPr>
          <w:sz w:val="16"/>
          <w:szCs w:val="16"/>
        </w:rPr>
      </w:pPr>
    </w:p>
    <w:p w:rsidR="007A4862" w:rsidRPr="007A4862" w:rsidRDefault="007A4862" w:rsidP="007A4862">
      <w:pPr>
        <w:rPr>
          <w:sz w:val="16"/>
          <w:szCs w:val="16"/>
        </w:rPr>
      </w:pPr>
      <w:r w:rsidRPr="007A4862">
        <w:rPr>
          <w:sz w:val="16"/>
          <w:szCs w:val="16"/>
        </w:rPr>
        <w:t>Глава Сандогорского</w:t>
      </w:r>
    </w:p>
    <w:p w:rsidR="007A4862" w:rsidRPr="007A4862" w:rsidRDefault="007A4862" w:rsidP="007A4862">
      <w:pPr>
        <w:rPr>
          <w:sz w:val="16"/>
          <w:szCs w:val="16"/>
        </w:rPr>
      </w:pPr>
      <w:r w:rsidRPr="007A4862">
        <w:rPr>
          <w:sz w:val="16"/>
          <w:szCs w:val="16"/>
        </w:rPr>
        <w:t>сельского поселения                                                                       А.А. Нургазизов</w:t>
      </w:r>
    </w:p>
    <w:p w:rsidR="007A4862" w:rsidRPr="007A4862" w:rsidRDefault="007A4862" w:rsidP="007A4862">
      <w:pPr>
        <w:rPr>
          <w:sz w:val="16"/>
          <w:szCs w:val="16"/>
        </w:rPr>
      </w:pPr>
    </w:p>
    <w:p w:rsidR="007A4862" w:rsidRPr="007A4862" w:rsidRDefault="007A4862" w:rsidP="007A4862">
      <w:pPr>
        <w:jc w:val="right"/>
        <w:rPr>
          <w:sz w:val="16"/>
          <w:szCs w:val="16"/>
        </w:rPr>
      </w:pPr>
      <w:r w:rsidRPr="007A4862">
        <w:rPr>
          <w:sz w:val="16"/>
          <w:szCs w:val="16"/>
        </w:rPr>
        <w:t>Приложение № 1</w:t>
      </w:r>
    </w:p>
    <w:p w:rsidR="007A4862" w:rsidRPr="007A4862" w:rsidRDefault="007A4862" w:rsidP="007A4862">
      <w:pPr>
        <w:jc w:val="right"/>
        <w:rPr>
          <w:sz w:val="16"/>
          <w:szCs w:val="16"/>
        </w:rPr>
      </w:pPr>
      <w:r w:rsidRPr="007A4862">
        <w:rPr>
          <w:sz w:val="16"/>
          <w:szCs w:val="16"/>
        </w:rPr>
        <w:t>УТВЕРЖДЕНО</w:t>
      </w:r>
    </w:p>
    <w:p w:rsidR="007A4862" w:rsidRPr="007A4862" w:rsidRDefault="007A4862" w:rsidP="007A4862">
      <w:pPr>
        <w:jc w:val="right"/>
        <w:rPr>
          <w:sz w:val="16"/>
          <w:szCs w:val="16"/>
        </w:rPr>
      </w:pPr>
      <w:r w:rsidRPr="007A4862">
        <w:rPr>
          <w:sz w:val="16"/>
          <w:szCs w:val="16"/>
        </w:rPr>
        <w:t xml:space="preserve"> постановлением администрации</w:t>
      </w:r>
    </w:p>
    <w:p w:rsidR="007A4862" w:rsidRPr="007A4862" w:rsidRDefault="007A4862" w:rsidP="007A4862">
      <w:pPr>
        <w:jc w:val="right"/>
        <w:rPr>
          <w:sz w:val="16"/>
          <w:szCs w:val="16"/>
        </w:rPr>
      </w:pPr>
      <w:r w:rsidRPr="007A4862">
        <w:rPr>
          <w:sz w:val="16"/>
          <w:szCs w:val="16"/>
        </w:rPr>
        <w:t>от 20.02.2020 года № 6</w:t>
      </w:r>
    </w:p>
    <w:p w:rsidR="007A4862" w:rsidRPr="007A4862" w:rsidRDefault="007A4862" w:rsidP="007A4862">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72"/>
        <w:gridCol w:w="1843"/>
        <w:gridCol w:w="2126"/>
      </w:tblGrid>
      <w:tr w:rsidR="007A4862" w:rsidRPr="007A4862" w:rsidTr="0073550B">
        <w:tc>
          <w:tcPr>
            <w:tcW w:w="648" w:type="dxa"/>
            <w:shd w:val="clear" w:color="auto" w:fill="auto"/>
          </w:tcPr>
          <w:p w:rsidR="007A4862" w:rsidRPr="007A4862" w:rsidRDefault="007A4862" w:rsidP="007A4862">
            <w:pPr>
              <w:rPr>
                <w:sz w:val="16"/>
                <w:szCs w:val="16"/>
              </w:rPr>
            </w:pPr>
            <w:proofErr w:type="gramStart"/>
            <w:r w:rsidRPr="007A4862">
              <w:rPr>
                <w:sz w:val="16"/>
                <w:szCs w:val="16"/>
              </w:rPr>
              <w:t>п</w:t>
            </w:r>
            <w:proofErr w:type="gramEnd"/>
            <w:r w:rsidRPr="007A4862">
              <w:rPr>
                <w:sz w:val="16"/>
                <w:szCs w:val="16"/>
              </w:rPr>
              <w:t>/п</w:t>
            </w:r>
          </w:p>
        </w:tc>
        <w:tc>
          <w:tcPr>
            <w:tcW w:w="5272" w:type="dxa"/>
            <w:shd w:val="clear" w:color="auto" w:fill="auto"/>
          </w:tcPr>
          <w:p w:rsidR="007A4862" w:rsidRPr="007A4862" w:rsidRDefault="007A4862" w:rsidP="007A4862">
            <w:pPr>
              <w:rPr>
                <w:sz w:val="16"/>
                <w:szCs w:val="16"/>
              </w:rPr>
            </w:pPr>
            <w:r w:rsidRPr="007A4862">
              <w:rPr>
                <w:sz w:val="16"/>
                <w:szCs w:val="16"/>
              </w:rPr>
              <w:t>Наименование мероприятий</w:t>
            </w:r>
          </w:p>
        </w:tc>
        <w:tc>
          <w:tcPr>
            <w:tcW w:w="1843" w:type="dxa"/>
            <w:shd w:val="clear" w:color="auto" w:fill="auto"/>
          </w:tcPr>
          <w:p w:rsidR="007A4862" w:rsidRPr="007A4862" w:rsidRDefault="007A4862" w:rsidP="007A4862">
            <w:pPr>
              <w:rPr>
                <w:sz w:val="16"/>
                <w:szCs w:val="16"/>
              </w:rPr>
            </w:pPr>
            <w:r w:rsidRPr="007A4862">
              <w:rPr>
                <w:sz w:val="16"/>
                <w:szCs w:val="16"/>
              </w:rPr>
              <w:t>Сроки</w:t>
            </w:r>
          </w:p>
          <w:p w:rsidR="007A4862" w:rsidRPr="007A4862" w:rsidRDefault="007A4862" w:rsidP="007A4862">
            <w:pPr>
              <w:rPr>
                <w:sz w:val="16"/>
                <w:szCs w:val="16"/>
              </w:rPr>
            </w:pPr>
            <w:r w:rsidRPr="007A4862">
              <w:rPr>
                <w:sz w:val="16"/>
                <w:szCs w:val="16"/>
              </w:rPr>
              <w:t>исполнения</w:t>
            </w:r>
          </w:p>
        </w:tc>
        <w:tc>
          <w:tcPr>
            <w:tcW w:w="2126" w:type="dxa"/>
            <w:shd w:val="clear" w:color="auto" w:fill="auto"/>
          </w:tcPr>
          <w:p w:rsidR="007A4862" w:rsidRPr="007A4862" w:rsidRDefault="007A4862" w:rsidP="007A4862">
            <w:pPr>
              <w:rPr>
                <w:sz w:val="16"/>
                <w:szCs w:val="16"/>
              </w:rPr>
            </w:pPr>
            <w:r w:rsidRPr="007A4862">
              <w:rPr>
                <w:sz w:val="16"/>
                <w:szCs w:val="16"/>
              </w:rPr>
              <w:t>Ответствен</w:t>
            </w:r>
          </w:p>
          <w:p w:rsidR="007A4862" w:rsidRPr="007A4862" w:rsidRDefault="007A4862" w:rsidP="007A4862">
            <w:pPr>
              <w:rPr>
                <w:sz w:val="16"/>
                <w:szCs w:val="16"/>
              </w:rPr>
            </w:pPr>
            <w:proofErr w:type="spellStart"/>
            <w:r w:rsidRPr="007A4862">
              <w:rPr>
                <w:sz w:val="16"/>
                <w:szCs w:val="16"/>
              </w:rPr>
              <w:t>ный</w:t>
            </w:r>
            <w:proofErr w:type="spellEnd"/>
            <w:r w:rsidRPr="007A4862">
              <w:rPr>
                <w:sz w:val="16"/>
                <w:szCs w:val="16"/>
              </w:rPr>
              <w:t xml:space="preserve"> исполнитель</w:t>
            </w: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1.</w:t>
            </w:r>
          </w:p>
        </w:tc>
        <w:tc>
          <w:tcPr>
            <w:tcW w:w="5272" w:type="dxa"/>
            <w:shd w:val="clear" w:color="auto" w:fill="auto"/>
          </w:tcPr>
          <w:p w:rsidR="007A4862" w:rsidRPr="007A4862" w:rsidRDefault="007A4862" w:rsidP="007A4862">
            <w:pPr>
              <w:rPr>
                <w:sz w:val="16"/>
                <w:szCs w:val="16"/>
              </w:rPr>
            </w:pPr>
            <w:r w:rsidRPr="007A4862">
              <w:rPr>
                <w:sz w:val="16"/>
                <w:szCs w:val="16"/>
              </w:rPr>
              <w:t>Проведение весеннего и осеннего  месячников по санитарной очистке и благоустройству населённых пунктов и территорий, прилегающих к ним</w:t>
            </w:r>
          </w:p>
        </w:tc>
        <w:tc>
          <w:tcPr>
            <w:tcW w:w="1843" w:type="dxa"/>
            <w:shd w:val="clear" w:color="auto" w:fill="auto"/>
          </w:tcPr>
          <w:p w:rsidR="007A4862" w:rsidRPr="007A4862" w:rsidRDefault="007A4862" w:rsidP="007A4862">
            <w:pPr>
              <w:rPr>
                <w:sz w:val="16"/>
                <w:szCs w:val="16"/>
              </w:rPr>
            </w:pPr>
            <w:r w:rsidRPr="007A4862">
              <w:rPr>
                <w:sz w:val="16"/>
                <w:szCs w:val="16"/>
              </w:rPr>
              <w:t>23.03 - 01.05</w:t>
            </w:r>
          </w:p>
          <w:p w:rsidR="007A4862" w:rsidRPr="007A4862" w:rsidRDefault="007A4862" w:rsidP="007A4862">
            <w:pPr>
              <w:rPr>
                <w:sz w:val="16"/>
                <w:szCs w:val="16"/>
              </w:rPr>
            </w:pPr>
            <w:r w:rsidRPr="007A4862">
              <w:rPr>
                <w:sz w:val="16"/>
                <w:szCs w:val="16"/>
              </w:rPr>
              <w:t>10.09 - 01.10</w:t>
            </w:r>
          </w:p>
        </w:tc>
        <w:tc>
          <w:tcPr>
            <w:tcW w:w="2126" w:type="dxa"/>
            <w:shd w:val="clear" w:color="auto" w:fill="auto"/>
          </w:tcPr>
          <w:p w:rsidR="007A4862" w:rsidRPr="007A4862" w:rsidRDefault="007A4862" w:rsidP="007A4862">
            <w:pPr>
              <w:rPr>
                <w:sz w:val="16"/>
                <w:szCs w:val="16"/>
              </w:rPr>
            </w:pPr>
            <w:r w:rsidRPr="007A4862">
              <w:rPr>
                <w:sz w:val="16"/>
                <w:szCs w:val="16"/>
              </w:rPr>
              <w:t>Руководители УК, ТОС, учреждений, старосты, старшие МКД, население</w:t>
            </w:r>
          </w:p>
        </w:tc>
      </w:tr>
      <w:tr w:rsidR="007A4862" w:rsidRPr="007A4862" w:rsidTr="0073550B">
        <w:tc>
          <w:tcPr>
            <w:tcW w:w="648"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2.</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Информирование руководителей  хозяйств, учреждений, организаций независимо от форм собственности,  владельцев домов, находящихся на территории поселения,  о проведении месячников по санитарной очистке и благоустройству и об ответственности за несоблюдение установленных правил.</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до 25.03.2020,</w:t>
            </w:r>
          </w:p>
          <w:p w:rsidR="007A4862" w:rsidRPr="007A4862" w:rsidRDefault="007A4862" w:rsidP="007A4862">
            <w:pPr>
              <w:rPr>
                <w:sz w:val="16"/>
                <w:szCs w:val="16"/>
              </w:rPr>
            </w:pPr>
            <w:r w:rsidRPr="007A4862">
              <w:rPr>
                <w:sz w:val="16"/>
                <w:szCs w:val="16"/>
              </w:rPr>
              <w:t xml:space="preserve"> 09.10.2020 </w:t>
            </w:r>
          </w:p>
          <w:p w:rsidR="007A4862" w:rsidRPr="007A4862" w:rsidRDefault="007A4862" w:rsidP="007A4862">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Рабцевич С.Н.</w:t>
            </w:r>
          </w:p>
          <w:p w:rsidR="007A4862" w:rsidRPr="007A4862" w:rsidRDefault="007A4862" w:rsidP="007A4862">
            <w:pPr>
              <w:rPr>
                <w:sz w:val="16"/>
                <w:szCs w:val="16"/>
              </w:rPr>
            </w:pPr>
            <w:r w:rsidRPr="007A4862">
              <w:rPr>
                <w:sz w:val="16"/>
                <w:szCs w:val="16"/>
              </w:rPr>
              <w:t>Шарагина Н.В.</w:t>
            </w: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3.</w:t>
            </w:r>
          </w:p>
        </w:tc>
        <w:tc>
          <w:tcPr>
            <w:tcW w:w="5272" w:type="dxa"/>
            <w:shd w:val="clear" w:color="auto" w:fill="auto"/>
          </w:tcPr>
          <w:p w:rsidR="007A4862" w:rsidRPr="007A4862" w:rsidRDefault="007A4862" w:rsidP="007A4862">
            <w:pPr>
              <w:rPr>
                <w:sz w:val="16"/>
                <w:szCs w:val="16"/>
              </w:rPr>
            </w:pPr>
            <w:r w:rsidRPr="007A4862">
              <w:rPr>
                <w:sz w:val="16"/>
                <w:szCs w:val="16"/>
              </w:rPr>
              <w:t xml:space="preserve">Проведение руководителями учреждений, организаций, предприятий торговли субботников по уборке от мусора закреплённых территорий </w:t>
            </w:r>
          </w:p>
        </w:tc>
        <w:tc>
          <w:tcPr>
            <w:tcW w:w="1843" w:type="dxa"/>
            <w:shd w:val="clear" w:color="auto" w:fill="auto"/>
          </w:tcPr>
          <w:p w:rsidR="007A4862" w:rsidRPr="007A4862" w:rsidRDefault="007A4862" w:rsidP="007A4862">
            <w:pPr>
              <w:rPr>
                <w:sz w:val="16"/>
                <w:szCs w:val="16"/>
              </w:rPr>
            </w:pPr>
            <w:r w:rsidRPr="007A4862">
              <w:rPr>
                <w:sz w:val="16"/>
                <w:szCs w:val="16"/>
              </w:rPr>
              <w:t>начиная с</w:t>
            </w:r>
          </w:p>
          <w:p w:rsidR="007A4862" w:rsidRPr="007A4862" w:rsidRDefault="007A4862" w:rsidP="007A4862">
            <w:pPr>
              <w:rPr>
                <w:sz w:val="16"/>
                <w:szCs w:val="16"/>
              </w:rPr>
            </w:pPr>
            <w:r w:rsidRPr="007A4862">
              <w:rPr>
                <w:sz w:val="16"/>
                <w:szCs w:val="16"/>
              </w:rPr>
              <w:t>23.03.2020,</w:t>
            </w:r>
          </w:p>
          <w:p w:rsidR="007A4862" w:rsidRPr="007A4862" w:rsidRDefault="007A4862" w:rsidP="007A4862">
            <w:pPr>
              <w:rPr>
                <w:sz w:val="16"/>
                <w:szCs w:val="16"/>
              </w:rPr>
            </w:pPr>
            <w:r w:rsidRPr="007A4862">
              <w:rPr>
                <w:sz w:val="16"/>
                <w:szCs w:val="16"/>
              </w:rPr>
              <w:t>с 10.09.2020</w:t>
            </w:r>
          </w:p>
        </w:tc>
        <w:tc>
          <w:tcPr>
            <w:tcW w:w="2126" w:type="dxa"/>
            <w:shd w:val="clear" w:color="auto" w:fill="auto"/>
          </w:tcPr>
          <w:p w:rsidR="007A4862" w:rsidRPr="007A4862" w:rsidRDefault="007A4862" w:rsidP="007A4862">
            <w:pPr>
              <w:rPr>
                <w:sz w:val="16"/>
                <w:szCs w:val="16"/>
              </w:rPr>
            </w:pPr>
            <w:r w:rsidRPr="007A4862">
              <w:rPr>
                <w:sz w:val="16"/>
                <w:szCs w:val="16"/>
              </w:rPr>
              <w:t>Руководители учреждений, организаций</w:t>
            </w:r>
          </w:p>
        </w:tc>
      </w:tr>
      <w:tr w:rsidR="007A4862" w:rsidRPr="007A4862" w:rsidTr="0073550B">
        <w:tc>
          <w:tcPr>
            <w:tcW w:w="648"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4.</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Организация работ по благоустройству территорий муниципальных бюджетных учреждений (уборка мусора, посадка древесно-кустарниковой растительности, разбивка клумб)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23.03.2020-01.05.2020</w:t>
            </w:r>
          </w:p>
          <w:p w:rsidR="007A4862" w:rsidRPr="007A4862" w:rsidRDefault="007A4862" w:rsidP="007A4862">
            <w:pPr>
              <w:rPr>
                <w:sz w:val="16"/>
                <w:szCs w:val="16"/>
              </w:rPr>
            </w:pPr>
          </w:p>
          <w:p w:rsidR="007A4862" w:rsidRPr="007A4862" w:rsidRDefault="007A4862" w:rsidP="007A4862">
            <w:pPr>
              <w:rPr>
                <w:sz w:val="16"/>
                <w:szCs w:val="16"/>
              </w:rPr>
            </w:pPr>
            <w:r w:rsidRPr="007A4862">
              <w:rPr>
                <w:sz w:val="16"/>
                <w:szCs w:val="16"/>
              </w:rPr>
              <w:t xml:space="preserve">10.09.2020-01.10.2020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Директор МКОУ Мисковская средняя школа, директора УК, СДК </w:t>
            </w:r>
          </w:p>
          <w:p w:rsidR="007A4862" w:rsidRPr="007A4862" w:rsidRDefault="007A4862" w:rsidP="007A4862">
            <w:pPr>
              <w:rPr>
                <w:sz w:val="16"/>
                <w:szCs w:val="16"/>
              </w:rPr>
            </w:pP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5</w:t>
            </w:r>
          </w:p>
        </w:tc>
        <w:tc>
          <w:tcPr>
            <w:tcW w:w="5272" w:type="dxa"/>
            <w:shd w:val="clear" w:color="auto" w:fill="auto"/>
          </w:tcPr>
          <w:p w:rsidR="007A4862" w:rsidRPr="007A4862" w:rsidRDefault="007A4862" w:rsidP="007A4862">
            <w:pPr>
              <w:rPr>
                <w:sz w:val="16"/>
                <w:szCs w:val="16"/>
              </w:rPr>
            </w:pPr>
            <w:r w:rsidRPr="007A4862">
              <w:rPr>
                <w:sz w:val="16"/>
                <w:szCs w:val="16"/>
              </w:rPr>
              <w:t>Обеспечение организации вывоза собранного мусора на полигоны для твёрдых бытовых отходов</w:t>
            </w:r>
          </w:p>
        </w:tc>
        <w:tc>
          <w:tcPr>
            <w:tcW w:w="1843" w:type="dxa"/>
            <w:shd w:val="clear" w:color="auto" w:fill="auto"/>
          </w:tcPr>
          <w:p w:rsidR="007A4862" w:rsidRPr="007A4862" w:rsidRDefault="007A4862" w:rsidP="007A4862">
            <w:pPr>
              <w:rPr>
                <w:sz w:val="16"/>
                <w:szCs w:val="16"/>
              </w:rPr>
            </w:pPr>
            <w:r w:rsidRPr="007A4862">
              <w:rPr>
                <w:sz w:val="16"/>
                <w:szCs w:val="16"/>
              </w:rPr>
              <w:t>в течение всего периода</w:t>
            </w:r>
          </w:p>
        </w:tc>
        <w:tc>
          <w:tcPr>
            <w:tcW w:w="2126" w:type="dxa"/>
            <w:shd w:val="clear" w:color="auto" w:fill="auto"/>
          </w:tcPr>
          <w:p w:rsidR="007A4862" w:rsidRPr="007A4862" w:rsidRDefault="007A4862" w:rsidP="007A4862">
            <w:pPr>
              <w:rPr>
                <w:sz w:val="16"/>
                <w:szCs w:val="16"/>
              </w:rPr>
            </w:pPr>
            <w:r w:rsidRPr="007A4862">
              <w:rPr>
                <w:sz w:val="16"/>
                <w:szCs w:val="16"/>
              </w:rPr>
              <w:t>Набиев Н.А.</w:t>
            </w: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6</w:t>
            </w:r>
          </w:p>
        </w:tc>
        <w:tc>
          <w:tcPr>
            <w:tcW w:w="5272" w:type="dxa"/>
            <w:shd w:val="clear" w:color="auto" w:fill="auto"/>
          </w:tcPr>
          <w:p w:rsidR="007A4862" w:rsidRPr="007A4862" w:rsidRDefault="007A4862" w:rsidP="007A4862">
            <w:pPr>
              <w:rPr>
                <w:sz w:val="16"/>
                <w:szCs w:val="16"/>
              </w:rPr>
            </w:pPr>
            <w:r w:rsidRPr="007A4862">
              <w:rPr>
                <w:sz w:val="16"/>
                <w:szCs w:val="16"/>
              </w:rPr>
              <w:t>Обязать владельцев уличной торговли проводить уборку территории после каждого выезда</w:t>
            </w:r>
          </w:p>
        </w:tc>
        <w:tc>
          <w:tcPr>
            <w:tcW w:w="1843" w:type="dxa"/>
            <w:shd w:val="clear" w:color="auto" w:fill="auto"/>
          </w:tcPr>
          <w:p w:rsidR="007A4862" w:rsidRPr="007A4862" w:rsidRDefault="007A4862" w:rsidP="007A4862">
            <w:pPr>
              <w:rPr>
                <w:sz w:val="16"/>
                <w:szCs w:val="16"/>
              </w:rPr>
            </w:pPr>
            <w:r w:rsidRPr="007A4862">
              <w:rPr>
                <w:sz w:val="16"/>
                <w:szCs w:val="16"/>
              </w:rPr>
              <w:t>постоянно</w:t>
            </w:r>
          </w:p>
        </w:tc>
        <w:tc>
          <w:tcPr>
            <w:tcW w:w="2126" w:type="dxa"/>
            <w:shd w:val="clear" w:color="auto" w:fill="auto"/>
          </w:tcPr>
          <w:p w:rsidR="007A4862" w:rsidRPr="007A4862" w:rsidRDefault="007A4862" w:rsidP="007A4862">
            <w:pPr>
              <w:rPr>
                <w:sz w:val="16"/>
                <w:szCs w:val="16"/>
              </w:rPr>
            </w:pPr>
            <w:r w:rsidRPr="007A4862">
              <w:rPr>
                <w:sz w:val="16"/>
                <w:szCs w:val="16"/>
              </w:rPr>
              <w:t>Набиев Н.А.</w:t>
            </w: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7</w:t>
            </w:r>
          </w:p>
        </w:tc>
        <w:tc>
          <w:tcPr>
            <w:tcW w:w="5272" w:type="dxa"/>
            <w:shd w:val="clear" w:color="auto" w:fill="auto"/>
          </w:tcPr>
          <w:p w:rsidR="007A4862" w:rsidRPr="007A4862" w:rsidRDefault="007A4862" w:rsidP="007A4862">
            <w:pPr>
              <w:rPr>
                <w:sz w:val="16"/>
                <w:szCs w:val="16"/>
              </w:rPr>
            </w:pPr>
            <w:r w:rsidRPr="007A4862">
              <w:rPr>
                <w:sz w:val="16"/>
                <w:szCs w:val="16"/>
              </w:rPr>
              <w:t>Рекомендовать владельцам домов, принадлежащих гражданам на правах частной собственности, привести в надлежащее состояние личные подворья и прилегающую территорию в соответствии с санитарными требованиями</w:t>
            </w:r>
          </w:p>
        </w:tc>
        <w:tc>
          <w:tcPr>
            <w:tcW w:w="1843" w:type="dxa"/>
            <w:shd w:val="clear" w:color="auto" w:fill="auto"/>
          </w:tcPr>
          <w:p w:rsidR="007A4862" w:rsidRPr="007A4862" w:rsidRDefault="007A4862" w:rsidP="007A4862">
            <w:pPr>
              <w:rPr>
                <w:sz w:val="16"/>
                <w:szCs w:val="16"/>
              </w:rPr>
            </w:pPr>
            <w:r w:rsidRPr="007A4862">
              <w:rPr>
                <w:sz w:val="16"/>
                <w:szCs w:val="16"/>
              </w:rPr>
              <w:t>постоянно</w:t>
            </w:r>
          </w:p>
        </w:tc>
        <w:tc>
          <w:tcPr>
            <w:tcW w:w="2126" w:type="dxa"/>
            <w:shd w:val="clear" w:color="auto" w:fill="auto"/>
          </w:tcPr>
          <w:p w:rsidR="007A4862" w:rsidRPr="007A4862" w:rsidRDefault="007A4862" w:rsidP="007A4862">
            <w:pPr>
              <w:rPr>
                <w:sz w:val="16"/>
                <w:szCs w:val="16"/>
              </w:rPr>
            </w:pPr>
            <w:r w:rsidRPr="007A4862">
              <w:rPr>
                <w:sz w:val="16"/>
                <w:szCs w:val="16"/>
              </w:rPr>
              <w:t>Набиев Н.А.,</w:t>
            </w:r>
          </w:p>
          <w:p w:rsidR="007A4862" w:rsidRPr="007A4862" w:rsidRDefault="007A4862" w:rsidP="007A4862">
            <w:pPr>
              <w:rPr>
                <w:sz w:val="16"/>
                <w:szCs w:val="16"/>
              </w:rPr>
            </w:pPr>
            <w:r w:rsidRPr="007A4862">
              <w:rPr>
                <w:sz w:val="16"/>
                <w:szCs w:val="16"/>
              </w:rPr>
              <w:t>старосты</w:t>
            </w:r>
          </w:p>
        </w:tc>
      </w:tr>
      <w:tr w:rsidR="007A4862" w:rsidRPr="007A4862" w:rsidTr="0073550B">
        <w:tc>
          <w:tcPr>
            <w:tcW w:w="648"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8.</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Организация общественных работ по санитарной очистке и  благоустройству   территорий, координация  работ с ОГКУ «Центр занятости населения по г. Костроме».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постоянно</w:t>
            </w:r>
          </w:p>
          <w:p w:rsidR="007A4862" w:rsidRPr="007A4862" w:rsidRDefault="007A4862" w:rsidP="007A4862">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Набиев Н.А., директора СДК </w:t>
            </w:r>
          </w:p>
          <w:p w:rsidR="007A4862" w:rsidRPr="007A4862" w:rsidRDefault="007A4862" w:rsidP="007A4862">
            <w:pPr>
              <w:rPr>
                <w:sz w:val="16"/>
                <w:szCs w:val="16"/>
              </w:rPr>
            </w:pP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9.</w:t>
            </w:r>
          </w:p>
        </w:tc>
        <w:tc>
          <w:tcPr>
            <w:tcW w:w="5272" w:type="dxa"/>
            <w:shd w:val="clear" w:color="auto" w:fill="auto"/>
          </w:tcPr>
          <w:p w:rsidR="007A4862" w:rsidRPr="007A4862" w:rsidRDefault="007A4862" w:rsidP="007A4862">
            <w:pPr>
              <w:rPr>
                <w:sz w:val="16"/>
                <w:szCs w:val="16"/>
              </w:rPr>
            </w:pPr>
            <w:r w:rsidRPr="007A4862">
              <w:rPr>
                <w:sz w:val="16"/>
                <w:szCs w:val="16"/>
              </w:rPr>
              <w:t xml:space="preserve">Проведение обвалки свалок мусора </w:t>
            </w:r>
            <w:proofErr w:type="gramStart"/>
            <w:r w:rsidRPr="007A4862">
              <w:rPr>
                <w:sz w:val="16"/>
                <w:szCs w:val="16"/>
              </w:rPr>
              <w:t>в</w:t>
            </w:r>
            <w:proofErr w:type="gramEnd"/>
            <w:r w:rsidRPr="007A4862">
              <w:rPr>
                <w:sz w:val="16"/>
                <w:szCs w:val="16"/>
              </w:rPr>
              <w:t xml:space="preserve"> </w:t>
            </w:r>
          </w:p>
          <w:p w:rsidR="007A4862" w:rsidRPr="007A4862" w:rsidRDefault="007A4862" w:rsidP="007A4862">
            <w:pPr>
              <w:rPr>
                <w:sz w:val="16"/>
                <w:szCs w:val="16"/>
              </w:rPr>
            </w:pPr>
            <w:r w:rsidRPr="007A4862">
              <w:rPr>
                <w:sz w:val="16"/>
                <w:szCs w:val="16"/>
              </w:rPr>
              <w:t xml:space="preserve">с. Сандогора, п. Мисково, </w:t>
            </w:r>
            <w:proofErr w:type="spellStart"/>
            <w:r w:rsidRPr="007A4862">
              <w:rPr>
                <w:sz w:val="16"/>
                <w:szCs w:val="16"/>
              </w:rPr>
              <w:t>д</w:t>
            </w:r>
            <w:proofErr w:type="gramStart"/>
            <w:r w:rsidRPr="007A4862">
              <w:rPr>
                <w:sz w:val="16"/>
                <w:szCs w:val="16"/>
              </w:rPr>
              <w:t>.Я</w:t>
            </w:r>
            <w:proofErr w:type="gramEnd"/>
            <w:r w:rsidRPr="007A4862">
              <w:rPr>
                <w:sz w:val="16"/>
                <w:szCs w:val="16"/>
              </w:rPr>
              <w:t>мково</w:t>
            </w:r>
            <w:proofErr w:type="spellEnd"/>
          </w:p>
        </w:tc>
        <w:tc>
          <w:tcPr>
            <w:tcW w:w="1843" w:type="dxa"/>
            <w:shd w:val="clear" w:color="auto" w:fill="auto"/>
          </w:tcPr>
          <w:p w:rsidR="007A4862" w:rsidRPr="007A4862" w:rsidRDefault="007A4862" w:rsidP="007A4862">
            <w:pPr>
              <w:rPr>
                <w:sz w:val="16"/>
                <w:szCs w:val="16"/>
              </w:rPr>
            </w:pPr>
            <w:r w:rsidRPr="007A4862">
              <w:rPr>
                <w:sz w:val="16"/>
                <w:szCs w:val="16"/>
              </w:rPr>
              <w:t>до 01.05.</w:t>
            </w:r>
          </w:p>
        </w:tc>
        <w:tc>
          <w:tcPr>
            <w:tcW w:w="2126" w:type="dxa"/>
            <w:shd w:val="clear" w:color="auto" w:fill="auto"/>
          </w:tcPr>
          <w:p w:rsidR="007A4862" w:rsidRPr="007A4862" w:rsidRDefault="007A4862" w:rsidP="007A4862">
            <w:pPr>
              <w:rPr>
                <w:sz w:val="16"/>
                <w:szCs w:val="16"/>
              </w:rPr>
            </w:pPr>
            <w:r w:rsidRPr="007A4862">
              <w:rPr>
                <w:sz w:val="16"/>
                <w:szCs w:val="16"/>
              </w:rPr>
              <w:t>Набиев Н.А.</w:t>
            </w: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10.</w:t>
            </w:r>
          </w:p>
        </w:tc>
        <w:tc>
          <w:tcPr>
            <w:tcW w:w="5272" w:type="dxa"/>
            <w:shd w:val="clear" w:color="auto" w:fill="auto"/>
          </w:tcPr>
          <w:p w:rsidR="007A4862" w:rsidRPr="007A4862" w:rsidRDefault="007A4862" w:rsidP="007A4862">
            <w:pPr>
              <w:rPr>
                <w:sz w:val="16"/>
                <w:szCs w:val="16"/>
              </w:rPr>
            </w:pPr>
            <w:r w:rsidRPr="007A4862">
              <w:rPr>
                <w:sz w:val="16"/>
                <w:szCs w:val="16"/>
              </w:rPr>
              <w:t xml:space="preserve">Привлечение учащихся МКОУ </w:t>
            </w:r>
            <w:proofErr w:type="spellStart"/>
            <w:r w:rsidRPr="007A4862">
              <w:rPr>
                <w:sz w:val="16"/>
                <w:szCs w:val="16"/>
              </w:rPr>
              <w:t>Мисковской</w:t>
            </w:r>
            <w:proofErr w:type="spellEnd"/>
            <w:r w:rsidRPr="007A4862">
              <w:rPr>
                <w:sz w:val="16"/>
                <w:szCs w:val="16"/>
              </w:rPr>
              <w:t xml:space="preserve"> средней общеобразовательной школы к уборке от мусора берегов </w:t>
            </w:r>
            <w:proofErr w:type="spellStart"/>
            <w:r w:rsidRPr="007A4862">
              <w:rPr>
                <w:sz w:val="16"/>
                <w:szCs w:val="16"/>
              </w:rPr>
              <w:t>р</w:t>
            </w:r>
            <w:proofErr w:type="gramStart"/>
            <w:r w:rsidRPr="007A4862">
              <w:rPr>
                <w:sz w:val="16"/>
                <w:szCs w:val="16"/>
              </w:rPr>
              <w:t>.К</w:t>
            </w:r>
            <w:proofErr w:type="gramEnd"/>
            <w:r w:rsidRPr="007A4862">
              <w:rPr>
                <w:sz w:val="16"/>
                <w:szCs w:val="16"/>
              </w:rPr>
              <w:t>острома</w:t>
            </w:r>
            <w:proofErr w:type="spellEnd"/>
            <w:r w:rsidRPr="007A4862">
              <w:rPr>
                <w:sz w:val="16"/>
                <w:szCs w:val="16"/>
              </w:rPr>
              <w:t xml:space="preserve">,  </w:t>
            </w:r>
            <w:proofErr w:type="spellStart"/>
            <w:r w:rsidRPr="007A4862">
              <w:rPr>
                <w:sz w:val="16"/>
                <w:szCs w:val="16"/>
              </w:rPr>
              <w:t>р.Меза</w:t>
            </w:r>
            <w:proofErr w:type="spellEnd"/>
            <w:r w:rsidRPr="007A4862">
              <w:rPr>
                <w:sz w:val="16"/>
                <w:szCs w:val="16"/>
              </w:rPr>
              <w:t xml:space="preserve">, </w:t>
            </w:r>
            <w:proofErr w:type="spellStart"/>
            <w:r w:rsidRPr="007A4862">
              <w:rPr>
                <w:sz w:val="16"/>
                <w:szCs w:val="16"/>
              </w:rPr>
              <w:t>р.Андоба</w:t>
            </w:r>
            <w:proofErr w:type="spellEnd"/>
          </w:p>
        </w:tc>
        <w:tc>
          <w:tcPr>
            <w:tcW w:w="1843" w:type="dxa"/>
            <w:shd w:val="clear" w:color="auto" w:fill="auto"/>
          </w:tcPr>
          <w:p w:rsidR="007A4862" w:rsidRPr="007A4862" w:rsidRDefault="007A4862" w:rsidP="007A4862">
            <w:pPr>
              <w:rPr>
                <w:sz w:val="16"/>
                <w:szCs w:val="16"/>
              </w:rPr>
            </w:pPr>
            <w:r w:rsidRPr="007A4862">
              <w:rPr>
                <w:sz w:val="16"/>
                <w:szCs w:val="16"/>
              </w:rPr>
              <w:t>после паводка</w:t>
            </w:r>
          </w:p>
        </w:tc>
        <w:tc>
          <w:tcPr>
            <w:tcW w:w="2126" w:type="dxa"/>
            <w:shd w:val="clear" w:color="auto" w:fill="auto"/>
          </w:tcPr>
          <w:p w:rsidR="007A4862" w:rsidRPr="007A4862" w:rsidRDefault="007A4862" w:rsidP="007A4862">
            <w:pPr>
              <w:rPr>
                <w:sz w:val="16"/>
                <w:szCs w:val="16"/>
              </w:rPr>
            </w:pPr>
            <w:r w:rsidRPr="007A4862">
              <w:rPr>
                <w:sz w:val="16"/>
                <w:szCs w:val="16"/>
              </w:rPr>
              <w:t>Набиев Н.А., директор школы</w:t>
            </w: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11.</w:t>
            </w:r>
          </w:p>
        </w:tc>
        <w:tc>
          <w:tcPr>
            <w:tcW w:w="5272" w:type="dxa"/>
            <w:shd w:val="clear" w:color="auto" w:fill="auto"/>
          </w:tcPr>
          <w:p w:rsidR="007A4862" w:rsidRPr="007A4862" w:rsidRDefault="007A4862" w:rsidP="007A4862">
            <w:pPr>
              <w:rPr>
                <w:sz w:val="16"/>
                <w:szCs w:val="16"/>
              </w:rPr>
            </w:pPr>
            <w:r w:rsidRPr="007A4862">
              <w:rPr>
                <w:sz w:val="16"/>
                <w:szCs w:val="16"/>
              </w:rPr>
              <w:t xml:space="preserve">Привлечение к работам по санитарной очистке и благоустройству территорий вокруг памятников погибшим в ВОВ школьников  МКОУ </w:t>
            </w:r>
            <w:proofErr w:type="spellStart"/>
            <w:r w:rsidRPr="007A4862">
              <w:rPr>
                <w:sz w:val="16"/>
                <w:szCs w:val="16"/>
              </w:rPr>
              <w:t>Мисковской</w:t>
            </w:r>
            <w:proofErr w:type="spellEnd"/>
            <w:r w:rsidRPr="007A4862">
              <w:rPr>
                <w:sz w:val="16"/>
                <w:szCs w:val="16"/>
              </w:rPr>
              <w:t xml:space="preserve"> средней общеобразовательной школы</w:t>
            </w:r>
          </w:p>
        </w:tc>
        <w:tc>
          <w:tcPr>
            <w:tcW w:w="1843" w:type="dxa"/>
            <w:shd w:val="clear" w:color="auto" w:fill="auto"/>
          </w:tcPr>
          <w:p w:rsidR="007A4862" w:rsidRPr="007A4862" w:rsidRDefault="007A4862" w:rsidP="007A4862">
            <w:pPr>
              <w:rPr>
                <w:sz w:val="16"/>
                <w:szCs w:val="16"/>
              </w:rPr>
            </w:pPr>
            <w:r w:rsidRPr="007A4862">
              <w:rPr>
                <w:sz w:val="16"/>
                <w:szCs w:val="16"/>
              </w:rPr>
              <w:t>до 01.05.</w:t>
            </w:r>
          </w:p>
        </w:tc>
        <w:tc>
          <w:tcPr>
            <w:tcW w:w="2126" w:type="dxa"/>
            <w:shd w:val="clear" w:color="auto" w:fill="auto"/>
          </w:tcPr>
          <w:p w:rsidR="007A4862" w:rsidRPr="007A4862" w:rsidRDefault="007A4862" w:rsidP="007A4862">
            <w:pPr>
              <w:rPr>
                <w:sz w:val="16"/>
                <w:szCs w:val="16"/>
              </w:rPr>
            </w:pPr>
            <w:r w:rsidRPr="007A4862">
              <w:rPr>
                <w:sz w:val="16"/>
                <w:szCs w:val="16"/>
              </w:rPr>
              <w:t>Набиев Н.А., директор школы</w:t>
            </w: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12.</w:t>
            </w:r>
          </w:p>
        </w:tc>
        <w:tc>
          <w:tcPr>
            <w:tcW w:w="5272" w:type="dxa"/>
            <w:shd w:val="clear" w:color="auto" w:fill="auto"/>
          </w:tcPr>
          <w:p w:rsidR="007A4862" w:rsidRPr="007A4862" w:rsidRDefault="007A4862" w:rsidP="007A4862">
            <w:pPr>
              <w:rPr>
                <w:sz w:val="16"/>
                <w:szCs w:val="16"/>
              </w:rPr>
            </w:pPr>
            <w:r w:rsidRPr="007A4862">
              <w:rPr>
                <w:sz w:val="16"/>
                <w:szCs w:val="16"/>
              </w:rPr>
              <w:t>Проведение уборки территории у памятников погибшим в ВОВ</w:t>
            </w:r>
          </w:p>
        </w:tc>
        <w:tc>
          <w:tcPr>
            <w:tcW w:w="1843" w:type="dxa"/>
            <w:shd w:val="clear" w:color="auto" w:fill="auto"/>
          </w:tcPr>
          <w:p w:rsidR="007A4862" w:rsidRPr="007A4862" w:rsidRDefault="007A4862" w:rsidP="007A4862">
            <w:pPr>
              <w:rPr>
                <w:sz w:val="16"/>
                <w:szCs w:val="16"/>
              </w:rPr>
            </w:pPr>
            <w:r w:rsidRPr="007A4862">
              <w:rPr>
                <w:sz w:val="16"/>
                <w:szCs w:val="16"/>
              </w:rPr>
              <w:t>до 01.05.</w:t>
            </w:r>
          </w:p>
        </w:tc>
        <w:tc>
          <w:tcPr>
            <w:tcW w:w="2126" w:type="dxa"/>
            <w:shd w:val="clear" w:color="auto" w:fill="auto"/>
          </w:tcPr>
          <w:p w:rsidR="007A4862" w:rsidRPr="007A4862" w:rsidRDefault="007A4862" w:rsidP="007A4862">
            <w:pPr>
              <w:rPr>
                <w:sz w:val="16"/>
                <w:szCs w:val="16"/>
              </w:rPr>
            </w:pPr>
            <w:r w:rsidRPr="007A4862">
              <w:rPr>
                <w:sz w:val="16"/>
                <w:szCs w:val="16"/>
              </w:rPr>
              <w:t>Набиев Н.А.</w:t>
            </w:r>
          </w:p>
        </w:tc>
      </w:tr>
      <w:tr w:rsidR="007A4862" w:rsidRPr="007A4862" w:rsidTr="0073550B">
        <w:tc>
          <w:tcPr>
            <w:tcW w:w="648"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13.</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Организация  и проведение  контроля качества  выполнения работ по весенней и осенней санитарной очистке и благоустройству предприятий, организаций и учреждений,  придомовых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 23.03.2020-01.05.2020</w:t>
            </w:r>
          </w:p>
          <w:p w:rsidR="007A4862" w:rsidRPr="007A4862" w:rsidRDefault="007A4862" w:rsidP="007A4862">
            <w:pPr>
              <w:rPr>
                <w:sz w:val="16"/>
                <w:szCs w:val="16"/>
              </w:rPr>
            </w:pPr>
          </w:p>
          <w:p w:rsidR="007A4862" w:rsidRPr="007A4862" w:rsidRDefault="007A4862" w:rsidP="007A4862">
            <w:pPr>
              <w:rPr>
                <w:sz w:val="16"/>
                <w:szCs w:val="16"/>
              </w:rPr>
            </w:pPr>
            <w:r w:rsidRPr="007A4862">
              <w:rPr>
                <w:sz w:val="16"/>
                <w:szCs w:val="16"/>
              </w:rPr>
              <w:t>10.09.2020-01.10.2020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    Члены </w:t>
            </w:r>
            <w:proofErr w:type="spellStart"/>
            <w:r w:rsidRPr="007A4862">
              <w:rPr>
                <w:sz w:val="16"/>
                <w:szCs w:val="16"/>
              </w:rPr>
              <w:t>организацион</w:t>
            </w:r>
            <w:proofErr w:type="spellEnd"/>
          </w:p>
          <w:p w:rsidR="007A4862" w:rsidRPr="007A4862" w:rsidRDefault="007A4862" w:rsidP="007A4862">
            <w:pPr>
              <w:rPr>
                <w:sz w:val="16"/>
                <w:szCs w:val="16"/>
              </w:rPr>
            </w:pPr>
            <w:proofErr w:type="gramStart"/>
            <w:r w:rsidRPr="007A4862">
              <w:rPr>
                <w:sz w:val="16"/>
                <w:szCs w:val="16"/>
              </w:rPr>
              <w:t>но-контрольной</w:t>
            </w:r>
            <w:proofErr w:type="gramEnd"/>
            <w:r w:rsidRPr="007A4862">
              <w:rPr>
                <w:sz w:val="16"/>
                <w:szCs w:val="16"/>
              </w:rPr>
              <w:t xml:space="preserve">  комиссии</w:t>
            </w: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14.</w:t>
            </w:r>
          </w:p>
        </w:tc>
        <w:tc>
          <w:tcPr>
            <w:tcW w:w="5272" w:type="dxa"/>
            <w:shd w:val="clear" w:color="auto" w:fill="auto"/>
          </w:tcPr>
          <w:p w:rsidR="007A4862" w:rsidRPr="007A4862" w:rsidRDefault="007A4862" w:rsidP="007A4862">
            <w:pPr>
              <w:rPr>
                <w:sz w:val="16"/>
                <w:szCs w:val="16"/>
              </w:rPr>
            </w:pPr>
            <w:r w:rsidRPr="007A4862">
              <w:rPr>
                <w:sz w:val="16"/>
                <w:szCs w:val="16"/>
              </w:rPr>
              <w:t xml:space="preserve">Проведение заседаний комиссии по координации и контролю работ по санитарной очистке и благоустройству </w:t>
            </w:r>
          </w:p>
        </w:tc>
        <w:tc>
          <w:tcPr>
            <w:tcW w:w="1843" w:type="dxa"/>
            <w:shd w:val="clear" w:color="auto" w:fill="auto"/>
          </w:tcPr>
          <w:p w:rsidR="007A4862" w:rsidRPr="007A4862" w:rsidRDefault="007A4862" w:rsidP="007A4862">
            <w:pPr>
              <w:rPr>
                <w:sz w:val="16"/>
                <w:szCs w:val="16"/>
              </w:rPr>
            </w:pPr>
            <w:r w:rsidRPr="007A4862">
              <w:rPr>
                <w:sz w:val="16"/>
                <w:szCs w:val="16"/>
              </w:rPr>
              <w:t>еженедельно</w:t>
            </w:r>
          </w:p>
        </w:tc>
        <w:tc>
          <w:tcPr>
            <w:tcW w:w="2126" w:type="dxa"/>
            <w:shd w:val="clear" w:color="auto" w:fill="auto"/>
          </w:tcPr>
          <w:p w:rsidR="007A4862" w:rsidRPr="007A4862" w:rsidRDefault="007A4862" w:rsidP="007A4862">
            <w:pPr>
              <w:rPr>
                <w:sz w:val="16"/>
                <w:szCs w:val="16"/>
              </w:rPr>
            </w:pPr>
            <w:r w:rsidRPr="007A4862">
              <w:rPr>
                <w:sz w:val="16"/>
                <w:szCs w:val="16"/>
              </w:rPr>
              <w:t>Глава сельского поселения</w:t>
            </w:r>
          </w:p>
        </w:tc>
      </w:tr>
      <w:tr w:rsidR="007A4862" w:rsidRPr="007A4862" w:rsidTr="0073550B">
        <w:tc>
          <w:tcPr>
            <w:tcW w:w="648"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15.</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Предоставление  информации о ходе работ по санитарной очистке и благоустройству территории поселения в отдел природопользования и охраны труда администрации КМР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 В период месячников</w:t>
            </w:r>
          </w:p>
          <w:p w:rsidR="007A4862" w:rsidRPr="007A4862" w:rsidRDefault="007A4862" w:rsidP="007A4862">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 Набиев Н.А.</w:t>
            </w: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16</w:t>
            </w:r>
          </w:p>
        </w:tc>
        <w:tc>
          <w:tcPr>
            <w:tcW w:w="5272" w:type="dxa"/>
            <w:shd w:val="clear" w:color="auto" w:fill="auto"/>
          </w:tcPr>
          <w:p w:rsidR="007A4862" w:rsidRPr="007A4862" w:rsidRDefault="007A4862" w:rsidP="007A4862">
            <w:pPr>
              <w:rPr>
                <w:sz w:val="16"/>
                <w:szCs w:val="16"/>
              </w:rPr>
            </w:pPr>
            <w:r w:rsidRPr="007A4862">
              <w:rPr>
                <w:sz w:val="16"/>
                <w:szCs w:val="16"/>
              </w:rPr>
              <w:t>Активизация работы по составлению протоколов об административных правонарушениях в случаях совершения административных правонарушений, предусмотренных действующим законодательством, касающихся соблюдения требований санитарных правил благоустройства и обеспечения санитарного содержания территорий</w:t>
            </w:r>
          </w:p>
        </w:tc>
        <w:tc>
          <w:tcPr>
            <w:tcW w:w="1843" w:type="dxa"/>
            <w:shd w:val="clear" w:color="auto" w:fill="auto"/>
          </w:tcPr>
          <w:p w:rsidR="007A4862" w:rsidRPr="007A4862" w:rsidRDefault="007A4862" w:rsidP="007A4862">
            <w:pPr>
              <w:rPr>
                <w:sz w:val="16"/>
                <w:szCs w:val="16"/>
              </w:rPr>
            </w:pPr>
            <w:r w:rsidRPr="007A4862">
              <w:rPr>
                <w:sz w:val="16"/>
                <w:szCs w:val="16"/>
              </w:rPr>
              <w:t>постоянно</w:t>
            </w:r>
          </w:p>
        </w:tc>
        <w:tc>
          <w:tcPr>
            <w:tcW w:w="2126" w:type="dxa"/>
            <w:shd w:val="clear" w:color="auto" w:fill="auto"/>
          </w:tcPr>
          <w:p w:rsidR="007A4862" w:rsidRPr="007A4862" w:rsidRDefault="007A4862" w:rsidP="007A4862">
            <w:pPr>
              <w:rPr>
                <w:sz w:val="16"/>
                <w:szCs w:val="16"/>
              </w:rPr>
            </w:pPr>
            <w:r w:rsidRPr="007A4862">
              <w:rPr>
                <w:sz w:val="16"/>
                <w:szCs w:val="16"/>
              </w:rPr>
              <w:t>Глава с/поселения,</w:t>
            </w:r>
          </w:p>
          <w:p w:rsidR="007A4862" w:rsidRPr="007A4862" w:rsidRDefault="007A4862" w:rsidP="007A4862">
            <w:pPr>
              <w:rPr>
                <w:sz w:val="16"/>
                <w:szCs w:val="16"/>
              </w:rPr>
            </w:pPr>
            <w:r w:rsidRPr="007A4862">
              <w:rPr>
                <w:sz w:val="16"/>
                <w:szCs w:val="16"/>
              </w:rPr>
              <w:t>Набиев Н.А., участковый инспектор</w:t>
            </w:r>
          </w:p>
        </w:tc>
      </w:tr>
      <w:tr w:rsidR="007A4862" w:rsidRPr="007A4862" w:rsidTr="0073550B">
        <w:tc>
          <w:tcPr>
            <w:tcW w:w="648"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17.</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Проведение месячников сплошной дератизации </w:t>
            </w:r>
          </w:p>
          <w:p w:rsidR="007A4862" w:rsidRPr="007A4862" w:rsidRDefault="007A4862" w:rsidP="007A4862">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15.04-31.05. </w:t>
            </w:r>
          </w:p>
          <w:p w:rsidR="007A4862" w:rsidRPr="007A4862" w:rsidRDefault="007A4862" w:rsidP="007A4862">
            <w:pPr>
              <w:rPr>
                <w:sz w:val="16"/>
                <w:szCs w:val="16"/>
              </w:rPr>
            </w:pPr>
            <w:r w:rsidRPr="007A4862">
              <w:rPr>
                <w:sz w:val="16"/>
                <w:szCs w:val="16"/>
              </w:rPr>
              <w:t>25.09-25.10.</w:t>
            </w:r>
          </w:p>
          <w:p w:rsidR="007A4862" w:rsidRPr="007A4862" w:rsidRDefault="007A4862" w:rsidP="007A4862">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 Руководители </w:t>
            </w:r>
            <w:proofErr w:type="spellStart"/>
            <w:r w:rsidRPr="007A4862">
              <w:rPr>
                <w:sz w:val="16"/>
                <w:szCs w:val="16"/>
              </w:rPr>
              <w:t>муниципаль</w:t>
            </w:r>
            <w:proofErr w:type="spellEnd"/>
          </w:p>
          <w:p w:rsidR="007A4862" w:rsidRPr="007A4862" w:rsidRDefault="007A4862" w:rsidP="007A4862">
            <w:pPr>
              <w:rPr>
                <w:sz w:val="16"/>
                <w:szCs w:val="16"/>
              </w:rPr>
            </w:pPr>
            <w:proofErr w:type="spellStart"/>
            <w:r w:rsidRPr="007A4862">
              <w:rPr>
                <w:sz w:val="16"/>
                <w:szCs w:val="16"/>
              </w:rPr>
              <w:t>ных</w:t>
            </w:r>
            <w:proofErr w:type="spellEnd"/>
            <w:r w:rsidRPr="007A4862">
              <w:rPr>
                <w:sz w:val="16"/>
                <w:szCs w:val="16"/>
              </w:rPr>
              <w:t xml:space="preserve"> учреждений, УК </w:t>
            </w:r>
          </w:p>
        </w:tc>
      </w:tr>
      <w:tr w:rsidR="007A4862" w:rsidRPr="007A4862" w:rsidTr="0073550B">
        <w:tc>
          <w:tcPr>
            <w:tcW w:w="648"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18.</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Проведение </w:t>
            </w:r>
            <w:proofErr w:type="spellStart"/>
            <w:r w:rsidRPr="007A4862">
              <w:rPr>
                <w:sz w:val="16"/>
                <w:szCs w:val="16"/>
              </w:rPr>
              <w:t>аккарицидных</w:t>
            </w:r>
            <w:proofErr w:type="spellEnd"/>
            <w:r w:rsidRPr="007A4862">
              <w:rPr>
                <w:sz w:val="16"/>
                <w:szCs w:val="16"/>
              </w:rPr>
              <w:t xml:space="preserve"> обработок мест массового отдыха и пребывания населения  (кладбища, скверы, детские площадки, территории школы и детского сада)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апрель-сентябрь 2020 г</w:t>
            </w:r>
          </w:p>
          <w:p w:rsidR="007A4862" w:rsidRPr="007A4862" w:rsidRDefault="007A4862" w:rsidP="007A4862">
            <w:pPr>
              <w:rPr>
                <w:sz w:val="16"/>
                <w:szCs w:val="16"/>
              </w:rPr>
            </w:pPr>
            <w:r w:rsidRPr="007A4862">
              <w:rPr>
                <w:sz w:val="16"/>
                <w:szCs w:val="16"/>
              </w:rPr>
              <w:t>(</w:t>
            </w:r>
            <w:proofErr w:type="spellStart"/>
            <w:r w:rsidRPr="007A4862">
              <w:rPr>
                <w:sz w:val="16"/>
                <w:szCs w:val="16"/>
              </w:rPr>
              <w:t>эпидсезон</w:t>
            </w:r>
            <w:proofErr w:type="spellEnd"/>
            <w:r w:rsidRPr="007A4862">
              <w:rPr>
                <w:sz w:val="16"/>
                <w:szCs w:val="16"/>
              </w:rPr>
              <w:t>)</w:t>
            </w:r>
          </w:p>
          <w:p w:rsidR="007A4862" w:rsidRPr="007A4862" w:rsidRDefault="007A4862" w:rsidP="007A4862">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Набиев Н.А.</w:t>
            </w:r>
          </w:p>
          <w:p w:rsidR="007A4862" w:rsidRPr="007A4862" w:rsidRDefault="007A4862" w:rsidP="007A4862">
            <w:pPr>
              <w:rPr>
                <w:sz w:val="16"/>
                <w:szCs w:val="16"/>
              </w:rPr>
            </w:pPr>
            <w:r w:rsidRPr="007A4862">
              <w:rPr>
                <w:sz w:val="16"/>
                <w:szCs w:val="16"/>
              </w:rPr>
              <w:t xml:space="preserve">руководители </w:t>
            </w:r>
            <w:proofErr w:type="spellStart"/>
            <w:r w:rsidRPr="007A4862">
              <w:rPr>
                <w:sz w:val="16"/>
                <w:szCs w:val="16"/>
              </w:rPr>
              <w:t>муниципаль</w:t>
            </w:r>
            <w:proofErr w:type="spellEnd"/>
          </w:p>
          <w:p w:rsidR="007A4862" w:rsidRPr="007A4862" w:rsidRDefault="007A4862" w:rsidP="007A4862">
            <w:pPr>
              <w:rPr>
                <w:sz w:val="16"/>
                <w:szCs w:val="16"/>
              </w:rPr>
            </w:pPr>
            <w:proofErr w:type="spellStart"/>
            <w:r w:rsidRPr="007A4862">
              <w:rPr>
                <w:sz w:val="16"/>
                <w:szCs w:val="16"/>
              </w:rPr>
              <w:t>ных</w:t>
            </w:r>
            <w:proofErr w:type="spellEnd"/>
            <w:r w:rsidRPr="007A4862">
              <w:rPr>
                <w:sz w:val="16"/>
                <w:szCs w:val="16"/>
              </w:rPr>
              <w:t xml:space="preserve"> учреждений</w:t>
            </w:r>
          </w:p>
        </w:tc>
      </w:tr>
      <w:tr w:rsidR="007A4862" w:rsidRPr="007A4862" w:rsidTr="0073550B">
        <w:tc>
          <w:tcPr>
            <w:tcW w:w="648"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19.</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Координация работ   по борьбе с борщевиком на территории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Весенне-летний сезон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  Глава сельского поселения, руководители учреждений, организаций,                                                      предприятий, собственники земельных участков.</w:t>
            </w:r>
          </w:p>
        </w:tc>
      </w:tr>
      <w:tr w:rsidR="007A4862" w:rsidRPr="007A4862" w:rsidTr="0073550B">
        <w:tc>
          <w:tcPr>
            <w:tcW w:w="648"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20.</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 Проведение  работ по ремонту  (восстановлению) и оборудованию  контейнерных площадок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постоянно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   Глава поселения, управляющая компания</w:t>
            </w:r>
          </w:p>
        </w:tc>
      </w:tr>
      <w:tr w:rsidR="007A4862" w:rsidRPr="007A4862" w:rsidTr="0073550B">
        <w:tc>
          <w:tcPr>
            <w:tcW w:w="648"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21.</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   Проведение  ремонтных работ по восстановлению детских игровых и                                          спортивных площадок.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Май-июль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4862" w:rsidRPr="007A4862" w:rsidRDefault="007A4862" w:rsidP="007A4862">
            <w:pPr>
              <w:rPr>
                <w:sz w:val="16"/>
                <w:szCs w:val="16"/>
              </w:rPr>
            </w:pPr>
            <w:r w:rsidRPr="007A4862">
              <w:rPr>
                <w:sz w:val="16"/>
                <w:szCs w:val="16"/>
              </w:rPr>
              <w:t xml:space="preserve"> Руководители УК, ТОС, СДК</w:t>
            </w:r>
          </w:p>
        </w:tc>
      </w:tr>
      <w:tr w:rsidR="007A4862" w:rsidRPr="007A4862" w:rsidTr="0073550B">
        <w:tc>
          <w:tcPr>
            <w:tcW w:w="648" w:type="dxa"/>
            <w:shd w:val="clear" w:color="auto" w:fill="auto"/>
          </w:tcPr>
          <w:p w:rsidR="007A4862" w:rsidRPr="007A4862" w:rsidRDefault="007A4862" w:rsidP="007A4862">
            <w:pPr>
              <w:rPr>
                <w:sz w:val="16"/>
                <w:szCs w:val="16"/>
              </w:rPr>
            </w:pPr>
            <w:r w:rsidRPr="007A4862">
              <w:rPr>
                <w:sz w:val="16"/>
                <w:szCs w:val="16"/>
              </w:rPr>
              <w:t>22.</w:t>
            </w:r>
          </w:p>
        </w:tc>
        <w:tc>
          <w:tcPr>
            <w:tcW w:w="5272" w:type="dxa"/>
            <w:shd w:val="clear" w:color="auto" w:fill="auto"/>
          </w:tcPr>
          <w:p w:rsidR="007A4862" w:rsidRPr="007A4862" w:rsidRDefault="007A4862" w:rsidP="007A4862">
            <w:pPr>
              <w:rPr>
                <w:sz w:val="16"/>
                <w:szCs w:val="16"/>
              </w:rPr>
            </w:pPr>
            <w:r w:rsidRPr="007A4862">
              <w:rPr>
                <w:sz w:val="16"/>
                <w:szCs w:val="16"/>
              </w:rPr>
              <w:t xml:space="preserve">Обязать руководителей предприятий, организаций и учреждений своевременно проводить санитарные очистки и благоустройство подведомственных территорий </w:t>
            </w:r>
          </w:p>
        </w:tc>
        <w:tc>
          <w:tcPr>
            <w:tcW w:w="1843" w:type="dxa"/>
            <w:shd w:val="clear" w:color="auto" w:fill="auto"/>
          </w:tcPr>
          <w:p w:rsidR="007A4862" w:rsidRPr="007A4862" w:rsidRDefault="007A4862" w:rsidP="007A4862">
            <w:pPr>
              <w:rPr>
                <w:sz w:val="16"/>
                <w:szCs w:val="16"/>
              </w:rPr>
            </w:pPr>
            <w:r w:rsidRPr="007A4862">
              <w:rPr>
                <w:sz w:val="16"/>
                <w:szCs w:val="16"/>
              </w:rPr>
              <w:t>постоянно</w:t>
            </w:r>
          </w:p>
        </w:tc>
        <w:tc>
          <w:tcPr>
            <w:tcW w:w="2126" w:type="dxa"/>
            <w:shd w:val="clear" w:color="auto" w:fill="auto"/>
          </w:tcPr>
          <w:p w:rsidR="007A4862" w:rsidRPr="007A4862" w:rsidRDefault="007A4862" w:rsidP="007A4862">
            <w:pPr>
              <w:rPr>
                <w:sz w:val="16"/>
                <w:szCs w:val="16"/>
              </w:rPr>
            </w:pPr>
            <w:r w:rsidRPr="007A4862">
              <w:rPr>
                <w:sz w:val="16"/>
                <w:szCs w:val="16"/>
              </w:rPr>
              <w:t>Руководители предприятий, организаций и учреждений</w:t>
            </w:r>
          </w:p>
        </w:tc>
      </w:tr>
    </w:tbl>
    <w:p w:rsidR="007A4862" w:rsidRPr="007A4862" w:rsidRDefault="007A4862" w:rsidP="007A4862">
      <w:pPr>
        <w:jc w:val="right"/>
        <w:rPr>
          <w:sz w:val="16"/>
          <w:szCs w:val="16"/>
        </w:rPr>
      </w:pPr>
      <w:r w:rsidRPr="007A4862">
        <w:rPr>
          <w:sz w:val="16"/>
          <w:szCs w:val="16"/>
        </w:rPr>
        <w:lastRenderedPageBreak/>
        <w:t>Приложение № 2</w:t>
      </w:r>
    </w:p>
    <w:p w:rsidR="007A4862" w:rsidRPr="007A4862" w:rsidRDefault="007A4862" w:rsidP="007A4862">
      <w:pPr>
        <w:jc w:val="right"/>
        <w:rPr>
          <w:sz w:val="16"/>
          <w:szCs w:val="16"/>
        </w:rPr>
      </w:pPr>
      <w:r w:rsidRPr="007A4862">
        <w:rPr>
          <w:sz w:val="16"/>
          <w:szCs w:val="16"/>
        </w:rPr>
        <w:t>УТВЕРЖДЕНО</w:t>
      </w:r>
    </w:p>
    <w:p w:rsidR="007A4862" w:rsidRPr="007A4862" w:rsidRDefault="007A4862" w:rsidP="007A4862">
      <w:pPr>
        <w:jc w:val="right"/>
        <w:rPr>
          <w:sz w:val="16"/>
          <w:szCs w:val="16"/>
        </w:rPr>
      </w:pPr>
      <w:r w:rsidRPr="007A4862">
        <w:rPr>
          <w:sz w:val="16"/>
          <w:szCs w:val="16"/>
        </w:rPr>
        <w:t xml:space="preserve"> постановлением администрации</w:t>
      </w:r>
    </w:p>
    <w:p w:rsidR="007A4862" w:rsidRPr="007A4862" w:rsidRDefault="007A4862" w:rsidP="007A4862">
      <w:pPr>
        <w:jc w:val="right"/>
        <w:rPr>
          <w:sz w:val="16"/>
          <w:szCs w:val="16"/>
        </w:rPr>
      </w:pPr>
      <w:r w:rsidRPr="007A4862">
        <w:rPr>
          <w:sz w:val="16"/>
          <w:szCs w:val="16"/>
        </w:rPr>
        <w:t>от 20.03.2020 года № 6</w:t>
      </w:r>
    </w:p>
    <w:p w:rsidR="007A4862" w:rsidRPr="007A4862" w:rsidRDefault="007A4862" w:rsidP="007A4862">
      <w:pPr>
        <w:jc w:val="right"/>
        <w:rPr>
          <w:sz w:val="16"/>
          <w:szCs w:val="16"/>
        </w:rPr>
      </w:pPr>
    </w:p>
    <w:p w:rsidR="007A4862" w:rsidRPr="007A4862" w:rsidRDefault="007A4862" w:rsidP="007A4862">
      <w:pPr>
        <w:jc w:val="center"/>
        <w:rPr>
          <w:sz w:val="16"/>
          <w:szCs w:val="16"/>
        </w:rPr>
      </w:pPr>
      <w:r w:rsidRPr="007A4862">
        <w:rPr>
          <w:sz w:val="16"/>
          <w:szCs w:val="16"/>
        </w:rPr>
        <w:t>СОСТАВ</w:t>
      </w:r>
    </w:p>
    <w:p w:rsidR="007A4862" w:rsidRPr="007A4862" w:rsidRDefault="007A4862" w:rsidP="007A4862">
      <w:pPr>
        <w:jc w:val="center"/>
        <w:rPr>
          <w:sz w:val="16"/>
          <w:szCs w:val="16"/>
        </w:rPr>
      </w:pPr>
      <w:r w:rsidRPr="007A4862">
        <w:rPr>
          <w:sz w:val="16"/>
          <w:szCs w:val="16"/>
        </w:rPr>
        <w:t>организационно - контрольной комиссии</w:t>
      </w:r>
    </w:p>
    <w:p w:rsidR="007A4862" w:rsidRPr="007A4862" w:rsidRDefault="007A4862" w:rsidP="007A4862">
      <w:pPr>
        <w:jc w:val="center"/>
        <w:rPr>
          <w:sz w:val="16"/>
          <w:szCs w:val="16"/>
        </w:rPr>
      </w:pPr>
      <w:r w:rsidRPr="007A4862">
        <w:rPr>
          <w:sz w:val="16"/>
          <w:szCs w:val="16"/>
        </w:rPr>
        <w:t>по санитарной очистке и благоустройству</w:t>
      </w:r>
    </w:p>
    <w:p w:rsidR="007A4862" w:rsidRPr="007A4862" w:rsidRDefault="007A4862" w:rsidP="007A4862">
      <w:pPr>
        <w:rPr>
          <w:sz w:val="16"/>
          <w:szCs w:val="16"/>
        </w:rPr>
      </w:pPr>
    </w:p>
    <w:p w:rsidR="007A4862" w:rsidRPr="007A4862" w:rsidRDefault="007A4862" w:rsidP="007A4862">
      <w:pPr>
        <w:rPr>
          <w:sz w:val="16"/>
          <w:szCs w:val="16"/>
        </w:rPr>
      </w:pPr>
      <w:r w:rsidRPr="007A4862">
        <w:rPr>
          <w:sz w:val="16"/>
          <w:szCs w:val="16"/>
        </w:rPr>
        <w:t>1. Нургазизов А.А. - Глава Сандогорского сельского поселения - председатель   комиссии</w:t>
      </w:r>
    </w:p>
    <w:p w:rsidR="007A4862" w:rsidRPr="007A4862" w:rsidRDefault="007A4862" w:rsidP="007A4862">
      <w:pPr>
        <w:rPr>
          <w:sz w:val="16"/>
          <w:szCs w:val="16"/>
        </w:rPr>
      </w:pPr>
      <w:r w:rsidRPr="007A4862">
        <w:rPr>
          <w:sz w:val="16"/>
          <w:szCs w:val="16"/>
        </w:rPr>
        <w:t>2. Набиев Н.А. – ведущий специалист администрации по управлению имуществом и землепользованию - зам. председателя комиссии</w:t>
      </w:r>
    </w:p>
    <w:p w:rsidR="007A4862" w:rsidRPr="007A4862" w:rsidRDefault="007A4862" w:rsidP="007A4862">
      <w:pPr>
        <w:rPr>
          <w:sz w:val="16"/>
          <w:szCs w:val="16"/>
        </w:rPr>
      </w:pPr>
    </w:p>
    <w:p w:rsidR="007A4862" w:rsidRPr="007A4862" w:rsidRDefault="007A4862" w:rsidP="007A4862">
      <w:pPr>
        <w:rPr>
          <w:sz w:val="16"/>
          <w:szCs w:val="16"/>
        </w:rPr>
      </w:pPr>
      <w:r w:rsidRPr="007A4862">
        <w:rPr>
          <w:sz w:val="16"/>
          <w:szCs w:val="16"/>
        </w:rPr>
        <w:t>члены комиссии:</w:t>
      </w:r>
    </w:p>
    <w:p w:rsidR="007A4862" w:rsidRPr="007A4862" w:rsidRDefault="007A4862" w:rsidP="007A4862">
      <w:pPr>
        <w:rPr>
          <w:sz w:val="16"/>
          <w:szCs w:val="16"/>
        </w:rPr>
      </w:pPr>
      <w:r w:rsidRPr="007A4862">
        <w:rPr>
          <w:sz w:val="16"/>
          <w:szCs w:val="16"/>
        </w:rPr>
        <w:t>1. Рабцевич С.Н. – ведущий специалист администрации по делопроизводству</w:t>
      </w:r>
    </w:p>
    <w:p w:rsidR="007A4862" w:rsidRPr="007A4862" w:rsidRDefault="007A4862" w:rsidP="007A4862">
      <w:pPr>
        <w:rPr>
          <w:sz w:val="16"/>
          <w:szCs w:val="16"/>
        </w:rPr>
      </w:pPr>
      <w:r w:rsidRPr="007A4862">
        <w:rPr>
          <w:sz w:val="16"/>
          <w:szCs w:val="16"/>
        </w:rPr>
        <w:t>2. Шарагина Н.В. – ведущий специалист администрации</w:t>
      </w:r>
    </w:p>
    <w:p w:rsidR="007A4862" w:rsidRPr="007A4862" w:rsidRDefault="007A4862" w:rsidP="007A4862">
      <w:pPr>
        <w:rPr>
          <w:sz w:val="16"/>
          <w:szCs w:val="16"/>
        </w:rPr>
      </w:pPr>
      <w:r w:rsidRPr="007A4862">
        <w:rPr>
          <w:sz w:val="16"/>
          <w:szCs w:val="16"/>
        </w:rPr>
        <w:t>3. Яковлева О.В. – депутат Совета депутатов Сандогорского сельского поселения, директор МКУК Мисковский СДК</w:t>
      </w:r>
    </w:p>
    <w:p w:rsidR="007A4862" w:rsidRPr="007A4862" w:rsidRDefault="007A4862" w:rsidP="007A4862">
      <w:pPr>
        <w:rPr>
          <w:sz w:val="16"/>
          <w:szCs w:val="16"/>
        </w:rPr>
      </w:pPr>
      <w:r w:rsidRPr="007A4862">
        <w:rPr>
          <w:sz w:val="16"/>
          <w:szCs w:val="16"/>
        </w:rPr>
        <w:t xml:space="preserve">4. Бакалкин А.П. - депутат Совета депутатов Сандогорского сельского поселения, мастер участка с. Сандогора - с. Фоминское МУП «Коммунсервис» </w:t>
      </w:r>
    </w:p>
    <w:p w:rsidR="007A4862" w:rsidRPr="007A4862" w:rsidRDefault="007A4862" w:rsidP="007A4862">
      <w:pPr>
        <w:rPr>
          <w:sz w:val="16"/>
          <w:szCs w:val="16"/>
        </w:rPr>
      </w:pPr>
      <w:r w:rsidRPr="007A4862">
        <w:rPr>
          <w:sz w:val="16"/>
          <w:szCs w:val="16"/>
        </w:rPr>
        <w:t>5. Ушанов А.В.   - мастер участка п. Мисково МУП «Коммунсервис»</w:t>
      </w:r>
    </w:p>
    <w:p w:rsidR="007A4862" w:rsidRPr="007A4862" w:rsidRDefault="007A4862" w:rsidP="007A4862">
      <w:pPr>
        <w:rPr>
          <w:sz w:val="16"/>
          <w:szCs w:val="16"/>
        </w:rPr>
      </w:pPr>
      <w:r w:rsidRPr="007A4862">
        <w:rPr>
          <w:sz w:val="16"/>
          <w:szCs w:val="16"/>
        </w:rPr>
        <w:t>6. Гущина Е.Н. – староста с</w:t>
      </w:r>
      <w:proofErr w:type="gramStart"/>
      <w:r w:rsidRPr="007A4862">
        <w:rPr>
          <w:sz w:val="16"/>
          <w:szCs w:val="16"/>
        </w:rPr>
        <w:t>.С</w:t>
      </w:r>
      <w:proofErr w:type="gramEnd"/>
      <w:r w:rsidRPr="007A4862">
        <w:rPr>
          <w:sz w:val="16"/>
          <w:szCs w:val="16"/>
        </w:rPr>
        <w:t>андогора</w:t>
      </w:r>
    </w:p>
    <w:p w:rsidR="007A4862" w:rsidRPr="007A4862" w:rsidRDefault="007A4862" w:rsidP="007A4862">
      <w:pPr>
        <w:rPr>
          <w:sz w:val="16"/>
          <w:szCs w:val="16"/>
        </w:rPr>
      </w:pPr>
      <w:r w:rsidRPr="007A4862">
        <w:rPr>
          <w:sz w:val="16"/>
          <w:szCs w:val="16"/>
        </w:rPr>
        <w:t>7. Кабанова Т.В. – староста с</w:t>
      </w:r>
      <w:proofErr w:type="gramStart"/>
      <w:r w:rsidRPr="007A4862">
        <w:rPr>
          <w:sz w:val="16"/>
          <w:szCs w:val="16"/>
        </w:rPr>
        <w:t xml:space="preserve"> .</w:t>
      </w:r>
      <w:proofErr w:type="gramEnd"/>
      <w:r w:rsidRPr="007A4862">
        <w:rPr>
          <w:sz w:val="16"/>
          <w:szCs w:val="16"/>
        </w:rPr>
        <w:t>Фоминское</w:t>
      </w:r>
    </w:p>
    <w:p w:rsidR="007A4862" w:rsidRDefault="007A4862" w:rsidP="007A4862">
      <w:pPr>
        <w:rPr>
          <w:sz w:val="16"/>
          <w:szCs w:val="16"/>
        </w:rPr>
      </w:pPr>
      <w:r w:rsidRPr="007A4862">
        <w:rPr>
          <w:sz w:val="16"/>
          <w:szCs w:val="16"/>
        </w:rPr>
        <w:t xml:space="preserve">8. Набатова О.Н. – </w:t>
      </w:r>
      <w:bookmarkStart w:id="1" w:name="_Hlk35551937"/>
      <w:r w:rsidRPr="007A4862">
        <w:rPr>
          <w:sz w:val="16"/>
          <w:szCs w:val="16"/>
        </w:rPr>
        <w:t>депутат Совета депутатов Сандогорского сельского поселения, директор МКУК Сандогорский СДК</w:t>
      </w:r>
      <w:bookmarkEnd w:id="1"/>
    </w:p>
    <w:p w:rsidR="007A4862" w:rsidRPr="007A4862" w:rsidRDefault="007A4862" w:rsidP="007A4862">
      <w:pPr>
        <w:rPr>
          <w:sz w:val="16"/>
          <w:szCs w:val="16"/>
        </w:rPr>
      </w:pPr>
    </w:p>
    <w:p w:rsidR="007A4862" w:rsidRPr="007A4862" w:rsidRDefault="007A4862" w:rsidP="007A4862">
      <w:pPr>
        <w:jc w:val="right"/>
        <w:rPr>
          <w:sz w:val="16"/>
          <w:szCs w:val="16"/>
        </w:rPr>
      </w:pPr>
      <w:r w:rsidRPr="007A4862">
        <w:rPr>
          <w:sz w:val="16"/>
          <w:szCs w:val="16"/>
        </w:rPr>
        <w:t>Приложение № 3</w:t>
      </w:r>
    </w:p>
    <w:p w:rsidR="007A4862" w:rsidRPr="007A4862" w:rsidRDefault="007A4862" w:rsidP="007A4862">
      <w:pPr>
        <w:jc w:val="right"/>
        <w:rPr>
          <w:sz w:val="16"/>
          <w:szCs w:val="16"/>
        </w:rPr>
      </w:pPr>
      <w:r w:rsidRPr="007A4862">
        <w:rPr>
          <w:sz w:val="16"/>
          <w:szCs w:val="16"/>
        </w:rPr>
        <w:t>УТВЕРЖДЕНО</w:t>
      </w:r>
    </w:p>
    <w:p w:rsidR="007A4862" w:rsidRPr="007A4862" w:rsidRDefault="007A4862" w:rsidP="007A4862">
      <w:pPr>
        <w:jc w:val="right"/>
        <w:rPr>
          <w:sz w:val="16"/>
          <w:szCs w:val="16"/>
        </w:rPr>
      </w:pPr>
      <w:r w:rsidRPr="007A4862">
        <w:rPr>
          <w:sz w:val="16"/>
          <w:szCs w:val="16"/>
        </w:rPr>
        <w:t xml:space="preserve"> постановлением администрации</w:t>
      </w:r>
    </w:p>
    <w:p w:rsidR="007A4862" w:rsidRPr="007A4862" w:rsidRDefault="007A4862" w:rsidP="007A4862">
      <w:pPr>
        <w:jc w:val="right"/>
        <w:rPr>
          <w:sz w:val="16"/>
          <w:szCs w:val="16"/>
        </w:rPr>
      </w:pPr>
      <w:r w:rsidRPr="007A4862">
        <w:rPr>
          <w:sz w:val="16"/>
          <w:szCs w:val="16"/>
        </w:rPr>
        <w:t>от 20.03.2020 г. № 6</w:t>
      </w:r>
    </w:p>
    <w:p w:rsidR="007A4862" w:rsidRPr="007A4862" w:rsidRDefault="007A4862" w:rsidP="007A4862">
      <w:pPr>
        <w:jc w:val="center"/>
        <w:rPr>
          <w:sz w:val="16"/>
          <w:szCs w:val="16"/>
        </w:rPr>
      </w:pPr>
      <w:r w:rsidRPr="007A4862">
        <w:rPr>
          <w:sz w:val="16"/>
          <w:szCs w:val="16"/>
        </w:rPr>
        <w:t>Закрепление территорий за организациями</w:t>
      </w:r>
    </w:p>
    <w:p w:rsidR="007A4862" w:rsidRPr="007A4862" w:rsidRDefault="007A4862" w:rsidP="007A4862">
      <w:pPr>
        <w:jc w:val="center"/>
        <w:rPr>
          <w:sz w:val="16"/>
          <w:szCs w:val="16"/>
        </w:rPr>
      </w:pPr>
      <w:r w:rsidRPr="007A4862">
        <w:rPr>
          <w:sz w:val="16"/>
          <w:szCs w:val="16"/>
        </w:rPr>
        <w:t>для проведения мероприятий по санитарной очистке и благоустройству</w:t>
      </w:r>
    </w:p>
    <w:p w:rsidR="007A4862" w:rsidRPr="007A4862" w:rsidRDefault="007A4862" w:rsidP="007A4862">
      <w:pPr>
        <w:rPr>
          <w:sz w:val="16"/>
          <w:szCs w:val="16"/>
        </w:rPr>
      </w:pPr>
    </w:p>
    <w:p w:rsidR="007A4862" w:rsidRPr="007A4862" w:rsidRDefault="007A4862" w:rsidP="007A4862">
      <w:pPr>
        <w:numPr>
          <w:ilvl w:val="0"/>
          <w:numId w:val="38"/>
        </w:numPr>
        <w:rPr>
          <w:sz w:val="16"/>
          <w:szCs w:val="16"/>
        </w:rPr>
      </w:pPr>
      <w:r w:rsidRPr="007A4862">
        <w:rPr>
          <w:sz w:val="16"/>
          <w:szCs w:val="16"/>
        </w:rPr>
        <w:t>Администрация Сандогорского сельского поселения</w:t>
      </w:r>
    </w:p>
    <w:p w:rsidR="007A4862" w:rsidRPr="007A4862" w:rsidRDefault="007A4862" w:rsidP="007A4862">
      <w:pPr>
        <w:rPr>
          <w:sz w:val="16"/>
          <w:szCs w:val="16"/>
        </w:rPr>
      </w:pPr>
      <w:r w:rsidRPr="007A4862">
        <w:rPr>
          <w:sz w:val="16"/>
          <w:szCs w:val="16"/>
        </w:rPr>
        <w:t>Территория: прилегающая до границы ул. Молодёжная</w:t>
      </w:r>
    </w:p>
    <w:p w:rsidR="007A4862" w:rsidRPr="007A4862" w:rsidRDefault="007A4862" w:rsidP="007A4862">
      <w:pPr>
        <w:rPr>
          <w:sz w:val="16"/>
          <w:szCs w:val="16"/>
        </w:rPr>
      </w:pPr>
      <w:r w:rsidRPr="007A4862">
        <w:rPr>
          <w:sz w:val="16"/>
          <w:szCs w:val="16"/>
        </w:rPr>
        <w:t>2.МКУК Сандогорский дом Культуры</w:t>
      </w:r>
    </w:p>
    <w:p w:rsidR="007A4862" w:rsidRPr="007A4862" w:rsidRDefault="007A4862" w:rsidP="007A4862">
      <w:pPr>
        <w:rPr>
          <w:sz w:val="16"/>
          <w:szCs w:val="16"/>
        </w:rPr>
      </w:pPr>
      <w:r w:rsidRPr="007A4862">
        <w:rPr>
          <w:sz w:val="16"/>
          <w:szCs w:val="16"/>
        </w:rPr>
        <w:t>Территория: вокруг здания по периметру на расстоянии 25 м</w:t>
      </w:r>
    </w:p>
    <w:p w:rsidR="007A4862" w:rsidRPr="007A4862" w:rsidRDefault="007A4862" w:rsidP="007A4862">
      <w:pPr>
        <w:rPr>
          <w:sz w:val="16"/>
          <w:szCs w:val="16"/>
        </w:rPr>
      </w:pPr>
      <w:r w:rsidRPr="007A4862">
        <w:rPr>
          <w:sz w:val="16"/>
          <w:szCs w:val="16"/>
        </w:rPr>
        <w:t>3. Магазин «</w:t>
      </w:r>
      <w:proofErr w:type="spellStart"/>
      <w:r w:rsidRPr="007A4862">
        <w:rPr>
          <w:sz w:val="16"/>
          <w:szCs w:val="16"/>
        </w:rPr>
        <w:t>Коопторг</w:t>
      </w:r>
      <w:proofErr w:type="spellEnd"/>
      <w:r w:rsidRPr="007A4862">
        <w:rPr>
          <w:sz w:val="16"/>
          <w:szCs w:val="16"/>
        </w:rPr>
        <w:t xml:space="preserve">» </w:t>
      </w:r>
    </w:p>
    <w:p w:rsidR="007A4862" w:rsidRPr="007A4862" w:rsidRDefault="007A4862" w:rsidP="007A4862">
      <w:pPr>
        <w:rPr>
          <w:sz w:val="16"/>
          <w:szCs w:val="16"/>
        </w:rPr>
      </w:pPr>
      <w:r w:rsidRPr="007A4862">
        <w:rPr>
          <w:sz w:val="16"/>
          <w:szCs w:val="16"/>
        </w:rPr>
        <w:t>Территория: до улицы Центральная</w:t>
      </w:r>
    </w:p>
    <w:p w:rsidR="007A4862" w:rsidRPr="007A4862" w:rsidRDefault="007A4862" w:rsidP="007A4862">
      <w:pPr>
        <w:rPr>
          <w:sz w:val="16"/>
          <w:szCs w:val="16"/>
        </w:rPr>
      </w:pPr>
      <w:r w:rsidRPr="007A4862">
        <w:rPr>
          <w:sz w:val="16"/>
          <w:szCs w:val="16"/>
        </w:rPr>
        <w:t>4. Сандогорская врачебная амбулатория</w:t>
      </w:r>
    </w:p>
    <w:p w:rsidR="007A4862" w:rsidRPr="007A4862" w:rsidRDefault="007A4862" w:rsidP="007A4862">
      <w:pPr>
        <w:rPr>
          <w:sz w:val="16"/>
          <w:szCs w:val="16"/>
        </w:rPr>
      </w:pPr>
      <w:r w:rsidRPr="007A4862">
        <w:rPr>
          <w:sz w:val="16"/>
          <w:szCs w:val="16"/>
        </w:rPr>
        <w:t>Территория: до объездной дороги, с торца здания – 10 м</w:t>
      </w:r>
    </w:p>
    <w:p w:rsidR="007A4862" w:rsidRPr="007A4862" w:rsidRDefault="007A4862" w:rsidP="007A4862">
      <w:pPr>
        <w:rPr>
          <w:sz w:val="16"/>
          <w:szCs w:val="16"/>
        </w:rPr>
      </w:pPr>
      <w:r w:rsidRPr="007A4862">
        <w:rPr>
          <w:sz w:val="16"/>
          <w:szCs w:val="16"/>
        </w:rPr>
        <w:t>5. Отделение связи с</w:t>
      </w:r>
      <w:proofErr w:type="gramStart"/>
      <w:r w:rsidRPr="007A4862">
        <w:rPr>
          <w:sz w:val="16"/>
          <w:szCs w:val="16"/>
        </w:rPr>
        <w:t>.С</w:t>
      </w:r>
      <w:proofErr w:type="gramEnd"/>
      <w:r w:rsidRPr="007A4862">
        <w:rPr>
          <w:sz w:val="16"/>
          <w:szCs w:val="16"/>
        </w:rPr>
        <w:t>андогора</w:t>
      </w:r>
    </w:p>
    <w:p w:rsidR="007A4862" w:rsidRPr="007A4862" w:rsidRDefault="007A4862" w:rsidP="007A4862">
      <w:pPr>
        <w:rPr>
          <w:sz w:val="16"/>
          <w:szCs w:val="16"/>
        </w:rPr>
      </w:pPr>
      <w:r w:rsidRPr="007A4862">
        <w:rPr>
          <w:sz w:val="16"/>
          <w:szCs w:val="16"/>
        </w:rPr>
        <w:t>Территория: ул. Центральная до границы МКУК Сандогорский СДК</w:t>
      </w:r>
    </w:p>
    <w:p w:rsidR="007A4862" w:rsidRPr="007A4862" w:rsidRDefault="007A4862" w:rsidP="007A4862">
      <w:pPr>
        <w:rPr>
          <w:sz w:val="16"/>
          <w:szCs w:val="16"/>
        </w:rPr>
      </w:pPr>
      <w:r w:rsidRPr="007A4862">
        <w:rPr>
          <w:sz w:val="16"/>
          <w:szCs w:val="16"/>
        </w:rPr>
        <w:t xml:space="preserve">6. Филиал ГООХ, </w:t>
      </w:r>
      <w:proofErr w:type="spellStart"/>
      <w:r w:rsidRPr="007A4862">
        <w:rPr>
          <w:sz w:val="16"/>
          <w:szCs w:val="16"/>
        </w:rPr>
        <w:t>гостинница</w:t>
      </w:r>
      <w:proofErr w:type="spellEnd"/>
      <w:r w:rsidRPr="007A4862">
        <w:rPr>
          <w:sz w:val="16"/>
          <w:szCs w:val="16"/>
        </w:rPr>
        <w:t xml:space="preserve"> </w:t>
      </w:r>
    </w:p>
    <w:p w:rsidR="007A4862" w:rsidRPr="007A4862" w:rsidRDefault="007A4862" w:rsidP="007A4862">
      <w:pPr>
        <w:rPr>
          <w:sz w:val="16"/>
          <w:szCs w:val="16"/>
        </w:rPr>
      </w:pPr>
      <w:r w:rsidRPr="007A4862">
        <w:rPr>
          <w:sz w:val="16"/>
          <w:szCs w:val="16"/>
        </w:rPr>
        <w:t>Территория: прилегающая по ул. Центральная</w:t>
      </w:r>
    </w:p>
    <w:p w:rsidR="007A4862" w:rsidRPr="007A4862" w:rsidRDefault="007A4862" w:rsidP="007A4862">
      <w:pPr>
        <w:rPr>
          <w:sz w:val="16"/>
          <w:szCs w:val="16"/>
        </w:rPr>
      </w:pPr>
      <w:r w:rsidRPr="007A4862">
        <w:rPr>
          <w:sz w:val="16"/>
          <w:szCs w:val="16"/>
        </w:rPr>
        <w:t>7. АО «</w:t>
      </w:r>
      <w:proofErr w:type="spellStart"/>
      <w:r w:rsidRPr="007A4862">
        <w:rPr>
          <w:sz w:val="16"/>
          <w:szCs w:val="16"/>
        </w:rPr>
        <w:t>Костромарегионторф</w:t>
      </w:r>
      <w:proofErr w:type="spellEnd"/>
      <w:r w:rsidRPr="007A4862">
        <w:rPr>
          <w:sz w:val="16"/>
          <w:szCs w:val="16"/>
        </w:rPr>
        <w:t>»</w:t>
      </w:r>
    </w:p>
    <w:p w:rsidR="007A4862" w:rsidRPr="007A4862" w:rsidRDefault="007A4862" w:rsidP="007A4862">
      <w:pPr>
        <w:rPr>
          <w:sz w:val="16"/>
          <w:szCs w:val="16"/>
        </w:rPr>
      </w:pPr>
      <w:r w:rsidRPr="007A4862">
        <w:rPr>
          <w:sz w:val="16"/>
          <w:szCs w:val="16"/>
        </w:rPr>
        <w:t>Территория: бывшее здание администрации ул. Некрасова, д.3, по территории ограждения.</w:t>
      </w:r>
    </w:p>
    <w:p w:rsidR="007A4862" w:rsidRPr="007A4862" w:rsidRDefault="007A4862" w:rsidP="007A4862">
      <w:pPr>
        <w:rPr>
          <w:sz w:val="16"/>
          <w:szCs w:val="16"/>
        </w:rPr>
      </w:pPr>
      <w:r w:rsidRPr="007A4862">
        <w:rPr>
          <w:sz w:val="16"/>
          <w:szCs w:val="16"/>
        </w:rPr>
        <w:t xml:space="preserve">8. ООО «Кремь» </w:t>
      </w:r>
    </w:p>
    <w:p w:rsidR="007A4862" w:rsidRPr="007A4862" w:rsidRDefault="007A4862" w:rsidP="007A4862">
      <w:pPr>
        <w:rPr>
          <w:sz w:val="16"/>
          <w:szCs w:val="16"/>
        </w:rPr>
      </w:pPr>
      <w:r w:rsidRPr="007A4862">
        <w:rPr>
          <w:sz w:val="16"/>
          <w:szCs w:val="16"/>
        </w:rPr>
        <w:t xml:space="preserve">Территория: </w:t>
      </w:r>
      <w:proofErr w:type="spellStart"/>
      <w:r w:rsidRPr="007A4862">
        <w:rPr>
          <w:sz w:val="16"/>
          <w:szCs w:val="16"/>
        </w:rPr>
        <w:t>промзона</w:t>
      </w:r>
      <w:proofErr w:type="spellEnd"/>
      <w:r w:rsidRPr="007A4862">
        <w:rPr>
          <w:sz w:val="16"/>
          <w:szCs w:val="16"/>
        </w:rPr>
        <w:t xml:space="preserve"> – по ограде</w:t>
      </w:r>
    </w:p>
    <w:p w:rsidR="007A4862" w:rsidRPr="007A4862" w:rsidRDefault="007A4862" w:rsidP="007A4862">
      <w:pPr>
        <w:rPr>
          <w:sz w:val="16"/>
          <w:szCs w:val="16"/>
        </w:rPr>
      </w:pPr>
      <w:r w:rsidRPr="007A4862">
        <w:rPr>
          <w:sz w:val="16"/>
          <w:szCs w:val="16"/>
        </w:rPr>
        <w:t>9. МКОУ Мисковская средняя общеобразовательная школа</w:t>
      </w:r>
    </w:p>
    <w:p w:rsidR="007A4862" w:rsidRPr="007A4862" w:rsidRDefault="007A4862" w:rsidP="007A4862">
      <w:pPr>
        <w:rPr>
          <w:sz w:val="16"/>
          <w:szCs w:val="16"/>
        </w:rPr>
      </w:pPr>
      <w:r w:rsidRPr="007A4862">
        <w:rPr>
          <w:sz w:val="16"/>
          <w:szCs w:val="16"/>
        </w:rPr>
        <w:t>Территория: вдоль ул. Некрасова</w:t>
      </w:r>
    </w:p>
    <w:p w:rsidR="007A4862" w:rsidRPr="007A4862" w:rsidRDefault="007A4862" w:rsidP="007A4862">
      <w:pPr>
        <w:rPr>
          <w:sz w:val="16"/>
          <w:szCs w:val="16"/>
        </w:rPr>
      </w:pPr>
      <w:r w:rsidRPr="007A4862">
        <w:rPr>
          <w:sz w:val="16"/>
          <w:szCs w:val="16"/>
        </w:rPr>
        <w:t>10. Мисковский детский сад</w:t>
      </w:r>
    </w:p>
    <w:p w:rsidR="007A4862" w:rsidRPr="007A4862" w:rsidRDefault="007A4862" w:rsidP="007A4862">
      <w:pPr>
        <w:rPr>
          <w:sz w:val="16"/>
          <w:szCs w:val="16"/>
        </w:rPr>
      </w:pPr>
      <w:r w:rsidRPr="007A4862">
        <w:rPr>
          <w:sz w:val="16"/>
          <w:szCs w:val="16"/>
        </w:rPr>
        <w:t xml:space="preserve">Территория: по периметру здания до ул. </w:t>
      </w:r>
      <w:proofErr w:type="gramStart"/>
      <w:r w:rsidRPr="007A4862">
        <w:rPr>
          <w:sz w:val="16"/>
          <w:szCs w:val="16"/>
        </w:rPr>
        <w:t>Песочной</w:t>
      </w:r>
      <w:proofErr w:type="gramEnd"/>
    </w:p>
    <w:p w:rsidR="007A4862" w:rsidRPr="007A4862" w:rsidRDefault="007A4862" w:rsidP="007A4862">
      <w:pPr>
        <w:rPr>
          <w:sz w:val="16"/>
          <w:szCs w:val="16"/>
        </w:rPr>
      </w:pPr>
      <w:r w:rsidRPr="007A4862">
        <w:rPr>
          <w:sz w:val="16"/>
          <w:szCs w:val="16"/>
        </w:rPr>
        <w:t>11. Магазин ООО «</w:t>
      </w:r>
      <w:proofErr w:type="spellStart"/>
      <w:r w:rsidRPr="007A4862">
        <w:rPr>
          <w:sz w:val="16"/>
          <w:szCs w:val="16"/>
        </w:rPr>
        <w:t>Микос</w:t>
      </w:r>
      <w:proofErr w:type="spellEnd"/>
      <w:r w:rsidRPr="007A4862">
        <w:rPr>
          <w:sz w:val="16"/>
          <w:szCs w:val="16"/>
        </w:rPr>
        <w:t>»</w:t>
      </w:r>
    </w:p>
    <w:p w:rsidR="007A4862" w:rsidRPr="007A4862" w:rsidRDefault="007A4862" w:rsidP="007A4862">
      <w:pPr>
        <w:rPr>
          <w:sz w:val="16"/>
          <w:szCs w:val="16"/>
        </w:rPr>
      </w:pPr>
      <w:r w:rsidRPr="007A4862">
        <w:rPr>
          <w:sz w:val="16"/>
          <w:szCs w:val="16"/>
        </w:rPr>
        <w:t>Территория: по периметру здания по ул. Некрасова п</w:t>
      </w:r>
      <w:proofErr w:type="gramStart"/>
      <w:r w:rsidRPr="007A4862">
        <w:rPr>
          <w:sz w:val="16"/>
          <w:szCs w:val="16"/>
        </w:rPr>
        <w:t>.М</w:t>
      </w:r>
      <w:proofErr w:type="gramEnd"/>
      <w:r w:rsidRPr="007A4862">
        <w:rPr>
          <w:sz w:val="16"/>
          <w:szCs w:val="16"/>
        </w:rPr>
        <w:t>исково</w:t>
      </w:r>
    </w:p>
    <w:p w:rsidR="007A4862" w:rsidRPr="007A4862" w:rsidRDefault="007A4862" w:rsidP="007A4862">
      <w:pPr>
        <w:rPr>
          <w:sz w:val="16"/>
          <w:szCs w:val="16"/>
        </w:rPr>
      </w:pPr>
      <w:r w:rsidRPr="007A4862">
        <w:rPr>
          <w:sz w:val="16"/>
          <w:szCs w:val="16"/>
        </w:rPr>
        <w:t>Территория: по периметру здания по ул. Центральная с</w:t>
      </w:r>
      <w:proofErr w:type="gramStart"/>
      <w:r w:rsidRPr="007A4862">
        <w:rPr>
          <w:sz w:val="16"/>
          <w:szCs w:val="16"/>
        </w:rPr>
        <w:t>.С</w:t>
      </w:r>
      <w:proofErr w:type="gramEnd"/>
      <w:r w:rsidRPr="007A4862">
        <w:rPr>
          <w:sz w:val="16"/>
          <w:szCs w:val="16"/>
        </w:rPr>
        <w:t>андогора</w:t>
      </w:r>
    </w:p>
    <w:p w:rsidR="007A4862" w:rsidRPr="007A4862" w:rsidRDefault="007A4862" w:rsidP="007A4862">
      <w:pPr>
        <w:rPr>
          <w:sz w:val="16"/>
          <w:szCs w:val="16"/>
        </w:rPr>
      </w:pPr>
      <w:r w:rsidRPr="007A4862">
        <w:rPr>
          <w:sz w:val="16"/>
          <w:szCs w:val="16"/>
        </w:rPr>
        <w:t>12. Мисковская врачебная амбулатория</w:t>
      </w:r>
    </w:p>
    <w:p w:rsidR="007A4862" w:rsidRPr="007A4862" w:rsidRDefault="007A4862" w:rsidP="007A4862">
      <w:pPr>
        <w:rPr>
          <w:sz w:val="16"/>
          <w:szCs w:val="16"/>
        </w:rPr>
      </w:pPr>
      <w:r w:rsidRPr="007A4862">
        <w:rPr>
          <w:sz w:val="16"/>
          <w:szCs w:val="16"/>
        </w:rPr>
        <w:t>Территория: по периметру здания, по ул. Некрасова</w:t>
      </w:r>
    </w:p>
    <w:p w:rsidR="007A4862" w:rsidRPr="007A4862" w:rsidRDefault="007A4862" w:rsidP="007A4862">
      <w:pPr>
        <w:rPr>
          <w:sz w:val="16"/>
          <w:szCs w:val="16"/>
        </w:rPr>
      </w:pPr>
      <w:r w:rsidRPr="007A4862">
        <w:rPr>
          <w:sz w:val="16"/>
          <w:szCs w:val="16"/>
        </w:rPr>
        <w:t xml:space="preserve">13. </w:t>
      </w:r>
      <w:proofErr w:type="spellStart"/>
      <w:r w:rsidRPr="007A4862">
        <w:rPr>
          <w:sz w:val="16"/>
          <w:szCs w:val="16"/>
        </w:rPr>
        <w:t>Фоминский</w:t>
      </w:r>
      <w:proofErr w:type="spellEnd"/>
      <w:r w:rsidRPr="007A4862">
        <w:rPr>
          <w:sz w:val="16"/>
          <w:szCs w:val="16"/>
        </w:rPr>
        <w:t xml:space="preserve"> ФАП</w:t>
      </w:r>
    </w:p>
    <w:p w:rsidR="007A4862" w:rsidRPr="007A4862" w:rsidRDefault="007A4862" w:rsidP="007A4862">
      <w:pPr>
        <w:rPr>
          <w:sz w:val="16"/>
          <w:szCs w:val="16"/>
        </w:rPr>
      </w:pPr>
      <w:r w:rsidRPr="007A4862">
        <w:rPr>
          <w:sz w:val="16"/>
          <w:szCs w:val="16"/>
        </w:rPr>
        <w:t>Территория: по периметру здания</w:t>
      </w:r>
    </w:p>
    <w:p w:rsidR="007A4862" w:rsidRPr="007A4862" w:rsidRDefault="007A4862" w:rsidP="007A4862">
      <w:pPr>
        <w:rPr>
          <w:sz w:val="16"/>
          <w:szCs w:val="16"/>
        </w:rPr>
      </w:pPr>
      <w:r w:rsidRPr="007A4862">
        <w:rPr>
          <w:sz w:val="16"/>
          <w:szCs w:val="16"/>
        </w:rPr>
        <w:t xml:space="preserve">14. МКУК Мисковский сельский Дом культуры </w:t>
      </w:r>
    </w:p>
    <w:p w:rsidR="007A4862" w:rsidRPr="007A4862" w:rsidRDefault="007A4862" w:rsidP="007A4862">
      <w:pPr>
        <w:rPr>
          <w:sz w:val="16"/>
          <w:szCs w:val="16"/>
        </w:rPr>
      </w:pPr>
      <w:r w:rsidRPr="007A4862">
        <w:rPr>
          <w:sz w:val="16"/>
          <w:szCs w:val="16"/>
        </w:rPr>
        <w:t>Территория: по периметру здания до улицы Некрасова</w:t>
      </w:r>
    </w:p>
    <w:p w:rsidR="007A4862" w:rsidRPr="007A4862" w:rsidRDefault="007A4862" w:rsidP="007A4862">
      <w:pPr>
        <w:rPr>
          <w:sz w:val="16"/>
          <w:szCs w:val="16"/>
        </w:rPr>
      </w:pPr>
      <w:r w:rsidRPr="007A4862">
        <w:rPr>
          <w:sz w:val="16"/>
          <w:szCs w:val="16"/>
        </w:rPr>
        <w:t>15. ИП Иванова Е.А.</w:t>
      </w:r>
    </w:p>
    <w:p w:rsidR="007A4862" w:rsidRPr="007A4862" w:rsidRDefault="007A4862" w:rsidP="007A4862">
      <w:pPr>
        <w:rPr>
          <w:sz w:val="16"/>
          <w:szCs w:val="16"/>
        </w:rPr>
      </w:pPr>
      <w:r w:rsidRPr="007A4862">
        <w:rPr>
          <w:sz w:val="16"/>
          <w:szCs w:val="16"/>
        </w:rPr>
        <w:t>Территория: перед магазином – 15 м</w:t>
      </w:r>
    </w:p>
    <w:p w:rsidR="007A4862" w:rsidRPr="007A4862" w:rsidRDefault="007A4862" w:rsidP="007A4862">
      <w:pPr>
        <w:rPr>
          <w:sz w:val="16"/>
          <w:szCs w:val="16"/>
        </w:rPr>
      </w:pPr>
      <w:r w:rsidRPr="007A4862">
        <w:rPr>
          <w:sz w:val="16"/>
          <w:szCs w:val="16"/>
        </w:rPr>
        <w:t xml:space="preserve">16. ИП Смирнова Н.А. </w:t>
      </w:r>
    </w:p>
    <w:p w:rsidR="007A4862" w:rsidRPr="007A4862" w:rsidRDefault="007A4862" w:rsidP="007A4862">
      <w:pPr>
        <w:rPr>
          <w:sz w:val="16"/>
          <w:szCs w:val="16"/>
        </w:rPr>
      </w:pPr>
      <w:r w:rsidRPr="007A4862">
        <w:rPr>
          <w:sz w:val="16"/>
          <w:szCs w:val="16"/>
        </w:rPr>
        <w:t>Территория: по периметру магазина – 5 м</w:t>
      </w:r>
    </w:p>
    <w:p w:rsidR="007A4862" w:rsidRPr="007A4862" w:rsidRDefault="007A4862" w:rsidP="007A4862">
      <w:pPr>
        <w:rPr>
          <w:sz w:val="16"/>
          <w:szCs w:val="16"/>
        </w:rPr>
      </w:pPr>
      <w:r w:rsidRPr="007A4862">
        <w:rPr>
          <w:sz w:val="16"/>
          <w:szCs w:val="16"/>
        </w:rPr>
        <w:t xml:space="preserve">17. УК ООО «Перспектива» </w:t>
      </w:r>
    </w:p>
    <w:p w:rsidR="007A4862" w:rsidRPr="007A4862" w:rsidRDefault="007A4862" w:rsidP="007A4862">
      <w:pPr>
        <w:rPr>
          <w:sz w:val="16"/>
          <w:szCs w:val="16"/>
        </w:rPr>
      </w:pPr>
      <w:r w:rsidRPr="007A4862">
        <w:rPr>
          <w:sz w:val="16"/>
          <w:szCs w:val="16"/>
        </w:rPr>
        <w:t>Территория: придомовые территории МКД; административное здание – 10 м</w:t>
      </w:r>
    </w:p>
    <w:p w:rsidR="007A4862" w:rsidRPr="007A4862" w:rsidRDefault="007A4862" w:rsidP="007A4862">
      <w:pPr>
        <w:rPr>
          <w:sz w:val="16"/>
          <w:szCs w:val="16"/>
        </w:rPr>
      </w:pPr>
      <w:r w:rsidRPr="007A4862">
        <w:rPr>
          <w:sz w:val="16"/>
          <w:szCs w:val="16"/>
        </w:rPr>
        <w:t>18. МУП «Коммунсервис»</w:t>
      </w:r>
    </w:p>
    <w:p w:rsidR="007A4862" w:rsidRPr="007A4862" w:rsidRDefault="007A4862" w:rsidP="007A4862">
      <w:pPr>
        <w:rPr>
          <w:sz w:val="16"/>
          <w:szCs w:val="16"/>
        </w:rPr>
      </w:pPr>
      <w:r w:rsidRPr="007A4862">
        <w:rPr>
          <w:sz w:val="16"/>
          <w:szCs w:val="16"/>
        </w:rPr>
        <w:t>Территория – по периметру котельных п</w:t>
      </w:r>
      <w:proofErr w:type="gramStart"/>
      <w:r w:rsidRPr="007A4862">
        <w:rPr>
          <w:sz w:val="16"/>
          <w:szCs w:val="16"/>
        </w:rPr>
        <w:t>.М</w:t>
      </w:r>
      <w:proofErr w:type="gramEnd"/>
      <w:r w:rsidRPr="007A4862">
        <w:rPr>
          <w:sz w:val="16"/>
          <w:szCs w:val="16"/>
        </w:rPr>
        <w:t>исково, с.Фоминское, с.Сандогора – 30 м</w:t>
      </w:r>
    </w:p>
    <w:p w:rsidR="00D252C1" w:rsidRDefault="00D252C1" w:rsidP="00D252C1">
      <w:pPr>
        <w:jc w:val="center"/>
        <w:rPr>
          <w:sz w:val="16"/>
          <w:szCs w:val="16"/>
        </w:rPr>
      </w:pPr>
    </w:p>
    <w:p w:rsidR="00B47201" w:rsidRPr="007037C4" w:rsidRDefault="00D252C1" w:rsidP="00D252C1">
      <w:pPr>
        <w:jc w:val="center"/>
        <w:rPr>
          <w:sz w:val="16"/>
          <w:szCs w:val="16"/>
        </w:rPr>
      </w:pPr>
      <w:r>
        <w:rPr>
          <w:sz w:val="16"/>
          <w:szCs w:val="16"/>
        </w:rPr>
        <w:t>*****</w:t>
      </w:r>
    </w:p>
    <w:p w:rsidR="00D252C1" w:rsidRPr="00D252C1" w:rsidRDefault="00D252C1" w:rsidP="00D252C1">
      <w:pPr>
        <w:jc w:val="center"/>
        <w:rPr>
          <w:sz w:val="16"/>
          <w:szCs w:val="16"/>
        </w:rPr>
      </w:pPr>
      <w:r w:rsidRPr="00D252C1">
        <w:rPr>
          <w:sz w:val="16"/>
          <w:szCs w:val="16"/>
        </w:rPr>
        <w:t>АДМИНИСТРАЦИЯ САНДОГОРСКОГО СЕЛЬСКОГО ПОСЕЛЕНИЯ</w:t>
      </w:r>
    </w:p>
    <w:p w:rsidR="00D252C1" w:rsidRPr="00D252C1" w:rsidRDefault="00D252C1" w:rsidP="00D252C1">
      <w:pPr>
        <w:jc w:val="center"/>
        <w:rPr>
          <w:sz w:val="16"/>
          <w:szCs w:val="16"/>
        </w:rPr>
      </w:pPr>
      <w:r w:rsidRPr="00D252C1">
        <w:rPr>
          <w:sz w:val="16"/>
          <w:szCs w:val="16"/>
        </w:rPr>
        <w:t>КОСТРОМСКОГО МУНИЦИПАЛЬНОГО РАЙОНА КОСТРОМСКОЙ ОБЛАСТИ</w:t>
      </w:r>
    </w:p>
    <w:p w:rsidR="00D252C1" w:rsidRPr="00D252C1" w:rsidRDefault="00D252C1" w:rsidP="00D252C1">
      <w:pPr>
        <w:jc w:val="both"/>
        <w:rPr>
          <w:sz w:val="16"/>
          <w:szCs w:val="16"/>
        </w:rPr>
      </w:pPr>
    </w:p>
    <w:p w:rsidR="00D252C1" w:rsidRPr="00D252C1" w:rsidRDefault="00D252C1" w:rsidP="00D252C1">
      <w:pPr>
        <w:tabs>
          <w:tab w:val="left" w:pos="2928"/>
        </w:tabs>
        <w:jc w:val="center"/>
        <w:rPr>
          <w:b/>
          <w:sz w:val="16"/>
          <w:szCs w:val="16"/>
        </w:rPr>
      </w:pPr>
      <w:proofErr w:type="gramStart"/>
      <w:r w:rsidRPr="00D252C1">
        <w:rPr>
          <w:b/>
          <w:sz w:val="16"/>
          <w:szCs w:val="16"/>
        </w:rPr>
        <w:t>П</w:t>
      </w:r>
      <w:proofErr w:type="gramEnd"/>
      <w:r w:rsidRPr="00D252C1">
        <w:rPr>
          <w:b/>
          <w:sz w:val="16"/>
          <w:szCs w:val="16"/>
        </w:rPr>
        <w:t xml:space="preserve"> О С Т А Н О В Л Е Н И Е</w:t>
      </w:r>
    </w:p>
    <w:p w:rsidR="00D252C1" w:rsidRPr="00D252C1" w:rsidRDefault="00D252C1" w:rsidP="00D252C1">
      <w:pPr>
        <w:jc w:val="both"/>
        <w:rPr>
          <w:sz w:val="16"/>
          <w:szCs w:val="16"/>
        </w:rPr>
      </w:pPr>
    </w:p>
    <w:p w:rsidR="00D252C1" w:rsidRPr="00D252C1" w:rsidRDefault="00D252C1" w:rsidP="00D252C1">
      <w:pPr>
        <w:jc w:val="center"/>
        <w:rPr>
          <w:sz w:val="16"/>
          <w:szCs w:val="16"/>
        </w:rPr>
      </w:pPr>
      <w:r w:rsidRPr="00D252C1">
        <w:rPr>
          <w:sz w:val="16"/>
          <w:szCs w:val="16"/>
        </w:rPr>
        <w:t>от 23 марта 2020 года № 7                                                                         с. Сандогора</w:t>
      </w:r>
    </w:p>
    <w:p w:rsidR="00D252C1" w:rsidRPr="00D252C1" w:rsidRDefault="00D252C1" w:rsidP="00D252C1">
      <w:pPr>
        <w:jc w:val="both"/>
        <w:rPr>
          <w:sz w:val="16"/>
          <w:szCs w:val="16"/>
        </w:rPr>
      </w:pPr>
    </w:p>
    <w:tbl>
      <w:tblPr>
        <w:tblW w:w="0" w:type="auto"/>
        <w:tblLook w:val="01E0" w:firstRow="1" w:lastRow="1" w:firstColumn="1" w:lastColumn="1" w:noHBand="0" w:noVBand="0"/>
      </w:tblPr>
      <w:tblGrid>
        <w:gridCol w:w="6759"/>
        <w:gridCol w:w="3095"/>
      </w:tblGrid>
      <w:tr w:rsidR="00D252C1" w:rsidRPr="00D252C1" w:rsidTr="0073550B">
        <w:tc>
          <w:tcPr>
            <w:tcW w:w="7128" w:type="dxa"/>
            <w:shd w:val="clear" w:color="auto" w:fill="auto"/>
          </w:tcPr>
          <w:p w:rsidR="00D252C1" w:rsidRPr="00D252C1" w:rsidRDefault="00D252C1" w:rsidP="00D252C1">
            <w:pPr>
              <w:jc w:val="both"/>
              <w:rPr>
                <w:sz w:val="16"/>
                <w:szCs w:val="16"/>
              </w:rPr>
            </w:pPr>
            <w:r w:rsidRPr="00D252C1">
              <w:rPr>
                <w:sz w:val="16"/>
                <w:szCs w:val="16"/>
              </w:rPr>
              <w:t>О проведении месячника пожарной безопасности на территории Сандогорского сельского поселения Костромского муниципального района и усилению мер по предупреждению пожаров в весенне-летний пожароопасный период в 2020 году</w:t>
            </w:r>
          </w:p>
        </w:tc>
        <w:tc>
          <w:tcPr>
            <w:tcW w:w="3293" w:type="dxa"/>
            <w:shd w:val="clear" w:color="auto" w:fill="auto"/>
          </w:tcPr>
          <w:p w:rsidR="00D252C1" w:rsidRPr="00D252C1" w:rsidRDefault="00D252C1" w:rsidP="00D252C1">
            <w:pPr>
              <w:jc w:val="both"/>
              <w:rPr>
                <w:sz w:val="16"/>
                <w:szCs w:val="16"/>
              </w:rPr>
            </w:pPr>
          </w:p>
        </w:tc>
      </w:tr>
    </w:tbl>
    <w:p w:rsidR="00D252C1" w:rsidRPr="00D252C1" w:rsidRDefault="00D252C1" w:rsidP="00D252C1">
      <w:pPr>
        <w:jc w:val="both"/>
        <w:rPr>
          <w:b/>
          <w:sz w:val="16"/>
          <w:szCs w:val="16"/>
        </w:rPr>
      </w:pPr>
    </w:p>
    <w:p w:rsidR="00D252C1" w:rsidRPr="00D252C1" w:rsidRDefault="00D252C1" w:rsidP="00D252C1">
      <w:pPr>
        <w:ind w:firstLine="708"/>
        <w:jc w:val="both"/>
        <w:rPr>
          <w:sz w:val="16"/>
          <w:szCs w:val="16"/>
        </w:rPr>
      </w:pPr>
      <w:r w:rsidRPr="00D252C1">
        <w:rPr>
          <w:sz w:val="16"/>
          <w:szCs w:val="16"/>
        </w:rPr>
        <w:t xml:space="preserve">В целях повышения пожарной безопасности на территории Сандогорского сельского поселения Костромского муниципального района, руководствуясь пунктом 9 части 1 статьи 14 Федерального закона от 6 октября 2003 года № 131-ФЗ «Об общих принципах организации местного самоуправления в Российской Федерации», администрация </w:t>
      </w:r>
    </w:p>
    <w:p w:rsidR="00D252C1" w:rsidRPr="00D252C1" w:rsidRDefault="00D252C1" w:rsidP="00D252C1">
      <w:pPr>
        <w:ind w:firstLine="708"/>
        <w:jc w:val="both"/>
        <w:rPr>
          <w:sz w:val="16"/>
          <w:szCs w:val="16"/>
        </w:rPr>
      </w:pPr>
      <w:r w:rsidRPr="00D252C1">
        <w:rPr>
          <w:sz w:val="16"/>
          <w:szCs w:val="16"/>
        </w:rPr>
        <w:lastRenderedPageBreak/>
        <w:t>ПОСТАНОВЛЯЕТ:</w:t>
      </w:r>
    </w:p>
    <w:p w:rsidR="00D252C1" w:rsidRPr="00D252C1" w:rsidRDefault="00D252C1" w:rsidP="00D252C1">
      <w:pPr>
        <w:jc w:val="both"/>
        <w:rPr>
          <w:sz w:val="16"/>
          <w:szCs w:val="16"/>
        </w:rPr>
      </w:pPr>
    </w:p>
    <w:p w:rsidR="00D252C1" w:rsidRPr="00D252C1" w:rsidRDefault="00D252C1" w:rsidP="00D252C1">
      <w:pPr>
        <w:jc w:val="both"/>
        <w:rPr>
          <w:sz w:val="16"/>
          <w:szCs w:val="16"/>
        </w:rPr>
      </w:pPr>
      <w:r w:rsidRPr="00D252C1">
        <w:rPr>
          <w:sz w:val="16"/>
          <w:szCs w:val="16"/>
        </w:rPr>
        <w:t>1. Провести в 2020 году на территории Сандогорского сельского поселения с 23.03.2020 по 15.05.2020 месячник пожарной безопасности.</w:t>
      </w:r>
    </w:p>
    <w:p w:rsidR="00D252C1" w:rsidRPr="00D252C1" w:rsidRDefault="00D252C1" w:rsidP="00D252C1">
      <w:pPr>
        <w:jc w:val="both"/>
        <w:rPr>
          <w:sz w:val="16"/>
          <w:szCs w:val="16"/>
        </w:rPr>
      </w:pPr>
      <w:r w:rsidRPr="00D252C1">
        <w:rPr>
          <w:sz w:val="16"/>
          <w:szCs w:val="16"/>
        </w:rPr>
        <w:t>2. В ходе проведения месячника пожарной безопасности провести мероприятия по предупреждению и тушению пожаров в весенне-летний пожароопасный период 2020 года:</w:t>
      </w:r>
    </w:p>
    <w:p w:rsidR="00D252C1" w:rsidRPr="00D252C1" w:rsidRDefault="00D252C1" w:rsidP="00D252C1">
      <w:pPr>
        <w:jc w:val="both"/>
        <w:rPr>
          <w:sz w:val="16"/>
          <w:szCs w:val="16"/>
        </w:rPr>
      </w:pPr>
      <w:r w:rsidRPr="00D252C1">
        <w:rPr>
          <w:sz w:val="16"/>
          <w:szCs w:val="16"/>
        </w:rPr>
        <w:t>1) рекомендовать руководителям ТОС, управляющей компан</w:t>
      </w:r>
      <w:proofErr w:type="gramStart"/>
      <w:r w:rsidRPr="00D252C1">
        <w:rPr>
          <w:sz w:val="16"/>
          <w:szCs w:val="16"/>
        </w:rPr>
        <w:t>ии ООО</w:t>
      </w:r>
      <w:proofErr w:type="gramEnd"/>
      <w:r w:rsidRPr="00D252C1">
        <w:rPr>
          <w:sz w:val="16"/>
          <w:szCs w:val="16"/>
        </w:rPr>
        <w:t xml:space="preserve"> «Перспектива», собственникам жилых домов:</w:t>
      </w:r>
    </w:p>
    <w:p w:rsidR="00D252C1" w:rsidRPr="00D252C1" w:rsidRDefault="00D252C1" w:rsidP="00D252C1">
      <w:pPr>
        <w:jc w:val="both"/>
        <w:rPr>
          <w:sz w:val="16"/>
          <w:szCs w:val="16"/>
        </w:rPr>
      </w:pPr>
      <w:r w:rsidRPr="00D252C1">
        <w:rPr>
          <w:sz w:val="16"/>
          <w:szCs w:val="16"/>
        </w:rPr>
        <w:t>а) принять меры по очистке противопожарных разрывов между зданиями и сооружениями от сухой травы, мусора и других горючих предметов, не допускать сжигание мусора на прилегающих к домам территориях;</w:t>
      </w:r>
    </w:p>
    <w:p w:rsidR="00D252C1" w:rsidRPr="00D252C1" w:rsidRDefault="00D252C1" w:rsidP="00D252C1">
      <w:pPr>
        <w:jc w:val="both"/>
        <w:rPr>
          <w:sz w:val="16"/>
          <w:szCs w:val="16"/>
        </w:rPr>
      </w:pPr>
      <w:r w:rsidRPr="00D252C1">
        <w:rPr>
          <w:sz w:val="16"/>
          <w:szCs w:val="16"/>
        </w:rPr>
        <w:t>б) оказывать содействие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Костромской области в проведении мероприятий, направленных на популяризацию профессии пожарного и пропаганду мер пожарной безопасности;</w:t>
      </w:r>
    </w:p>
    <w:p w:rsidR="00D252C1" w:rsidRPr="00D252C1" w:rsidRDefault="00D252C1" w:rsidP="00D252C1">
      <w:pPr>
        <w:jc w:val="both"/>
        <w:rPr>
          <w:sz w:val="16"/>
          <w:szCs w:val="16"/>
        </w:rPr>
      </w:pPr>
      <w:r w:rsidRPr="00D252C1">
        <w:rPr>
          <w:sz w:val="16"/>
          <w:szCs w:val="16"/>
        </w:rPr>
        <w:t>в) провести работы по укреплению входных дверей подвальных и чердачных помещений многоквартирных (жилых) домов и очистить помещения от сгораемого мусора, домашних вещей и посторонних предметов;</w:t>
      </w:r>
    </w:p>
    <w:p w:rsidR="00D252C1" w:rsidRPr="00D252C1" w:rsidRDefault="00D252C1" w:rsidP="00D252C1">
      <w:pPr>
        <w:jc w:val="both"/>
        <w:rPr>
          <w:sz w:val="16"/>
          <w:szCs w:val="16"/>
        </w:rPr>
      </w:pPr>
      <w:r w:rsidRPr="00D252C1">
        <w:rPr>
          <w:sz w:val="16"/>
          <w:szCs w:val="16"/>
        </w:rPr>
        <w:t>г) исключить применение сгораемых материалов для утепления чердачных покрытий, расширительных баков и теплопроводов;</w:t>
      </w:r>
    </w:p>
    <w:p w:rsidR="00D252C1" w:rsidRPr="00D252C1" w:rsidRDefault="00D252C1" w:rsidP="00D252C1">
      <w:pPr>
        <w:jc w:val="both"/>
        <w:rPr>
          <w:sz w:val="16"/>
          <w:szCs w:val="16"/>
        </w:rPr>
      </w:pPr>
      <w:r w:rsidRPr="00D252C1">
        <w:rPr>
          <w:sz w:val="16"/>
          <w:szCs w:val="16"/>
        </w:rPr>
        <w:t>д) провести ревизию электрохозяйства в многоквартирных (жилых) домах и принять меры по устранению выявленных недостатков, исключить случаи привлечения к данному виду работ организаций, не имеющих соответствующих лицензий;</w:t>
      </w:r>
    </w:p>
    <w:p w:rsidR="00D252C1" w:rsidRPr="00D252C1" w:rsidRDefault="00D252C1" w:rsidP="00D252C1">
      <w:pPr>
        <w:jc w:val="both"/>
        <w:rPr>
          <w:sz w:val="16"/>
          <w:szCs w:val="16"/>
        </w:rPr>
      </w:pPr>
      <w:r w:rsidRPr="00D252C1">
        <w:rPr>
          <w:sz w:val="16"/>
          <w:szCs w:val="16"/>
        </w:rPr>
        <w:t>2) рекомендовать руководителям сельскохозяйственных предприятий, фермерских хозяйств, гражданам, имеющим в собственности, во владении, в пользовании земельные участки, из категории земель сельскохозяйственного назначения принять меры по очистке от сухой травы, мусора и других горючих предметов земельных участков, не допускать сжигание сухой травы и мусора, произвести опашку земельных участков;</w:t>
      </w:r>
    </w:p>
    <w:p w:rsidR="00D252C1" w:rsidRPr="00D252C1" w:rsidRDefault="00D252C1" w:rsidP="00D252C1">
      <w:pPr>
        <w:jc w:val="both"/>
        <w:rPr>
          <w:sz w:val="16"/>
          <w:szCs w:val="16"/>
        </w:rPr>
      </w:pPr>
      <w:r w:rsidRPr="00D252C1">
        <w:rPr>
          <w:sz w:val="16"/>
          <w:szCs w:val="16"/>
        </w:rPr>
        <w:t>3) старостам населенных пунктов, старшим многоквартирных домов, руководителю управляющей компан</w:t>
      </w:r>
      <w:proofErr w:type="gramStart"/>
      <w:r w:rsidRPr="00D252C1">
        <w:rPr>
          <w:sz w:val="16"/>
          <w:szCs w:val="16"/>
        </w:rPr>
        <w:t>ии ООО</w:t>
      </w:r>
      <w:proofErr w:type="gramEnd"/>
      <w:r w:rsidRPr="00D252C1">
        <w:rPr>
          <w:sz w:val="16"/>
          <w:szCs w:val="16"/>
        </w:rPr>
        <w:t xml:space="preserve"> «Перспектива» провести занятия с населением по вопросам обеспечения пожарной безопасности;</w:t>
      </w:r>
    </w:p>
    <w:p w:rsidR="00D252C1" w:rsidRPr="00D252C1" w:rsidRDefault="00D252C1" w:rsidP="00D252C1">
      <w:pPr>
        <w:jc w:val="both"/>
        <w:rPr>
          <w:sz w:val="16"/>
          <w:szCs w:val="16"/>
        </w:rPr>
      </w:pPr>
      <w:r w:rsidRPr="00D252C1">
        <w:rPr>
          <w:sz w:val="16"/>
          <w:szCs w:val="16"/>
        </w:rPr>
        <w:t xml:space="preserve">4) директору МКОУ </w:t>
      </w:r>
      <w:proofErr w:type="spellStart"/>
      <w:r w:rsidRPr="00D252C1">
        <w:rPr>
          <w:sz w:val="16"/>
          <w:szCs w:val="16"/>
        </w:rPr>
        <w:t>Мисковской</w:t>
      </w:r>
      <w:proofErr w:type="spellEnd"/>
      <w:r w:rsidRPr="00D252C1">
        <w:rPr>
          <w:sz w:val="16"/>
          <w:szCs w:val="16"/>
        </w:rPr>
        <w:t xml:space="preserve"> средней общеобразовательной школы провести занятия с учащимися по вопросам пожарной безопасности;</w:t>
      </w:r>
    </w:p>
    <w:p w:rsidR="00D252C1" w:rsidRPr="00D252C1" w:rsidRDefault="00D252C1" w:rsidP="00D252C1">
      <w:pPr>
        <w:jc w:val="both"/>
        <w:rPr>
          <w:sz w:val="16"/>
          <w:szCs w:val="16"/>
        </w:rPr>
      </w:pPr>
      <w:r w:rsidRPr="00D252C1">
        <w:rPr>
          <w:sz w:val="16"/>
          <w:szCs w:val="16"/>
        </w:rPr>
        <w:t>3. Настоящее постановление вступает в силу со дня его подписания и подлежит официальному опубликованию.</w:t>
      </w:r>
    </w:p>
    <w:p w:rsidR="00D252C1" w:rsidRPr="00D252C1" w:rsidRDefault="00D252C1" w:rsidP="00D252C1">
      <w:pPr>
        <w:jc w:val="both"/>
        <w:rPr>
          <w:sz w:val="16"/>
          <w:szCs w:val="16"/>
        </w:rPr>
      </w:pPr>
    </w:p>
    <w:p w:rsidR="00D252C1" w:rsidRPr="00D252C1" w:rsidRDefault="00D252C1" w:rsidP="00D252C1">
      <w:pPr>
        <w:jc w:val="both"/>
        <w:rPr>
          <w:sz w:val="16"/>
          <w:szCs w:val="16"/>
        </w:rPr>
      </w:pPr>
    </w:p>
    <w:p w:rsidR="00D252C1" w:rsidRPr="00D252C1" w:rsidRDefault="00D252C1" w:rsidP="00D252C1">
      <w:pPr>
        <w:jc w:val="both"/>
        <w:rPr>
          <w:sz w:val="16"/>
          <w:szCs w:val="16"/>
        </w:rPr>
      </w:pPr>
    </w:p>
    <w:p w:rsidR="00D252C1" w:rsidRPr="00D252C1" w:rsidRDefault="00D252C1" w:rsidP="00D252C1">
      <w:pPr>
        <w:jc w:val="both"/>
        <w:rPr>
          <w:sz w:val="16"/>
          <w:szCs w:val="16"/>
        </w:rPr>
      </w:pPr>
      <w:r w:rsidRPr="00D252C1">
        <w:rPr>
          <w:sz w:val="16"/>
          <w:szCs w:val="16"/>
        </w:rPr>
        <w:t>Глава Сандогорского</w:t>
      </w:r>
    </w:p>
    <w:p w:rsidR="00D252C1" w:rsidRPr="00D252C1" w:rsidRDefault="00D252C1" w:rsidP="00D252C1">
      <w:pPr>
        <w:jc w:val="both"/>
        <w:rPr>
          <w:sz w:val="16"/>
          <w:szCs w:val="16"/>
        </w:rPr>
      </w:pPr>
      <w:r w:rsidRPr="00D252C1">
        <w:rPr>
          <w:sz w:val="16"/>
          <w:szCs w:val="16"/>
        </w:rPr>
        <w:t>сельского поселения                                                                                  А.А. Нургазизов</w:t>
      </w:r>
    </w:p>
    <w:p w:rsidR="00B47201" w:rsidRPr="007037C4" w:rsidRDefault="00B47201" w:rsidP="00196A09">
      <w:pPr>
        <w:jc w:val="both"/>
        <w:rPr>
          <w:sz w:val="16"/>
          <w:szCs w:val="16"/>
        </w:rPr>
      </w:pPr>
    </w:p>
    <w:p w:rsidR="00B47201" w:rsidRPr="007037C4" w:rsidRDefault="00B47201" w:rsidP="00196A09">
      <w:pPr>
        <w:jc w:val="both"/>
        <w:rPr>
          <w:sz w:val="16"/>
          <w:szCs w:val="16"/>
        </w:rPr>
      </w:pPr>
    </w:p>
    <w:p w:rsidR="00B47201" w:rsidRPr="007037C4" w:rsidRDefault="00B47201" w:rsidP="00196A09">
      <w:pPr>
        <w:jc w:val="both"/>
        <w:rPr>
          <w:sz w:val="16"/>
          <w:szCs w:val="16"/>
        </w:rPr>
      </w:pPr>
    </w:p>
    <w:p w:rsidR="00B47201" w:rsidRPr="007037C4" w:rsidRDefault="00B47201" w:rsidP="00196A09">
      <w:pPr>
        <w:jc w:val="both"/>
        <w:rPr>
          <w:sz w:val="16"/>
          <w:szCs w:val="16"/>
        </w:rPr>
      </w:pPr>
    </w:p>
    <w:p w:rsidR="00EA2426" w:rsidRPr="007037C4" w:rsidRDefault="00EA2426" w:rsidP="00196A09">
      <w:pPr>
        <w:jc w:val="both"/>
        <w:rPr>
          <w:sz w:val="16"/>
          <w:szCs w:val="16"/>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D73B4B" w:rsidRPr="007037C4" w:rsidTr="007037C4">
        <w:trPr>
          <w:trHeight w:val="1260"/>
        </w:trPr>
        <w:tc>
          <w:tcPr>
            <w:tcW w:w="3960" w:type="dxa"/>
            <w:vAlign w:val="center"/>
          </w:tcPr>
          <w:p w:rsidR="00D73B4B" w:rsidRPr="007037C4" w:rsidRDefault="00D73B4B" w:rsidP="007037C4">
            <w:pPr>
              <w:jc w:val="center"/>
              <w:rPr>
                <w:sz w:val="16"/>
                <w:szCs w:val="16"/>
              </w:rPr>
            </w:pPr>
            <w:r w:rsidRPr="007037C4">
              <w:rPr>
                <w:b/>
                <w:bCs/>
                <w:sz w:val="16"/>
                <w:szCs w:val="16"/>
              </w:rPr>
              <w:t>Адрес издательства</w:t>
            </w:r>
            <w:r w:rsidRPr="007037C4">
              <w:rPr>
                <w:sz w:val="16"/>
                <w:szCs w:val="16"/>
              </w:rPr>
              <w:t>:</w:t>
            </w:r>
          </w:p>
          <w:p w:rsidR="00D73B4B" w:rsidRPr="007037C4" w:rsidRDefault="00D73B4B" w:rsidP="007037C4">
            <w:pPr>
              <w:jc w:val="center"/>
              <w:rPr>
                <w:i/>
                <w:iCs/>
                <w:sz w:val="16"/>
                <w:szCs w:val="16"/>
              </w:rPr>
            </w:pPr>
            <w:r w:rsidRPr="007037C4">
              <w:rPr>
                <w:i/>
                <w:iCs/>
                <w:sz w:val="16"/>
                <w:szCs w:val="16"/>
              </w:rPr>
              <w:t>Костромская область,</w:t>
            </w:r>
          </w:p>
          <w:p w:rsidR="00D73B4B" w:rsidRPr="007037C4" w:rsidRDefault="00D73B4B" w:rsidP="007037C4">
            <w:pPr>
              <w:jc w:val="center"/>
              <w:rPr>
                <w:i/>
                <w:iCs/>
                <w:sz w:val="16"/>
                <w:szCs w:val="16"/>
              </w:rPr>
            </w:pPr>
            <w:r w:rsidRPr="007037C4">
              <w:rPr>
                <w:i/>
                <w:iCs/>
                <w:sz w:val="16"/>
                <w:szCs w:val="16"/>
              </w:rPr>
              <w:t>Костромской район,</w:t>
            </w:r>
          </w:p>
          <w:p w:rsidR="00D73B4B" w:rsidRPr="007037C4" w:rsidRDefault="00D73B4B" w:rsidP="007037C4">
            <w:pPr>
              <w:jc w:val="center"/>
              <w:rPr>
                <w:i/>
                <w:iCs/>
                <w:sz w:val="16"/>
                <w:szCs w:val="16"/>
              </w:rPr>
            </w:pPr>
            <w:r w:rsidRPr="007037C4">
              <w:rPr>
                <w:i/>
                <w:iCs/>
                <w:sz w:val="16"/>
                <w:szCs w:val="16"/>
              </w:rPr>
              <w:t xml:space="preserve"> с.  Сандогора,</w:t>
            </w:r>
          </w:p>
          <w:p w:rsidR="00D73B4B" w:rsidRPr="007037C4" w:rsidRDefault="00D73B4B" w:rsidP="007037C4">
            <w:pPr>
              <w:jc w:val="center"/>
              <w:rPr>
                <w:b/>
                <w:bCs/>
                <w:sz w:val="16"/>
                <w:szCs w:val="16"/>
              </w:rPr>
            </w:pPr>
            <w:r w:rsidRPr="007037C4">
              <w:rPr>
                <w:i/>
                <w:iCs/>
                <w:sz w:val="16"/>
                <w:szCs w:val="16"/>
              </w:rPr>
              <w:t>ул. Молодежная, д.7</w:t>
            </w:r>
          </w:p>
        </w:tc>
        <w:tc>
          <w:tcPr>
            <w:tcW w:w="3060" w:type="dxa"/>
          </w:tcPr>
          <w:p w:rsidR="00D73B4B" w:rsidRPr="007037C4" w:rsidRDefault="00D73B4B" w:rsidP="007037C4">
            <w:pPr>
              <w:jc w:val="center"/>
              <w:rPr>
                <w:b/>
                <w:bCs/>
                <w:sz w:val="16"/>
                <w:szCs w:val="16"/>
              </w:rPr>
            </w:pPr>
          </w:p>
          <w:p w:rsidR="00D73B4B" w:rsidRPr="007037C4" w:rsidRDefault="00D73B4B" w:rsidP="007037C4">
            <w:pPr>
              <w:jc w:val="center"/>
              <w:rPr>
                <w:b/>
                <w:bCs/>
                <w:sz w:val="16"/>
                <w:szCs w:val="16"/>
              </w:rPr>
            </w:pPr>
            <w:r w:rsidRPr="007037C4">
              <w:rPr>
                <w:b/>
                <w:bCs/>
                <w:sz w:val="16"/>
                <w:szCs w:val="16"/>
              </w:rPr>
              <w:t>Контактный телефон</w:t>
            </w:r>
          </w:p>
          <w:p w:rsidR="00D73B4B" w:rsidRPr="007037C4" w:rsidRDefault="00D73B4B" w:rsidP="007037C4">
            <w:pPr>
              <w:jc w:val="center"/>
              <w:rPr>
                <w:b/>
                <w:bCs/>
                <w:sz w:val="16"/>
                <w:szCs w:val="16"/>
              </w:rPr>
            </w:pPr>
          </w:p>
          <w:p w:rsidR="00D73B4B" w:rsidRPr="007037C4" w:rsidRDefault="00D73B4B" w:rsidP="007037C4">
            <w:pPr>
              <w:jc w:val="center"/>
              <w:rPr>
                <w:i/>
                <w:iCs/>
                <w:sz w:val="16"/>
                <w:szCs w:val="16"/>
              </w:rPr>
            </w:pPr>
            <w:r w:rsidRPr="007037C4">
              <w:rPr>
                <w:i/>
                <w:iCs/>
                <w:sz w:val="16"/>
                <w:szCs w:val="16"/>
              </w:rPr>
              <w:t>(4942) 494-300</w:t>
            </w:r>
          </w:p>
        </w:tc>
        <w:tc>
          <w:tcPr>
            <w:tcW w:w="3240" w:type="dxa"/>
            <w:vAlign w:val="center"/>
          </w:tcPr>
          <w:p w:rsidR="00D73B4B" w:rsidRPr="007037C4" w:rsidRDefault="00D73B4B" w:rsidP="007037C4">
            <w:pPr>
              <w:jc w:val="center"/>
              <w:rPr>
                <w:b/>
                <w:bCs/>
                <w:sz w:val="16"/>
                <w:szCs w:val="16"/>
              </w:rPr>
            </w:pPr>
            <w:r w:rsidRPr="007037C4">
              <w:rPr>
                <w:b/>
                <w:bCs/>
                <w:sz w:val="16"/>
                <w:szCs w:val="16"/>
              </w:rPr>
              <w:t>Ответственный за выпуск</w:t>
            </w:r>
          </w:p>
          <w:p w:rsidR="00D73B4B" w:rsidRPr="007037C4" w:rsidRDefault="00D73B4B" w:rsidP="007037C4">
            <w:pPr>
              <w:jc w:val="center"/>
              <w:rPr>
                <w:b/>
                <w:bCs/>
                <w:sz w:val="16"/>
                <w:szCs w:val="16"/>
              </w:rPr>
            </w:pPr>
          </w:p>
          <w:p w:rsidR="00D73B4B" w:rsidRPr="007037C4" w:rsidRDefault="00D73B4B" w:rsidP="007037C4">
            <w:pPr>
              <w:jc w:val="center"/>
              <w:rPr>
                <w:i/>
                <w:iCs/>
                <w:sz w:val="16"/>
                <w:szCs w:val="16"/>
              </w:rPr>
            </w:pPr>
            <w:r w:rsidRPr="007037C4">
              <w:rPr>
                <w:i/>
                <w:iCs/>
                <w:sz w:val="16"/>
                <w:szCs w:val="16"/>
              </w:rPr>
              <w:t>С.Н.Рабцевич</w:t>
            </w:r>
          </w:p>
        </w:tc>
      </w:tr>
    </w:tbl>
    <w:p w:rsidR="00E96554" w:rsidRPr="007037C4" w:rsidRDefault="00E96554" w:rsidP="00D73B4B">
      <w:pPr>
        <w:rPr>
          <w:sz w:val="16"/>
          <w:szCs w:val="16"/>
        </w:rPr>
      </w:pPr>
    </w:p>
    <w:sectPr w:rsidR="00E96554" w:rsidRPr="007037C4"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37" w:rsidRDefault="00FB2937" w:rsidP="00D13D99">
      <w:pPr>
        <w:pStyle w:val="3"/>
      </w:pPr>
      <w:r>
        <w:separator/>
      </w:r>
    </w:p>
  </w:endnote>
  <w:endnote w:type="continuationSeparator" w:id="0">
    <w:p w:rsidR="00FB2937" w:rsidRDefault="00FB2937"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C4" w:rsidRDefault="007037C4"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072D7">
      <w:rPr>
        <w:rStyle w:val="a9"/>
        <w:noProof/>
      </w:rPr>
      <w:t>1</w:t>
    </w:r>
    <w:r>
      <w:rPr>
        <w:rStyle w:val="a9"/>
      </w:rPr>
      <w:fldChar w:fldCharType="end"/>
    </w:r>
  </w:p>
  <w:p w:rsidR="007037C4" w:rsidRDefault="007037C4"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37" w:rsidRDefault="00FB2937" w:rsidP="00D13D99">
      <w:pPr>
        <w:pStyle w:val="3"/>
      </w:pPr>
      <w:r>
        <w:separator/>
      </w:r>
    </w:p>
  </w:footnote>
  <w:footnote w:type="continuationSeparator" w:id="0">
    <w:p w:rsidR="00FB2937" w:rsidRDefault="00FB2937"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1EA3189D"/>
    <w:multiLevelType w:val="hybridMultilevel"/>
    <w:tmpl w:val="B882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4">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7"/>
  </w:num>
  <w:num w:numId="3">
    <w:abstractNumId w:val="30"/>
  </w:num>
  <w:num w:numId="4">
    <w:abstractNumId w:val="24"/>
  </w:num>
  <w:num w:numId="5">
    <w:abstractNumId w:val="29"/>
  </w:num>
  <w:num w:numId="6">
    <w:abstractNumId w:val="22"/>
  </w:num>
  <w:num w:numId="7">
    <w:abstractNumId w:val="34"/>
  </w:num>
  <w:num w:numId="8">
    <w:abstractNumId w:val="25"/>
  </w:num>
  <w:num w:numId="9">
    <w:abstractNumId w:val="28"/>
  </w:num>
  <w:num w:numId="10">
    <w:abstractNumId w:val="33"/>
  </w:num>
  <w:num w:numId="11">
    <w:abstractNumId w:val="27"/>
  </w:num>
  <w:num w:numId="12">
    <w:abstractNumId w:val="31"/>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32"/>
  </w:num>
  <w:num w:numId="37">
    <w:abstractNumId w:val="2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265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2D7"/>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167"/>
    <w:rsid w:val="003806BE"/>
    <w:rsid w:val="003819C9"/>
    <w:rsid w:val="00385970"/>
    <w:rsid w:val="003A2AF8"/>
    <w:rsid w:val="003A34DB"/>
    <w:rsid w:val="003A40B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02425"/>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054EF"/>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85E02"/>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37C4"/>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4862"/>
    <w:rsid w:val="007A739D"/>
    <w:rsid w:val="007A7854"/>
    <w:rsid w:val="007C442A"/>
    <w:rsid w:val="007C77DE"/>
    <w:rsid w:val="007C7ADE"/>
    <w:rsid w:val="007D02DE"/>
    <w:rsid w:val="007D5136"/>
    <w:rsid w:val="007E6CFD"/>
    <w:rsid w:val="007E7E05"/>
    <w:rsid w:val="007F42EC"/>
    <w:rsid w:val="007F7154"/>
    <w:rsid w:val="008001AF"/>
    <w:rsid w:val="00800739"/>
    <w:rsid w:val="00801D08"/>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38B6"/>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2B51"/>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106"/>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3821"/>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2C1"/>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73B4B"/>
    <w:rsid w:val="00D80ED6"/>
    <w:rsid w:val="00D856DD"/>
    <w:rsid w:val="00D91040"/>
    <w:rsid w:val="00D97022"/>
    <w:rsid w:val="00DA0FB9"/>
    <w:rsid w:val="00DA108B"/>
    <w:rsid w:val="00DA26A3"/>
    <w:rsid w:val="00DB26A6"/>
    <w:rsid w:val="00DC0680"/>
    <w:rsid w:val="00DC3C5E"/>
    <w:rsid w:val="00DD2252"/>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2426"/>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2937"/>
    <w:rsid w:val="00FB5B60"/>
    <w:rsid w:val="00FB7551"/>
    <w:rsid w:val="00FC62D6"/>
    <w:rsid w:val="00FD4317"/>
    <w:rsid w:val="00FD6500"/>
    <w:rsid w:val="00FF2678"/>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5054EF"/>
    <w:pPr>
      <w:shd w:val="clear" w:color="auto" w:fill="000080"/>
      <w:suppressAutoHyphens/>
    </w:pPr>
    <w:rPr>
      <w:rFonts w:ascii="Tahoma"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5054EF"/>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2B0F-EC95-4D6A-91AB-66C25C28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27</cp:revision>
  <cp:lastPrinted>2013-10-30T13:20:00Z</cp:lastPrinted>
  <dcterms:created xsi:type="dcterms:W3CDTF">2019-05-22T06:41:00Z</dcterms:created>
  <dcterms:modified xsi:type="dcterms:W3CDTF">2020-07-06T06:08:00Z</dcterms:modified>
</cp:coreProperties>
</file>