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D6C8C" w14:textId="77777777"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14:anchorId="00206FC6" wp14:editId="4982519A">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14:paraId="3BB30CB0" w14:textId="77777777" w:rsidR="002C0ED3" w:rsidRDefault="002C0ED3" w:rsidP="00595D40">
                            <w:pPr>
                              <w:pStyle w:val="af6"/>
                              <w:spacing w:before="0" w:beforeAutospacing="0" w:after="0" w:afterAutospacing="0"/>
                              <w:jc w:val="center"/>
                              <w:rPr>
                                <w:sz w:val="24"/>
                                <w:szCs w:val="24"/>
                              </w:rPr>
                            </w:pPr>
                            <w:r>
                              <w:rPr>
                                <w:color w:val="000000"/>
                                <w:sz w:val="72"/>
                                <w:szCs w:val="72"/>
                                <w14:textOutline w14:w="9525" w14:cap="flat" w14:cmpd="sng" w14:algn="ctr">
                                  <w14:solidFill>
                                    <w14:srgbClr w14:val="000000"/>
                                  </w14:solidFill>
                                  <w14:prstDash w14:val="solid"/>
                                  <w14:round/>
                                </w14:textOutline>
                              </w:rPr>
                              <w:t>Д Е П У Т А Т С К И Й</w:t>
                            </w:r>
                          </w:p>
                          <w:p w14:paraId="5EFA84C4" w14:textId="77777777" w:rsidR="002C0ED3" w:rsidRDefault="002C0ED3" w:rsidP="00595D40">
                            <w:pPr>
                              <w:pStyle w:val="af6"/>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В Е С Т Н И К</w:t>
                            </w:r>
                          </w:p>
                          <w:p w14:paraId="4BC44252" w14:textId="77777777" w:rsidR="002C0ED3" w:rsidRPr="00BE2374" w:rsidRDefault="002C0ED3" w:rsidP="00BE23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06FC6"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">
                <v:textbox>
                  <w:txbxContent>
                    <w:p w14:paraId="3BB30CB0" w14:textId="77777777" w:rsidR="002C0ED3" w:rsidRDefault="002C0ED3" w:rsidP="00595D40">
                      <w:pPr>
                        <w:pStyle w:val="af6"/>
                        <w:spacing w:before="0" w:beforeAutospacing="0" w:after="0" w:afterAutospacing="0"/>
                        <w:jc w:val="center"/>
                        <w:rPr>
                          <w:sz w:val="24"/>
                          <w:szCs w:val="24"/>
                        </w:rPr>
                      </w:pPr>
                      <w:r>
                        <w:rPr>
                          <w:color w:val="000000"/>
                          <w:sz w:val="72"/>
                          <w:szCs w:val="72"/>
                          <w14:textOutline w14:w="9525" w14:cap="flat" w14:cmpd="sng" w14:algn="ctr">
                            <w14:solidFill>
                              <w14:srgbClr w14:val="000000"/>
                            </w14:solidFill>
                            <w14:prstDash w14:val="solid"/>
                            <w14:round/>
                          </w14:textOutline>
                        </w:rPr>
                        <w:t>Д Е П У Т А Т С К И Й</w:t>
                      </w:r>
                    </w:p>
                    <w:p w14:paraId="5EFA84C4" w14:textId="77777777" w:rsidR="002C0ED3" w:rsidRDefault="002C0ED3" w:rsidP="00595D40">
                      <w:pPr>
                        <w:pStyle w:val="af6"/>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В Е С Т Н И К</w:t>
                      </w:r>
                    </w:p>
                    <w:p w14:paraId="4BC44252" w14:textId="77777777" w:rsidR="002C0ED3" w:rsidRPr="00BE2374" w:rsidRDefault="002C0ED3" w:rsidP="00BE2374"/>
                  </w:txbxContent>
                </v:textbox>
              </v:shape>
            </w:pict>
          </mc:Fallback>
        </mc:AlternateContent>
      </w:r>
    </w:p>
    <w:p w14:paraId="451A0FF3" w14:textId="77777777" w:rsidR="000142AE" w:rsidRDefault="00862B0D" w:rsidP="00863B20">
      <w:r>
        <w:rPr>
          <w:noProof/>
        </w:rPr>
        <w:drawing>
          <wp:inline distT="0" distB="0" distL="0" distR="0" wp14:anchorId="2144231A" wp14:editId="4E0360DB">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14:paraId="13E2B5FF" w14:textId="77777777" w:rsidR="000142AE" w:rsidRDefault="000142AE" w:rsidP="00863B20"/>
    <w:p w14:paraId="7B6CAD82" w14:textId="77777777" w:rsidR="000142AE" w:rsidRDefault="000142AE" w:rsidP="00B952A7">
      <w:r>
        <w:t xml:space="preserve">                                                          ИНФОРМАЦИОННЫЙ БЮЛЛЕТЕНЬ</w:t>
      </w:r>
    </w:p>
    <w:p w14:paraId="13494512" w14:textId="77777777"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14:paraId="77AC6C1C" w14:textId="77777777">
        <w:trPr>
          <w:trHeight w:val="360"/>
        </w:trPr>
        <w:tc>
          <w:tcPr>
            <w:tcW w:w="10188" w:type="dxa"/>
          </w:tcPr>
          <w:p w14:paraId="7CEB8C4B" w14:textId="77777777" w:rsidR="000142AE" w:rsidRPr="005F62EA" w:rsidRDefault="000142AE" w:rsidP="005A6A46">
            <w:pPr>
              <w:rPr>
                <w:b/>
                <w:bCs/>
              </w:rPr>
            </w:pPr>
            <w:r>
              <w:t xml:space="preserve">Бюллетень выходит                                                              </w:t>
            </w:r>
            <w:r w:rsidR="008E0396">
              <w:t xml:space="preserve">       </w:t>
            </w:r>
            <w:r w:rsidR="00501061">
              <w:t xml:space="preserve"> </w:t>
            </w:r>
            <w:r w:rsidR="00862B0D">
              <w:t xml:space="preserve">  </w:t>
            </w:r>
            <w:r w:rsidRPr="005F62EA">
              <w:rPr>
                <w:b/>
                <w:bCs/>
              </w:rPr>
              <w:t xml:space="preserve">№ </w:t>
            </w:r>
            <w:proofErr w:type="gramStart"/>
            <w:r w:rsidR="002C0ED3">
              <w:rPr>
                <w:b/>
                <w:bCs/>
              </w:rPr>
              <w:t>3</w:t>
            </w:r>
            <w:r w:rsidR="00ED02C0">
              <w:rPr>
                <w:b/>
                <w:bCs/>
              </w:rPr>
              <w:t xml:space="preserve"> </w:t>
            </w:r>
            <w:r w:rsidR="00E03F40">
              <w:rPr>
                <w:b/>
                <w:bCs/>
              </w:rPr>
              <w:t xml:space="preserve"> от</w:t>
            </w:r>
            <w:proofErr w:type="gramEnd"/>
            <w:r w:rsidR="00E03F40">
              <w:rPr>
                <w:b/>
                <w:bCs/>
              </w:rPr>
              <w:t xml:space="preserve">  </w:t>
            </w:r>
            <w:r w:rsidR="00DF4BD4">
              <w:rPr>
                <w:b/>
                <w:bCs/>
              </w:rPr>
              <w:t>28 февраля</w:t>
            </w:r>
            <w:r w:rsidR="00ED02C0">
              <w:rPr>
                <w:b/>
                <w:bCs/>
              </w:rPr>
              <w:t xml:space="preserve"> </w:t>
            </w:r>
            <w:r w:rsidRPr="005F62EA">
              <w:rPr>
                <w:b/>
                <w:bCs/>
              </w:rPr>
              <w:t>20</w:t>
            </w:r>
            <w:r w:rsidR="00ED02C0">
              <w:rPr>
                <w:b/>
                <w:bCs/>
              </w:rPr>
              <w:t>22</w:t>
            </w:r>
            <w:r w:rsidR="00501061">
              <w:rPr>
                <w:b/>
                <w:bCs/>
              </w:rPr>
              <w:t xml:space="preserve">  </w:t>
            </w:r>
            <w:r w:rsidRPr="005F62EA">
              <w:rPr>
                <w:b/>
                <w:bCs/>
              </w:rPr>
              <w:t>года</w:t>
            </w:r>
          </w:p>
          <w:p w14:paraId="73720165" w14:textId="77777777" w:rsidR="000142AE" w:rsidRDefault="000142AE" w:rsidP="00EA20BA">
            <w:r>
              <w:t>с 1 июля 2006 года</w:t>
            </w:r>
          </w:p>
        </w:tc>
      </w:tr>
    </w:tbl>
    <w:p w14:paraId="2CBC6815" w14:textId="77777777"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14:paraId="3E727C55" w14:textId="77777777" w:rsidTr="00862B0D">
        <w:trPr>
          <w:trHeight w:val="720"/>
        </w:trPr>
        <w:tc>
          <w:tcPr>
            <w:tcW w:w="10137" w:type="dxa"/>
          </w:tcPr>
          <w:p w14:paraId="52F1B57C" w14:textId="77777777" w:rsidR="000142AE" w:rsidRDefault="000142AE" w:rsidP="00680486">
            <w:r>
              <w:t>Учредитель: Совет депутатов Сандогорского сельского поселения</w:t>
            </w:r>
          </w:p>
          <w:p w14:paraId="1DCC374E" w14:textId="77777777" w:rsidR="000142AE" w:rsidRDefault="000142AE" w:rsidP="0035434B">
            <w:r>
              <w:t>Костромского муниципального района</w:t>
            </w:r>
            <w:r w:rsidR="00862B0D">
              <w:t xml:space="preserve"> </w:t>
            </w:r>
            <w:r>
              <w:t xml:space="preserve">Костромской области.     </w:t>
            </w:r>
            <w:r w:rsidR="0035434B">
              <w:t xml:space="preserve">                      </w:t>
            </w:r>
            <w:proofErr w:type="gramStart"/>
            <w:r w:rsidR="0035434B">
              <w:t>Тираж  5</w:t>
            </w:r>
            <w:proofErr w:type="gramEnd"/>
            <w:r>
              <w:t xml:space="preserve"> экз.  </w:t>
            </w:r>
          </w:p>
        </w:tc>
      </w:tr>
    </w:tbl>
    <w:p w14:paraId="4918B048" w14:textId="77777777" w:rsidR="000C709B" w:rsidRDefault="000C709B" w:rsidP="00EB5986">
      <w:pPr>
        <w:jc w:val="center"/>
        <w:rPr>
          <w:b/>
          <w:bCs/>
          <w:sz w:val="20"/>
          <w:szCs w:val="20"/>
        </w:rPr>
      </w:pPr>
    </w:p>
    <w:p w14:paraId="532F871B" w14:textId="77777777" w:rsidR="00226EB1" w:rsidRPr="005F1F0D" w:rsidRDefault="000142AE" w:rsidP="00226EB1">
      <w:pPr>
        <w:jc w:val="center"/>
        <w:rPr>
          <w:b/>
          <w:bCs/>
          <w:sz w:val="20"/>
          <w:szCs w:val="20"/>
        </w:rPr>
      </w:pPr>
      <w:r w:rsidRPr="005F1F0D">
        <w:rPr>
          <w:b/>
          <w:bCs/>
          <w:sz w:val="20"/>
          <w:szCs w:val="20"/>
        </w:rPr>
        <w:t>Содержание</w:t>
      </w:r>
    </w:p>
    <w:p w14:paraId="615F058D" w14:textId="77777777" w:rsidR="003A29FF" w:rsidRPr="00DF4BD4" w:rsidRDefault="003A29FF" w:rsidP="00EC0FC8">
      <w:pPr>
        <w:pStyle w:val="ConsPlusTitle"/>
        <w:jc w:val="both"/>
        <w:rPr>
          <w:b w:val="0"/>
          <w:sz w:val="20"/>
          <w:szCs w:val="20"/>
        </w:rPr>
      </w:pPr>
    </w:p>
    <w:p w14:paraId="1564DDE6" w14:textId="77777777" w:rsidR="00DF4BD4" w:rsidRPr="002C0ED3" w:rsidRDefault="00DF4BD4" w:rsidP="002C0ED3">
      <w:pPr>
        <w:jc w:val="both"/>
        <w:rPr>
          <w:bCs/>
          <w:color w:val="000000"/>
        </w:rPr>
      </w:pPr>
      <w:r w:rsidRPr="002C0ED3">
        <w:rPr>
          <w:b/>
        </w:rPr>
        <w:t xml:space="preserve">1. Постановление администрации Сандогорского сельского поселения от 01.02.2022 № 12 «Об </w:t>
      </w:r>
      <w:r w:rsidRPr="002C0ED3">
        <w:rPr>
          <w:b/>
          <w:bCs/>
          <w:color w:val="000000"/>
          <w:sz w:val="32"/>
          <w:szCs w:val="32"/>
        </w:rPr>
        <w:t xml:space="preserve"> </w:t>
      </w:r>
      <w:r w:rsidRPr="002C0ED3">
        <w:rPr>
          <w:bCs/>
          <w:color w:val="000000"/>
        </w:rPr>
        <w:t xml:space="preserve">утверждении </w:t>
      </w:r>
      <w:bookmarkStart w:id="0" w:name="_Hlk77671647"/>
      <w:r w:rsidRPr="002C0ED3">
        <w:rPr>
          <w:bCs/>
          <w:color w:val="000000"/>
        </w:rPr>
        <w:t xml:space="preserve">перечня </w:t>
      </w:r>
      <w:bookmarkStart w:id="1" w:name="_Hlk77686366"/>
      <w:r w:rsidRPr="002C0ED3">
        <w:rPr>
          <w:bCs/>
          <w:color w:val="000000"/>
        </w:rPr>
        <w:t>объектов муниципального контроля на территории Сандогорского сельского поселения Костромского муниципального района Костромской области на 2022 год и на плановый период 2023-2024 годов»</w:t>
      </w:r>
      <w:bookmarkEnd w:id="0"/>
      <w:bookmarkEnd w:id="1"/>
      <w:r w:rsidR="00B5069E" w:rsidRPr="002C0ED3">
        <w:rPr>
          <w:bCs/>
          <w:color w:val="000000"/>
        </w:rPr>
        <w:t xml:space="preserve">                                                      1</w:t>
      </w:r>
    </w:p>
    <w:p w14:paraId="59A174B4" w14:textId="099C32DC" w:rsidR="00DF4BD4" w:rsidRPr="002C0ED3" w:rsidRDefault="00DF4BD4" w:rsidP="002C0ED3">
      <w:pPr>
        <w:pStyle w:val="ConsPlusTitle"/>
        <w:jc w:val="both"/>
        <w:rPr>
          <w:b w:val="0"/>
        </w:rPr>
      </w:pPr>
      <w:r w:rsidRPr="002C0ED3">
        <w:t>2. Решение Совета депутатов Сандогорского сельского поселения от 28.02.2022 №41</w:t>
      </w:r>
      <w:r w:rsidRPr="002C0ED3">
        <w:rPr>
          <w:b w:val="0"/>
        </w:rPr>
        <w:t xml:space="preserve"> О внесении изменений и </w:t>
      </w:r>
      <w:r w:rsidR="005C1B02" w:rsidRPr="002C0ED3">
        <w:rPr>
          <w:b w:val="0"/>
        </w:rPr>
        <w:t>дополнений Сандогорского</w:t>
      </w:r>
      <w:r w:rsidRPr="002C0ED3">
        <w:rPr>
          <w:b w:val="0"/>
        </w:rPr>
        <w:t xml:space="preserve"> сельского поселения в решение Совета депутатов «О бюджете Сандогорского сельского поселения на 2022 год и на плановый период 2023 и 2024 </w:t>
      </w:r>
      <w:proofErr w:type="gramStart"/>
      <w:r w:rsidR="005C1B02" w:rsidRPr="002C0ED3">
        <w:rPr>
          <w:b w:val="0"/>
        </w:rPr>
        <w:t xml:space="preserve">годов»  </w:t>
      </w:r>
      <w:r w:rsidR="00B5069E" w:rsidRPr="002C0ED3">
        <w:rPr>
          <w:b w:val="0"/>
        </w:rPr>
        <w:t xml:space="preserve"> </w:t>
      </w:r>
      <w:proofErr w:type="gramEnd"/>
      <w:r w:rsidR="00B5069E" w:rsidRPr="002C0ED3">
        <w:rPr>
          <w:b w:val="0"/>
        </w:rPr>
        <w:t xml:space="preserve">                                                                                                            3</w:t>
      </w:r>
    </w:p>
    <w:p w14:paraId="2207076B" w14:textId="77777777" w:rsidR="00DF4BD4" w:rsidRPr="002C0ED3" w:rsidRDefault="00DF4BD4" w:rsidP="002C0ED3">
      <w:pPr>
        <w:pStyle w:val="ConsPlusTitle"/>
        <w:jc w:val="both"/>
        <w:rPr>
          <w:b w:val="0"/>
        </w:rPr>
      </w:pPr>
      <w:r w:rsidRPr="002C0ED3">
        <w:t>3. Решение Совета депутатов администрации Сандогорского сельского поселения от 28.02.2022 № 42</w:t>
      </w:r>
      <w:r w:rsidRPr="002C0ED3">
        <w:rPr>
          <w:b w:val="0"/>
        </w:rPr>
        <w:t xml:space="preserve"> «Об утверждении ключевого показателя муниципального жилищного контроля на территории Сандогорское сельское поселение и его целевого значения, индикативных показателей для муниципального жилищного контроля на территории Сандогорского сельского поселения»</w:t>
      </w:r>
      <w:r w:rsidR="00B5069E" w:rsidRPr="002C0ED3">
        <w:rPr>
          <w:b w:val="0"/>
        </w:rPr>
        <w:t xml:space="preserve">                                                                                            23</w:t>
      </w:r>
    </w:p>
    <w:p w14:paraId="02B4482D" w14:textId="04E60404" w:rsidR="00B5069E" w:rsidRDefault="00DF4BD4" w:rsidP="002C0ED3">
      <w:pPr>
        <w:pStyle w:val="ConsPlusTitle"/>
        <w:pBdr>
          <w:bottom w:val="dotted" w:sz="24" w:space="0" w:color="auto"/>
        </w:pBdr>
        <w:jc w:val="both"/>
        <w:rPr>
          <w:b w:val="0"/>
        </w:rPr>
      </w:pPr>
      <w:r w:rsidRPr="002C0ED3">
        <w:t>4. Решение Совета депутатов Сандогорского сельского поселения от 28.02.2022 № 43</w:t>
      </w:r>
      <w:r w:rsidRPr="002C0ED3">
        <w:rPr>
          <w:b w:val="0"/>
        </w:rPr>
        <w:t xml:space="preserve"> «Об утверждении ключевого показателя муниципального контроля в сфере благоустройства территории Сандогорского сельского поселения и его целевого значения, индикативных показателей для муниципального контроля в сфере благоустройства территории Сандогорского </w:t>
      </w:r>
      <w:proofErr w:type="gramStart"/>
      <w:r w:rsidR="000B3E7F" w:rsidRPr="002C0ED3">
        <w:rPr>
          <w:b w:val="0"/>
        </w:rPr>
        <w:t xml:space="preserve">сельского»  </w:t>
      </w:r>
      <w:r w:rsidR="00B5069E" w:rsidRPr="002C0ED3">
        <w:rPr>
          <w:b w:val="0"/>
        </w:rPr>
        <w:t xml:space="preserve"> </w:t>
      </w:r>
      <w:proofErr w:type="gramEnd"/>
      <w:r w:rsidR="00B5069E" w:rsidRPr="002C0ED3">
        <w:rPr>
          <w:b w:val="0"/>
        </w:rPr>
        <w:t xml:space="preserve">                                                                                                         25</w:t>
      </w:r>
    </w:p>
    <w:p w14:paraId="59419194" w14:textId="01A41C69" w:rsidR="002C0ED3" w:rsidRPr="000B3E7F" w:rsidRDefault="005C1B02" w:rsidP="002C0ED3">
      <w:pPr>
        <w:pStyle w:val="ConsPlusTitle"/>
        <w:pBdr>
          <w:bottom w:val="dotted" w:sz="24" w:space="0" w:color="auto"/>
        </w:pBdr>
        <w:jc w:val="both"/>
        <w:rPr>
          <w:b w:val="0"/>
        </w:rPr>
      </w:pPr>
      <w:r w:rsidRPr="00B069C4">
        <w:rPr>
          <w:bCs w:val="0"/>
        </w:rPr>
        <w:t xml:space="preserve">5. </w:t>
      </w:r>
      <w:r w:rsidRPr="00B069C4">
        <w:rPr>
          <w:bCs w:val="0"/>
        </w:rPr>
        <w:t>Решение Совета депутатов Сандогорского сельского поселения от 28.02.2022</w:t>
      </w:r>
      <w:r w:rsidR="00B069C4" w:rsidRPr="00B069C4">
        <w:rPr>
          <w:bCs w:val="0"/>
        </w:rPr>
        <w:t xml:space="preserve"> </w:t>
      </w:r>
      <w:r w:rsidR="000B3E7F">
        <w:rPr>
          <w:bCs w:val="0"/>
        </w:rPr>
        <w:t>№44 «</w:t>
      </w:r>
      <w:r w:rsidR="000B3E7F" w:rsidRPr="000B3E7F">
        <w:rPr>
          <w:b w:val="0"/>
        </w:rPr>
        <w:t>Об утверждении проекта муниципального правового акта о внесении изменений и дополнений в Устав муниципального образования Сандогорское сельское поселение Костромского муниципального района Костромской области» и назначении публичных слушаний</w:t>
      </w:r>
      <w:r w:rsidR="000B3E7F">
        <w:rPr>
          <w:b w:val="0"/>
        </w:rPr>
        <w:t>»</w:t>
      </w:r>
    </w:p>
    <w:p w14:paraId="437AD38D" w14:textId="3FA1C1C6" w:rsidR="00B5069E" w:rsidRDefault="00B069C4" w:rsidP="00B069C4">
      <w:pPr>
        <w:pStyle w:val="ConsPlusTitle"/>
        <w:pBdr>
          <w:bottom w:val="dotted" w:sz="24" w:space="0" w:color="auto"/>
        </w:pBdr>
        <w:jc w:val="both"/>
        <w:rPr>
          <w:b w:val="0"/>
        </w:rPr>
      </w:pPr>
      <w:r w:rsidRPr="00B069C4">
        <w:rPr>
          <w:bCs w:val="0"/>
        </w:rPr>
        <w:t>6. Постановление администрации Сандогорского сельского поселения Костромского муниципального района от 01.02.2022 №11</w:t>
      </w:r>
      <w:r>
        <w:rPr>
          <w:b w:val="0"/>
        </w:rPr>
        <w:t xml:space="preserve"> «</w:t>
      </w:r>
      <w:r w:rsidRPr="00B069C4">
        <w:rPr>
          <w:b w:val="0"/>
        </w:rPr>
        <w:t xml:space="preserve">Об утверждении перечня кодов целевых статей расходов бюджета Сандогорского сельского поселения Костромского муниципального района на 2022 год и </w:t>
      </w:r>
      <w:r w:rsidR="000B3E7F" w:rsidRPr="00B069C4">
        <w:rPr>
          <w:b w:val="0"/>
        </w:rPr>
        <w:t xml:space="preserve">на </w:t>
      </w:r>
      <w:r w:rsidR="000B3E7F">
        <w:rPr>
          <w:b w:val="0"/>
        </w:rPr>
        <w:t>плановый</w:t>
      </w:r>
      <w:r w:rsidRPr="00B069C4">
        <w:rPr>
          <w:b w:val="0"/>
        </w:rPr>
        <w:t xml:space="preserve"> период 2023- 2024 годов</w:t>
      </w:r>
      <w:r>
        <w:rPr>
          <w:b w:val="0"/>
        </w:rPr>
        <w:t>»</w:t>
      </w:r>
    </w:p>
    <w:p w14:paraId="0BD0839C" w14:textId="29CA9F48" w:rsidR="000B3E7F" w:rsidRPr="00162E53" w:rsidRDefault="000B3E7F" w:rsidP="00162E53">
      <w:pPr>
        <w:pStyle w:val="ConsPlusTitle"/>
        <w:pBdr>
          <w:bottom w:val="dotted" w:sz="24" w:space="0" w:color="auto"/>
        </w:pBdr>
        <w:jc w:val="both"/>
        <w:rPr>
          <w:bCs w:val="0"/>
        </w:rPr>
      </w:pPr>
      <w:r w:rsidRPr="00162E53">
        <w:rPr>
          <w:bCs w:val="0"/>
        </w:rPr>
        <w:t>7.</w:t>
      </w:r>
      <w:r w:rsidR="00162E53" w:rsidRPr="00162E53">
        <w:rPr>
          <w:bCs w:val="0"/>
        </w:rPr>
        <w:t xml:space="preserve"> </w:t>
      </w:r>
      <w:r w:rsidR="00162E53" w:rsidRPr="00162E53">
        <w:rPr>
          <w:bCs w:val="0"/>
        </w:rPr>
        <w:t xml:space="preserve">Постановление администрации Сандогорского сельского поселения Костромского муниципального района от </w:t>
      </w:r>
      <w:r w:rsidR="00102389">
        <w:rPr>
          <w:bCs w:val="0"/>
        </w:rPr>
        <w:t>28.02</w:t>
      </w:r>
      <w:r w:rsidR="00162E53" w:rsidRPr="00162E53">
        <w:rPr>
          <w:bCs w:val="0"/>
        </w:rPr>
        <w:t>.2022 №1</w:t>
      </w:r>
      <w:r w:rsidR="00162E53">
        <w:rPr>
          <w:bCs w:val="0"/>
        </w:rPr>
        <w:t xml:space="preserve">5 </w:t>
      </w:r>
      <w:r w:rsidR="00162E53" w:rsidRPr="00162E53">
        <w:rPr>
          <w:b w:val="0"/>
        </w:rPr>
        <w:t>«</w:t>
      </w:r>
      <w:r w:rsidR="00162E53" w:rsidRPr="00162E53">
        <w:rPr>
          <w:b w:val="0"/>
        </w:rPr>
        <w:t xml:space="preserve">Об утверждении Порядка принятия решений о признании безнадежной </w:t>
      </w:r>
      <w:r w:rsidR="00162E53" w:rsidRPr="00162E53">
        <w:rPr>
          <w:b w:val="0"/>
        </w:rPr>
        <w:t>к взысканию</w:t>
      </w:r>
      <w:r w:rsidR="00162E53" w:rsidRPr="00162E53">
        <w:rPr>
          <w:b w:val="0"/>
        </w:rPr>
        <w:t xml:space="preserve"> задолженности по </w:t>
      </w:r>
      <w:r w:rsidR="00162E53" w:rsidRPr="00162E53">
        <w:rPr>
          <w:b w:val="0"/>
        </w:rPr>
        <w:t>платежам в</w:t>
      </w:r>
      <w:r w:rsidR="00162E53" w:rsidRPr="00162E53">
        <w:rPr>
          <w:b w:val="0"/>
        </w:rPr>
        <w:t xml:space="preserve"> бюджет Сандогорского сельского поселения Костромского муниципального района Костромской области</w:t>
      </w:r>
      <w:r w:rsidR="00162E53" w:rsidRPr="00162E53">
        <w:rPr>
          <w:b w:val="0"/>
        </w:rPr>
        <w:t>»</w:t>
      </w:r>
    </w:p>
    <w:p w14:paraId="57FD843C" w14:textId="5B40758D" w:rsidR="00102389" w:rsidRPr="00102389" w:rsidRDefault="000B3E7F" w:rsidP="00B069C4">
      <w:pPr>
        <w:pStyle w:val="ConsPlusTitle"/>
        <w:pBdr>
          <w:bottom w:val="dotted" w:sz="24" w:space="0" w:color="auto"/>
        </w:pBdr>
        <w:jc w:val="both"/>
        <w:rPr>
          <w:b w:val="0"/>
        </w:rPr>
      </w:pPr>
      <w:r>
        <w:rPr>
          <w:b w:val="0"/>
        </w:rPr>
        <w:t>8.</w:t>
      </w:r>
      <w:r w:rsidR="00661B2B">
        <w:rPr>
          <w:b w:val="0"/>
        </w:rPr>
        <w:t xml:space="preserve"> </w:t>
      </w:r>
      <w:r w:rsidR="00102389" w:rsidRPr="00162E53">
        <w:rPr>
          <w:bCs w:val="0"/>
        </w:rPr>
        <w:t xml:space="preserve">Постановление администрации Сандогорского сельского поселения Костромского муниципального района от </w:t>
      </w:r>
      <w:r w:rsidR="00102389">
        <w:rPr>
          <w:bCs w:val="0"/>
        </w:rPr>
        <w:t>28.02</w:t>
      </w:r>
      <w:r w:rsidR="00102389" w:rsidRPr="00162E53">
        <w:rPr>
          <w:bCs w:val="0"/>
        </w:rPr>
        <w:t>.2022 №1</w:t>
      </w:r>
      <w:r w:rsidR="00102389">
        <w:rPr>
          <w:bCs w:val="0"/>
        </w:rPr>
        <w:t xml:space="preserve">7 </w:t>
      </w:r>
      <w:r w:rsidR="00102389" w:rsidRPr="00102389">
        <w:rPr>
          <w:b w:val="0"/>
        </w:rPr>
        <w:t>«</w:t>
      </w:r>
      <w:r w:rsidR="00102389" w:rsidRPr="00102389">
        <w:rPr>
          <w:b w:val="0"/>
        </w:rPr>
        <w:t>Об утверждении Порядка</w:t>
      </w:r>
      <w:r w:rsidR="00102389" w:rsidRPr="00102389">
        <w:rPr>
          <w:b w:val="0"/>
        </w:rPr>
        <w:t xml:space="preserve"> </w:t>
      </w:r>
      <w:r w:rsidR="00102389" w:rsidRPr="00102389">
        <w:rPr>
          <w:b w:val="0"/>
        </w:rPr>
        <w:t xml:space="preserve">формирования </w:t>
      </w:r>
      <w:r w:rsidR="00102389" w:rsidRPr="00102389">
        <w:rPr>
          <w:b w:val="0"/>
        </w:rPr>
        <w:lastRenderedPageBreak/>
        <w:t xml:space="preserve">перечня налоговых расходов Сандогорского сельского поселения Костромского </w:t>
      </w:r>
      <w:r w:rsidR="00102389" w:rsidRPr="00102389">
        <w:rPr>
          <w:b w:val="0"/>
        </w:rPr>
        <w:t>муниципального района</w:t>
      </w:r>
      <w:r w:rsidR="00102389" w:rsidRPr="00102389">
        <w:rPr>
          <w:b w:val="0"/>
        </w:rPr>
        <w:t xml:space="preserve"> Костромской области и оценки эффективности налоговых расходов Сандогорского сельского поселения Костромского муниципального района</w:t>
      </w:r>
      <w:r w:rsidR="00102389">
        <w:rPr>
          <w:b w:val="0"/>
        </w:rPr>
        <w:t xml:space="preserve"> </w:t>
      </w:r>
      <w:r w:rsidR="00102389" w:rsidRPr="00102389">
        <w:rPr>
          <w:b w:val="0"/>
        </w:rPr>
        <w:t>Костромской области</w:t>
      </w:r>
      <w:r w:rsidR="00102389" w:rsidRPr="00102389">
        <w:rPr>
          <w:b w:val="0"/>
        </w:rPr>
        <w:t>»</w:t>
      </w:r>
    </w:p>
    <w:p w14:paraId="2D354049" w14:textId="186CBCE6" w:rsidR="000B3E7F" w:rsidRDefault="000B3E7F" w:rsidP="00B069C4">
      <w:pPr>
        <w:pStyle w:val="ConsPlusTitle"/>
        <w:pBdr>
          <w:bottom w:val="dotted" w:sz="24" w:space="0" w:color="auto"/>
        </w:pBdr>
        <w:jc w:val="both"/>
        <w:rPr>
          <w:b w:val="0"/>
        </w:rPr>
      </w:pPr>
      <w:r>
        <w:rPr>
          <w:b w:val="0"/>
        </w:rPr>
        <w:t>9.</w:t>
      </w:r>
      <w:r w:rsidR="00102389" w:rsidRPr="00102389">
        <w:t xml:space="preserve"> </w:t>
      </w:r>
      <w:r w:rsidR="00102389" w:rsidRPr="00102389">
        <w:rPr>
          <w:bCs w:val="0"/>
        </w:rPr>
        <w:t>Постановление администрации Сандогорского сельского поселения Костромского муниципального района от 28.02.2022 №17</w:t>
      </w:r>
      <w:r w:rsidR="00102389" w:rsidRPr="00102389">
        <w:rPr>
          <w:bCs w:val="0"/>
        </w:rPr>
        <w:t>-2</w:t>
      </w:r>
      <w:r w:rsidR="00102389">
        <w:rPr>
          <w:bCs w:val="0"/>
        </w:rPr>
        <w:t xml:space="preserve"> </w:t>
      </w:r>
      <w:r w:rsidR="00102389" w:rsidRPr="00102389">
        <w:rPr>
          <w:b w:val="0"/>
        </w:rPr>
        <w:t>«</w:t>
      </w:r>
      <w:r w:rsidR="00102389" w:rsidRPr="00102389">
        <w:rPr>
          <w:b w:val="0"/>
        </w:rPr>
        <w:t>О проведении публичных слушаний о внесении изменений в Устав муниципального образования Сандогорское сельское поселение Костромского муниципального района Костромской области</w:t>
      </w:r>
      <w:r w:rsidR="00102389" w:rsidRPr="00102389">
        <w:rPr>
          <w:b w:val="0"/>
        </w:rPr>
        <w:t>»</w:t>
      </w:r>
    </w:p>
    <w:p w14:paraId="1E9774DC" w14:textId="77777777" w:rsidR="00102389" w:rsidRPr="002C0ED3" w:rsidRDefault="00102389" w:rsidP="00B069C4">
      <w:pPr>
        <w:pStyle w:val="ConsPlusTitle"/>
        <w:pBdr>
          <w:bottom w:val="dotted" w:sz="24" w:space="0" w:color="auto"/>
        </w:pBdr>
        <w:jc w:val="both"/>
        <w:rPr>
          <w:b w:val="0"/>
        </w:rPr>
      </w:pPr>
    </w:p>
    <w:p w14:paraId="5A12B192" w14:textId="77777777" w:rsidR="00B5069E" w:rsidRPr="002410CA" w:rsidRDefault="00B5069E" w:rsidP="002C0ED3">
      <w:pPr>
        <w:jc w:val="both"/>
        <w:rPr>
          <w:caps/>
          <w:sz w:val="28"/>
          <w:szCs w:val="28"/>
        </w:rPr>
      </w:pPr>
    </w:p>
    <w:p w14:paraId="1A3316B7" w14:textId="77777777" w:rsidR="00DF4BD4" w:rsidRPr="002410CA" w:rsidRDefault="00DF4BD4" w:rsidP="002C0ED3">
      <w:pPr>
        <w:jc w:val="center"/>
        <w:rPr>
          <w:caps/>
          <w:sz w:val="28"/>
          <w:szCs w:val="28"/>
        </w:rPr>
      </w:pPr>
      <w:r w:rsidRPr="002410CA">
        <w:rPr>
          <w:caps/>
          <w:sz w:val="28"/>
          <w:szCs w:val="28"/>
        </w:rPr>
        <w:t>АДМИНИСТРАЦИЯ</w:t>
      </w:r>
    </w:p>
    <w:p w14:paraId="34FB3ACE" w14:textId="77777777" w:rsidR="00DF4BD4" w:rsidRPr="002410CA" w:rsidRDefault="00DF4BD4" w:rsidP="002C0ED3">
      <w:pPr>
        <w:jc w:val="center"/>
        <w:rPr>
          <w:caps/>
          <w:sz w:val="28"/>
          <w:szCs w:val="28"/>
        </w:rPr>
      </w:pPr>
      <w:r w:rsidRPr="002410CA">
        <w:rPr>
          <w:caps/>
          <w:sz w:val="28"/>
          <w:szCs w:val="28"/>
        </w:rPr>
        <w:t>САНДОГОРСКОГО СЕЛЬСКОГО ПОСЕЛЕНИЯ</w:t>
      </w:r>
    </w:p>
    <w:p w14:paraId="250BBFE3" w14:textId="77777777" w:rsidR="00DF4BD4" w:rsidRPr="002410CA" w:rsidRDefault="00DF4BD4" w:rsidP="002C0ED3">
      <w:pPr>
        <w:ind w:firstLine="709"/>
        <w:jc w:val="center"/>
        <w:rPr>
          <w:caps/>
          <w:sz w:val="28"/>
          <w:szCs w:val="28"/>
        </w:rPr>
      </w:pPr>
      <w:r w:rsidRPr="002410CA">
        <w:rPr>
          <w:caps/>
          <w:sz w:val="28"/>
          <w:szCs w:val="28"/>
        </w:rPr>
        <w:t>КОСТРОМСКОГО МУНИЦИПАЛЬНОГО РАЙОНА КОСТРОМСКОЙ ОБЛАСТИ</w:t>
      </w:r>
    </w:p>
    <w:p w14:paraId="4ECD3324" w14:textId="77777777" w:rsidR="00DF4BD4" w:rsidRPr="002410CA" w:rsidRDefault="00DF4BD4" w:rsidP="002C0ED3">
      <w:pPr>
        <w:jc w:val="center"/>
        <w:rPr>
          <w:caps/>
          <w:sz w:val="28"/>
          <w:szCs w:val="28"/>
        </w:rPr>
      </w:pPr>
    </w:p>
    <w:p w14:paraId="312FD774" w14:textId="77777777" w:rsidR="00DF4BD4" w:rsidRPr="002410CA" w:rsidRDefault="00DF4BD4" w:rsidP="002C0ED3">
      <w:pPr>
        <w:jc w:val="center"/>
        <w:rPr>
          <w:caps/>
          <w:sz w:val="28"/>
          <w:szCs w:val="28"/>
        </w:rPr>
      </w:pPr>
      <w:r w:rsidRPr="002410CA">
        <w:rPr>
          <w:caps/>
          <w:sz w:val="28"/>
          <w:szCs w:val="28"/>
        </w:rPr>
        <w:t>П О С Т А Н О В Л Е Н И Е</w:t>
      </w:r>
    </w:p>
    <w:p w14:paraId="13693BC9" w14:textId="77777777" w:rsidR="00DF4BD4" w:rsidRPr="002410CA" w:rsidRDefault="00DF4BD4" w:rsidP="002C0ED3">
      <w:pPr>
        <w:jc w:val="both"/>
        <w:rPr>
          <w:sz w:val="28"/>
          <w:szCs w:val="28"/>
        </w:rPr>
      </w:pPr>
    </w:p>
    <w:p w14:paraId="47273BCD" w14:textId="77777777" w:rsidR="00DF4BD4" w:rsidRPr="002410CA" w:rsidRDefault="008D614F" w:rsidP="002C0ED3">
      <w:pPr>
        <w:pStyle w:val="ConsPlusTitle"/>
        <w:widowControl/>
        <w:tabs>
          <w:tab w:val="left" w:pos="851"/>
          <w:tab w:val="left" w:pos="1080"/>
        </w:tabs>
        <w:jc w:val="both"/>
        <w:rPr>
          <w:b w:val="0"/>
          <w:sz w:val="28"/>
          <w:szCs w:val="28"/>
        </w:rPr>
      </w:pPr>
      <w:r w:rsidRPr="002410CA">
        <w:rPr>
          <w:b w:val="0"/>
          <w:sz w:val="28"/>
          <w:szCs w:val="28"/>
        </w:rPr>
        <w:t>от 01 февраля 2022 года № 12</w:t>
      </w:r>
    </w:p>
    <w:p w14:paraId="472E00A3" w14:textId="77777777" w:rsidR="008D614F" w:rsidRPr="002C0ED3" w:rsidRDefault="008D614F" w:rsidP="002C0ED3">
      <w:pPr>
        <w:pStyle w:val="ConsPlusTitle"/>
        <w:widowControl/>
        <w:tabs>
          <w:tab w:val="left" w:pos="851"/>
          <w:tab w:val="left" w:pos="1080"/>
        </w:tabs>
        <w:jc w:val="both"/>
        <w:rPr>
          <w:sz w:val="28"/>
          <w:szCs w:val="28"/>
        </w:rPr>
      </w:pPr>
    </w:p>
    <w:p w14:paraId="4ADB4CE6" w14:textId="77777777" w:rsidR="00DF4BD4" w:rsidRPr="002C0ED3" w:rsidRDefault="00DF4BD4" w:rsidP="002C0ED3">
      <w:pPr>
        <w:jc w:val="center"/>
        <w:rPr>
          <w:b/>
          <w:caps/>
          <w:sz w:val="28"/>
          <w:szCs w:val="28"/>
        </w:rPr>
      </w:pPr>
      <w:r w:rsidRPr="002C0ED3">
        <w:rPr>
          <w:b/>
          <w:caps/>
          <w:sz w:val="28"/>
          <w:szCs w:val="28"/>
        </w:rPr>
        <w:t>Об утверждении перечня объектов муниципального контроля на территории Сандогорского сельского поселения Костромского муниципального района Костромской области на 2022 год и на плановый период 2023-2024 годов</w:t>
      </w:r>
    </w:p>
    <w:p w14:paraId="5A21EBAB" w14:textId="77777777" w:rsidR="00DF4BD4" w:rsidRPr="002C0ED3" w:rsidRDefault="00DF4BD4" w:rsidP="002C0ED3">
      <w:pPr>
        <w:jc w:val="both"/>
        <w:rPr>
          <w:sz w:val="28"/>
          <w:szCs w:val="28"/>
        </w:rPr>
      </w:pPr>
    </w:p>
    <w:p w14:paraId="625AF056" w14:textId="77777777" w:rsidR="00DF4BD4" w:rsidRPr="002C0ED3" w:rsidRDefault="00DF4BD4" w:rsidP="002C0ED3">
      <w:pPr>
        <w:pStyle w:val="ConsNormal"/>
        <w:widowControl/>
        <w:ind w:firstLine="709"/>
        <w:jc w:val="both"/>
        <w:rPr>
          <w:rFonts w:ascii="Times New Roman" w:hAnsi="Times New Roman" w:cs="Times New Roman"/>
          <w:sz w:val="24"/>
          <w:szCs w:val="24"/>
        </w:rPr>
      </w:pPr>
      <w:r w:rsidRPr="002C0ED3">
        <w:rPr>
          <w:rFonts w:ascii="Times New Roman" w:hAnsi="Times New Roman" w:cs="Times New Roman"/>
          <w:sz w:val="24"/>
          <w:szCs w:val="24"/>
        </w:rPr>
        <w:t>В соответствии с Федеральным законом от 31.07.2020г №248-ФЗ «О государственном контроле (надзоре) и муниципальном контроле в Российской Федерации», руководствуясь Уставом муниципального образования Сандогорское сельское поселение Костромского муниципального района Костромской области</w:t>
      </w:r>
    </w:p>
    <w:p w14:paraId="55C2FEB0" w14:textId="77777777" w:rsidR="00DF4BD4" w:rsidRPr="002C0ED3" w:rsidRDefault="00DF4BD4" w:rsidP="002C0ED3">
      <w:pPr>
        <w:pStyle w:val="ConsNormal"/>
        <w:widowControl/>
        <w:ind w:firstLine="709"/>
        <w:jc w:val="both"/>
        <w:rPr>
          <w:rFonts w:ascii="Times New Roman" w:hAnsi="Times New Roman" w:cs="Times New Roman"/>
          <w:sz w:val="24"/>
          <w:szCs w:val="24"/>
        </w:rPr>
      </w:pPr>
      <w:r w:rsidRPr="002C0ED3">
        <w:rPr>
          <w:rFonts w:ascii="Times New Roman" w:hAnsi="Times New Roman" w:cs="Times New Roman"/>
          <w:sz w:val="24"/>
          <w:szCs w:val="24"/>
        </w:rPr>
        <w:t xml:space="preserve">администрация </w:t>
      </w:r>
    </w:p>
    <w:p w14:paraId="34B191E9" w14:textId="77777777" w:rsidR="00DF4BD4" w:rsidRPr="002C0ED3" w:rsidRDefault="00DF4BD4" w:rsidP="002C0ED3">
      <w:pPr>
        <w:pStyle w:val="ConsNormal"/>
        <w:widowControl/>
        <w:ind w:firstLine="709"/>
        <w:jc w:val="both"/>
        <w:rPr>
          <w:rFonts w:ascii="Times New Roman" w:hAnsi="Times New Roman" w:cs="Times New Roman"/>
          <w:sz w:val="24"/>
          <w:szCs w:val="24"/>
        </w:rPr>
      </w:pPr>
      <w:r w:rsidRPr="002C0ED3">
        <w:rPr>
          <w:rFonts w:ascii="Times New Roman" w:hAnsi="Times New Roman" w:cs="Times New Roman"/>
          <w:sz w:val="24"/>
          <w:szCs w:val="24"/>
        </w:rPr>
        <w:t>ПОСТАНОВЛЯЮ:</w:t>
      </w:r>
    </w:p>
    <w:p w14:paraId="1B3767AC" w14:textId="77777777" w:rsidR="00DF4BD4" w:rsidRPr="002C0ED3" w:rsidRDefault="00DF4BD4" w:rsidP="002C0ED3">
      <w:pPr>
        <w:pStyle w:val="ConsNormal"/>
        <w:widowControl/>
        <w:ind w:firstLine="709"/>
        <w:jc w:val="both"/>
        <w:rPr>
          <w:rFonts w:ascii="Times New Roman" w:hAnsi="Times New Roman" w:cs="Times New Roman"/>
          <w:sz w:val="24"/>
          <w:szCs w:val="24"/>
        </w:rPr>
      </w:pPr>
      <w:r w:rsidRPr="002C0ED3">
        <w:rPr>
          <w:rFonts w:ascii="Times New Roman" w:hAnsi="Times New Roman" w:cs="Times New Roman"/>
          <w:sz w:val="24"/>
          <w:szCs w:val="24"/>
        </w:rPr>
        <w:t>1. Утвердить перечень объектов муниципального контроля в сфере благоустройства на территории Сандогорского сельского поселения Костромского муниципального района Костромской области. (приложение 1)</w:t>
      </w:r>
    </w:p>
    <w:p w14:paraId="3790E4A9" w14:textId="77777777" w:rsidR="00DF4BD4" w:rsidRPr="002C0ED3" w:rsidRDefault="00DF4BD4" w:rsidP="002C0ED3">
      <w:pPr>
        <w:pStyle w:val="ConsNormal"/>
        <w:widowControl/>
        <w:ind w:firstLine="709"/>
        <w:jc w:val="both"/>
        <w:rPr>
          <w:rFonts w:ascii="Times New Roman" w:hAnsi="Times New Roman" w:cs="Times New Roman"/>
          <w:sz w:val="24"/>
          <w:szCs w:val="24"/>
        </w:rPr>
      </w:pPr>
      <w:r w:rsidRPr="002C0ED3">
        <w:rPr>
          <w:rFonts w:ascii="Times New Roman" w:hAnsi="Times New Roman" w:cs="Times New Roman"/>
          <w:sz w:val="24"/>
          <w:szCs w:val="24"/>
        </w:rPr>
        <w:t>2. Утвердить перечень объектов муниципального жилищного контроля на территории Сандогорского сельского поселения Костромского муниципального района Костромской области. (приложение 2)</w:t>
      </w:r>
    </w:p>
    <w:p w14:paraId="4CA1038E" w14:textId="77777777" w:rsidR="00DF4BD4" w:rsidRPr="002C0ED3" w:rsidRDefault="00DF4BD4" w:rsidP="002C0ED3">
      <w:pPr>
        <w:ind w:firstLine="709"/>
        <w:jc w:val="both"/>
      </w:pPr>
      <w:r w:rsidRPr="002C0ED3">
        <w:t xml:space="preserve">3. Утвердить </w:t>
      </w:r>
      <w:bookmarkStart w:id="2" w:name="_Hlk96942248"/>
      <w:r w:rsidRPr="002C0ED3">
        <w:t xml:space="preserve">перечень объектов муниципального контроля на автомобильном транспорте и в дорожном хозяйстве на территории Сандогорского сельского поселения Костромского муниципального района Костромской области. </w:t>
      </w:r>
      <w:bookmarkEnd w:id="2"/>
      <w:r w:rsidRPr="002C0ED3">
        <w:t>(приложение 3)</w:t>
      </w:r>
    </w:p>
    <w:p w14:paraId="58124875" w14:textId="77777777" w:rsidR="00DF4BD4" w:rsidRPr="002C0ED3" w:rsidRDefault="00DF4BD4" w:rsidP="002C0ED3">
      <w:pPr>
        <w:pStyle w:val="ConsNormal"/>
        <w:widowControl/>
        <w:ind w:firstLine="709"/>
        <w:jc w:val="both"/>
        <w:rPr>
          <w:rFonts w:ascii="Times New Roman" w:hAnsi="Times New Roman" w:cs="Times New Roman"/>
          <w:sz w:val="24"/>
          <w:szCs w:val="24"/>
        </w:rPr>
      </w:pPr>
      <w:r w:rsidRPr="002C0ED3">
        <w:rPr>
          <w:rFonts w:ascii="Times New Roman" w:hAnsi="Times New Roman" w:cs="Times New Roman"/>
          <w:sz w:val="24"/>
          <w:szCs w:val="24"/>
        </w:rPr>
        <w:t>4. Настоящее постановление подлежит официальному опубликованию в информационном бюллетене «Депутатский вестник» и размещению на официальном сайте администрации Сандогорского сельского поселения Костромского муниципального района Костромской области в информационно-телекоммуникационной сети Интернет.</w:t>
      </w:r>
    </w:p>
    <w:p w14:paraId="5072A398" w14:textId="77777777" w:rsidR="00DF4BD4" w:rsidRPr="002C0ED3" w:rsidRDefault="00DF4BD4" w:rsidP="002C0ED3">
      <w:pPr>
        <w:pStyle w:val="ConsPlusNormal"/>
        <w:jc w:val="both"/>
        <w:rPr>
          <w:rFonts w:ascii="Times New Roman" w:hAnsi="Times New Roman" w:cs="Times New Roman"/>
          <w:sz w:val="24"/>
          <w:szCs w:val="24"/>
        </w:rPr>
      </w:pPr>
    </w:p>
    <w:p w14:paraId="58FAD80E" w14:textId="77777777" w:rsidR="00DF4BD4" w:rsidRPr="002C0ED3" w:rsidRDefault="00DF4BD4" w:rsidP="002C0ED3">
      <w:pPr>
        <w:jc w:val="both"/>
      </w:pPr>
      <w:r w:rsidRPr="002C0ED3">
        <w:t>Глава администрации</w:t>
      </w:r>
    </w:p>
    <w:p w14:paraId="2A3F891F" w14:textId="77777777" w:rsidR="00DF4BD4" w:rsidRPr="002C0ED3" w:rsidRDefault="00DF4BD4" w:rsidP="002C0ED3">
      <w:pPr>
        <w:jc w:val="both"/>
      </w:pPr>
      <w:r w:rsidRPr="002C0ED3">
        <w:t>Сандогорского сельского поселения</w:t>
      </w:r>
    </w:p>
    <w:p w14:paraId="627C43A6" w14:textId="77777777" w:rsidR="00DF4BD4" w:rsidRPr="002C0ED3" w:rsidRDefault="00DF4BD4" w:rsidP="002C0ED3">
      <w:pPr>
        <w:jc w:val="both"/>
      </w:pPr>
      <w:r w:rsidRPr="002C0ED3">
        <w:t>А.А. Нургазизов</w:t>
      </w:r>
    </w:p>
    <w:p w14:paraId="1D72FEE5" w14:textId="77777777" w:rsidR="00DF4BD4" w:rsidRPr="002C0ED3" w:rsidRDefault="00DF4BD4" w:rsidP="002C0ED3">
      <w:pPr>
        <w:jc w:val="both"/>
      </w:pPr>
    </w:p>
    <w:p w14:paraId="5FA951B5" w14:textId="77777777" w:rsidR="00DF4BD4" w:rsidRPr="002C0ED3" w:rsidRDefault="00DF4BD4" w:rsidP="002C0ED3">
      <w:pPr>
        <w:ind w:firstLine="709"/>
        <w:jc w:val="both"/>
      </w:pPr>
      <w:r w:rsidRPr="002C0ED3">
        <w:t>Приложение №1</w:t>
      </w:r>
    </w:p>
    <w:p w14:paraId="7DB087A2" w14:textId="77777777" w:rsidR="00DF4BD4" w:rsidRPr="002C0ED3" w:rsidRDefault="00DF4BD4" w:rsidP="002C0ED3">
      <w:pPr>
        <w:ind w:firstLine="709"/>
        <w:jc w:val="both"/>
      </w:pPr>
      <w:r w:rsidRPr="002C0ED3">
        <w:t>к постановлению администрации</w:t>
      </w:r>
    </w:p>
    <w:p w14:paraId="78504DDB" w14:textId="77777777" w:rsidR="00DF4BD4" w:rsidRPr="002C0ED3" w:rsidRDefault="00DF4BD4" w:rsidP="002C0ED3">
      <w:pPr>
        <w:ind w:firstLine="709"/>
        <w:jc w:val="both"/>
      </w:pPr>
      <w:r w:rsidRPr="002C0ED3">
        <w:t>Сандогорского сельского поселения</w:t>
      </w:r>
    </w:p>
    <w:p w14:paraId="3BC7BC13" w14:textId="77777777" w:rsidR="00DF4BD4" w:rsidRPr="002C0ED3" w:rsidRDefault="00DF4BD4" w:rsidP="002C0ED3">
      <w:pPr>
        <w:ind w:firstLine="709"/>
        <w:jc w:val="both"/>
      </w:pPr>
      <w:r w:rsidRPr="002C0ED3">
        <w:t>от 01.02.2022 г. № 12</w:t>
      </w:r>
    </w:p>
    <w:p w14:paraId="788705EE" w14:textId="77777777" w:rsidR="00DF4BD4" w:rsidRPr="002C0ED3" w:rsidRDefault="00DF4BD4" w:rsidP="005C1B02">
      <w:pPr>
        <w:jc w:val="center"/>
        <w:rPr>
          <w:sz w:val="28"/>
          <w:szCs w:val="28"/>
        </w:rPr>
      </w:pPr>
    </w:p>
    <w:p w14:paraId="6EFB8447" w14:textId="670E1243" w:rsidR="00DF4BD4" w:rsidRPr="002C0ED3" w:rsidRDefault="00DF4BD4" w:rsidP="005C1B02">
      <w:pPr>
        <w:spacing w:line="259" w:lineRule="auto"/>
        <w:jc w:val="center"/>
        <w:rPr>
          <w:rFonts w:eastAsia="Calibri"/>
          <w:b/>
          <w:bCs/>
          <w:caps/>
          <w:sz w:val="28"/>
          <w:szCs w:val="28"/>
          <w:lang w:eastAsia="en-US"/>
        </w:rPr>
      </w:pPr>
      <w:r w:rsidRPr="002C0ED3">
        <w:rPr>
          <w:rFonts w:eastAsia="Calibri"/>
          <w:b/>
          <w:bCs/>
          <w:caps/>
          <w:sz w:val="28"/>
          <w:szCs w:val="28"/>
          <w:lang w:eastAsia="en-US"/>
        </w:rPr>
        <w:t>Перечень объектов муниципального контроля</w:t>
      </w:r>
    </w:p>
    <w:p w14:paraId="420E8BB5" w14:textId="77777777" w:rsidR="00DF4BD4" w:rsidRPr="002C0ED3" w:rsidRDefault="00DF4BD4" w:rsidP="005C1B02">
      <w:pPr>
        <w:spacing w:line="259" w:lineRule="auto"/>
        <w:jc w:val="center"/>
        <w:rPr>
          <w:rFonts w:eastAsia="Calibri"/>
          <w:b/>
          <w:bCs/>
          <w:caps/>
          <w:sz w:val="28"/>
          <w:szCs w:val="28"/>
          <w:lang w:eastAsia="en-US"/>
        </w:rPr>
      </w:pPr>
      <w:r w:rsidRPr="002C0ED3">
        <w:rPr>
          <w:rFonts w:eastAsia="Calibri"/>
          <w:b/>
          <w:bCs/>
          <w:caps/>
          <w:sz w:val="28"/>
          <w:szCs w:val="28"/>
          <w:lang w:eastAsia="en-US"/>
        </w:rPr>
        <w:t>в сфере благоустройства</w:t>
      </w:r>
      <w:r w:rsidRPr="002C0ED3">
        <w:rPr>
          <w:caps/>
          <w:sz w:val="28"/>
          <w:szCs w:val="28"/>
        </w:rPr>
        <w:t xml:space="preserve"> </w:t>
      </w:r>
      <w:r w:rsidRPr="002C0ED3">
        <w:rPr>
          <w:rFonts w:eastAsia="Calibri"/>
          <w:b/>
          <w:bCs/>
          <w:caps/>
          <w:sz w:val="28"/>
          <w:szCs w:val="28"/>
          <w:lang w:eastAsia="en-US"/>
        </w:rPr>
        <w:t>на территории Сандогорского сельского поселения Костромского муниципального района Костромской области</w:t>
      </w:r>
    </w:p>
    <w:p w14:paraId="43127898" w14:textId="77777777" w:rsidR="00DF4BD4" w:rsidRPr="002C0ED3" w:rsidRDefault="00DF4BD4" w:rsidP="002C0ED3">
      <w:pPr>
        <w:spacing w:line="259" w:lineRule="auto"/>
        <w:jc w:val="both"/>
        <w:rPr>
          <w:rFonts w:eastAsia="Calibri"/>
          <w:bCs/>
          <w:sz w:val="28"/>
          <w:szCs w:val="28"/>
          <w:lang w:eastAsia="en-US"/>
        </w:rPr>
      </w:pPr>
    </w:p>
    <w:p w14:paraId="36A930E4" w14:textId="77777777" w:rsidR="00DF4BD4" w:rsidRPr="002C0ED3" w:rsidRDefault="00DF4BD4" w:rsidP="002C0ED3">
      <w:pPr>
        <w:ind w:firstLine="709"/>
        <w:jc w:val="both"/>
        <w:rPr>
          <w:rFonts w:eastAsia="Calibri"/>
          <w:lang w:eastAsia="en-US"/>
        </w:rPr>
      </w:pPr>
      <w:r w:rsidRPr="002C0ED3">
        <w:rPr>
          <w:rFonts w:eastAsia="Calibri"/>
          <w:lang w:eastAsia="en-US"/>
        </w:rPr>
        <w:t>1) Здания.</w:t>
      </w:r>
    </w:p>
    <w:p w14:paraId="13C57438" w14:textId="77777777" w:rsidR="00DF4BD4" w:rsidRPr="002C0ED3" w:rsidRDefault="00DF4BD4" w:rsidP="002C0ED3">
      <w:pPr>
        <w:ind w:firstLine="709"/>
        <w:jc w:val="both"/>
        <w:rPr>
          <w:rFonts w:eastAsia="Calibri"/>
          <w:lang w:eastAsia="en-US"/>
        </w:rPr>
      </w:pPr>
      <w:r w:rsidRPr="002C0ED3">
        <w:rPr>
          <w:rFonts w:eastAsia="Calibri"/>
          <w:lang w:eastAsia="en-US"/>
        </w:rPr>
        <w:t>2) Строения.</w:t>
      </w:r>
    </w:p>
    <w:p w14:paraId="19085692" w14:textId="77777777" w:rsidR="00DF4BD4" w:rsidRPr="002C0ED3" w:rsidRDefault="00DF4BD4" w:rsidP="002C0ED3">
      <w:pPr>
        <w:ind w:firstLine="709"/>
        <w:jc w:val="both"/>
        <w:rPr>
          <w:rFonts w:eastAsia="Calibri"/>
          <w:lang w:eastAsia="en-US"/>
        </w:rPr>
      </w:pPr>
      <w:r w:rsidRPr="002C0ED3">
        <w:rPr>
          <w:rFonts w:eastAsia="Calibri"/>
          <w:lang w:eastAsia="en-US"/>
        </w:rPr>
        <w:t>3) Сооружения.</w:t>
      </w:r>
    </w:p>
    <w:p w14:paraId="6FEDEACA" w14:textId="77777777" w:rsidR="00DF4BD4" w:rsidRPr="002C0ED3" w:rsidRDefault="00DF4BD4" w:rsidP="002C0ED3">
      <w:pPr>
        <w:ind w:firstLine="709"/>
        <w:jc w:val="both"/>
        <w:rPr>
          <w:rFonts w:eastAsia="Calibri"/>
          <w:lang w:eastAsia="en-US"/>
        </w:rPr>
      </w:pPr>
      <w:r w:rsidRPr="002C0ED3">
        <w:rPr>
          <w:rFonts w:eastAsia="Calibri"/>
          <w:lang w:eastAsia="en-US"/>
        </w:rPr>
        <w:t>4) Земельные участки.</w:t>
      </w:r>
    </w:p>
    <w:p w14:paraId="155539BA" w14:textId="77777777" w:rsidR="00DF4BD4" w:rsidRPr="002C0ED3" w:rsidRDefault="00DF4BD4" w:rsidP="002C0ED3">
      <w:pPr>
        <w:ind w:firstLine="709"/>
        <w:jc w:val="both"/>
        <w:rPr>
          <w:rFonts w:eastAsia="Calibri"/>
          <w:lang w:eastAsia="en-US"/>
        </w:rPr>
      </w:pPr>
      <w:r w:rsidRPr="002C0ED3">
        <w:rPr>
          <w:rFonts w:eastAsia="Calibri"/>
          <w:lang w:eastAsia="en-US"/>
        </w:rPr>
        <w:t>5) Территории многоквартирных домов.</w:t>
      </w:r>
    </w:p>
    <w:p w14:paraId="01944F3E" w14:textId="77777777" w:rsidR="00DF4BD4" w:rsidRPr="002C0ED3" w:rsidRDefault="00DF4BD4" w:rsidP="002C0ED3">
      <w:pPr>
        <w:ind w:firstLine="709"/>
        <w:jc w:val="both"/>
        <w:rPr>
          <w:rFonts w:eastAsia="Calibri"/>
          <w:lang w:eastAsia="en-US"/>
        </w:rPr>
      </w:pPr>
      <w:r w:rsidRPr="002C0ED3">
        <w:rPr>
          <w:rFonts w:eastAsia="Calibri"/>
          <w:lang w:eastAsia="en-US"/>
        </w:rPr>
        <w:t>6) Территории общественного пользования</w:t>
      </w:r>
    </w:p>
    <w:p w14:paraId="31B0B99E" w14:textId="77777777" w:rsidR="00DF4BD4" w:rsidRPr="002C0ED3" w:rsidRDefault="00DF4BD4" w:rsidP="002C0ED3">
      <w:pPr>
        <w:ind w:firstLine="709"/>
        <w:jc w:val="both"/>
        <w:rPr>
          <w:rFonts w:eastAsia="Calibri"/>
          <w:lang w:eastAsia="en-US"/>
        </w:rPr>
      </w:pPr>
      <w:r w:rsidRPr="002C0ED3">
        <w:rPr>
          <w:rFonts w:eastAsia="Calibri"/>
          <w:lang w:eastAsia="en-US"/>
        </w:rPr>
        <w:t>7) Прилегающие территории.</w:t>
      </w:r>
    </w:p>
    <w:p w14:paraId="63CDAFCC" w14:textId="77777777" w:rsidR="00DF4BD4" w:rsidRPr="002C0ED3" w:rsidRDefault="00DF4BD4" w:rsidP="002C0ED3">
      <w:pPr>
        <w:ind w:firstLine="709"/>
        <w:jc w:val="both"/>
        <w:rPr>
          <w:rFonts w:eastAsia="Calibri"/>
          <w:lang w:eastAsia="en-US"/>
        </w:rPr>
      </w:pPr>
      <w:r w:rsidRPr="002C0ED3">
        <w:rPr>
          <w:rFonts w:eastAsia="Calibri"/>
          <w:lang w:eastAsia="en-US"/>
        </w:rPr>
        <w:t>8) Контейнерные площадки.</w:t>
      </w:r>
    </w:p>
    <w:p w14:paraId="64DE22CD" w14:textId="77777777" w:rsidR="00DF4BD4" w:rsidRPr="002C0ED3" w:rsidRDefault="00DF4BD4" w:rsidP="002C0ED3">
      <w:pPr>
        <w:ind w:firstLine="709"/>
        <w:jc w:val="both"/>
        <w:rPr>
          <w:rFonts w:eastAsia="Calibri"/>
          <w:lang w:eastAsia="en-US"/>
        </w:rPr>
      </w:pPr>
      <w:r w:rsidRPr="002C0ED3">
        <w:rPr>
          <w:rFonts w:eastAsia="Calibri"/>
          <w:lang w:eastAsia="en-US"/>
        </w:rPr>
        <w:t>9) Объекты некапитального характера.</w:t>
      </w:r>
    </w:p>
    <w:p w14:paraId="38E9F408" w14:textId="77777777" w:rsidR="00DF4BD4" w:rsidRPr="002C0ED3" w:rsidRDefault="00DF4BD4" w:rsidP="002C0ED3">
      <w:pPr>
        <w:ind w:firstLine="709"/>
        <w:jc w:val="both"/>
        <w:rPr>
          <w:rFonts w:eastAsia="Calibri"/>
          <w:lang w:eastAsia="en-US"/>
        </w:rPr>
      </w:pPr>
      <w:r w:rsidRPr="002C0ED3">
        <w:rPr>
          <w:rFonts w:eastAsia="Calibri"/>
          <w:lang w:eastAsia="en-US"/>
        </w:rPr>
        <w:t>10) Детское, игровое, спортивное оборудование.</w:t>
      </w:r>
    </w:p>
    <w:p w14:paraId="02439D6B" w14:textId="77777777" w:rsidR="00DF4BD4" w:rsidRPr="002C0ED3" w:rsidRDefault="00DF4BD4" w:rsidP="002C0ED3">
      <w:pPr>
        <w:ind w:firstLine="709"/>
        <w:jc w:val="both"/>
        <w:rPr>
          <w:rFonts w:eastAsia="Calibri"/>
          <w:lang w:eastAsia="en-US"/>
        </w:rPr>
      </w:pPr>
      <w:r w:rsidRPr="002C0ED3">
        <w:rPr>
          <w:rFonts w:eastAsia="Calibri"/>
          <w:lang w:eastAsia="en-US"/>
        </w:rPr>
        <w:t>11) Объекты (средства) наружного освещения.</w:t>
      </w:r>
    </w:p>
    <w:p w14:paraId="76FAC26C" w14:textId="77777777" w:rsidR="00DF4BD4" w:rsidRPr="002C0ED3" w:rsidRDefault="00DF4BD4" w:rsidP="002C0ED3">
      <w:pPr>
        <w:ind w:firstLine="709"/>
        <w:jc w:val="both"/>
        <w:rPr>
          <w:rFonts w:eastAsia="Calibri"/>
          <w:lang w:eastAsia="en-US"/>
        </w:rPr>
      </w:pPr>
      <w:r w:rsidRPr="002C0ED3">
        <w:rPr>
          <w:rFonts w:eastAsia="Calibri"/>
          <w:lang w:eastAsia="en-US"/>
        </w:rPr>
        <w:t>12) Средства размещения информации.</w:t>
      </w:r>
    </w:p>
    <w:p w14:paraId="0D019E0E" w14:textId="77777777" w:rsidR="00DF4BD4" w:rsidRPr="002C0ED3" w:rsidRDefault="00DF4BD4" w:rsidP="002C0ED3">
      <w:pPr>
        <w:ind w:firstLine="709"/>
        <w:jc w:val="both"/>
        <w:rPr>
          <w:rFonts w:eastAsia="Calibri"/>
          <w:lang w:eastAsia="en-US"/>
        </w:rPr>
      </w:pPr>
      <w:r w:rsidRPr="002C0ED3">
        <w:rPr>
          <w:rFonts w:eastAsia="Calibri"/>
          <w:lang w:eastAsia="en-US"/>
        </w:rPr>
        <w:t>13) Линейные сооружения и коммуникации.</w:t>
      </w:r>
    </w:p>
    <w:p w14:paraId="12192A06" w14:textId="77777777" w:rsidR="00DF4BD4" w:rsidRPr="002C0ED3" w:rsidRDefault="00DF4BD4" w:rsidP="002C0ED3">
      <w:pPr>
        <w:ind w:firstLine="709"/>
        <w:jc w:val="both"/>
        <w:rPr>
          <w:rFonts w:eastAsia="Calibri"/>
          <w:lang w:eastAsia="en-US"/>
        </w:rPr>
      </w:pPr>
      <w:r w:rsidRPr="002C0ED3">
        <w:rPr>
          <w:rFonts w:eastAsia="Calibri"/>
          <w:lang w:eastAsia="en-US"/>
        </w:rPr>
        <w:t>14) Места производства земляных работ.</w:t>
      </w:r>
    </w:p>
    <w:p w14:paraId="6A6DDEBA" w14:textId="77777777" w:rsidR="00DF4BD4" w:rsidRPr="002C0ED3" w:rsidRDefault="00DF4BD4" w:rsidP="002C0ED3">
      <w:pPr>
        <w:ind w:firstLine="709"/>
        <w:jc w:val="both"/>
        <w:rPr>
          <w:rFonts w:eastAsia="Calibri"/>
          <w:lang w:eastAsia="en-US"/>
        </w:rPr>
      </w:pPr>
      <w:r w:rsidRPr="002C0ED3">
        <w:rPr>
          <w:rFonts w:eastAsia="Calibri"/>
          <w:lang w:eastAsia="en-US"/>
        </w:rPr>
        <w:t>15) Строительные площадки.</w:t>
      </w:r>
    </w:p>
    <w:p w14:paraId="14066867" w14:textId="77777777" w:rsidR="00DF4BD4" w:rsidRPr="002C0ED3" w:rsidRDefault="00DF4BD4" w:rsidP="002C0ED3">
      <w:pPr>
        <w:ind w:firstLine="709"/>
        <w:jc w:val="both"/>
        <w:rPr>
          <w:rFonts w:eastAsia="Calibri"/>
          <w:lang w:eastAsia="en-US"/>
        </w:rPr>
      </w:pPr>
      <w:r w:rsidRPr="002C0ED3">
        <w:rPr>
          <w:rFonts w:eastAsia="Calibri"/>
          <w:lang w:eastAsia="en-US"/>
        </w:rPr>
        <w:t>16) Площадки для выгула животных.</w:t>
      </w:r>
    </w:p>
    <w:p w14:paraId="54E0014C" w14:textId="77777777" w:rsidR="00DF4BD4" w:rsidRPr="002C0ED3" w:rsidRDefault="00DF4BD4" w:rsidP="002C0ED3">
      <w:pPr>
        <w:ind w:firstLine="709"/>
        <w:jc w:val="both"/>
        <w:rPr>
          <w:rFonts w:eastAsia="Calibri"/>
          <w:lang w:eastAsia="en-US"/>
        </w:rPr>
      </w:pPr>
      <w:r w:rsidRPr="002C0ED3">
        <w:rPr>
          <w:rFonts w:eastAsia="Calibri"/>
          <w:lang w:eastAsia="en-US"/>
        </w:rPr>
        <w:t>17) Скот и сельскохозяйственная птица.</w:t>
      </w:r>
    </w:p>
    <w:p w14:paraId="309E9E32" w14:textId="77777777" w:rsidR="00DF4BD4" w:rsidRPr="002C0ED3" w:rsidRDefault="00DF4BD4" w:rsidP="002C0ED3">
      <w:pPr>
        <w:ind w:firstLine="709"/>
        <w:jc w:val="both"/>
        <w:rPr>
          <w:rFonts w:eastAsia="Calibri"/>
          <w:lang w:eastAsia="en-US"/>
        </w:rPr>
      </w:pPr>
      <w:r w:rsidRPr="002C0ED3">
        <w:rPr>
          <w:rFonts w:eastAsia="Calibri"/>
          <w:lang w:eastAsia="en-US"/>
        </w:rPr>
        <w:t>18) Уличное оборудование.</w:t>
      </w:r>
    </w:p>
    <w:p w14:paraId="5027B8FB" w14:textId="77777777" w:rsidR="00DF4BD4" w:rsidRPr="002C0ED3" w:rsidRDefault="00DF4BD4" w:rsidP="002C0ED3">
      <w:pPr>
        <w:ind w:firstLine="709"/>
        <w:jc w:val="both"/>
        <w:rPr>
          <w:rFonts w:eastAsia="Calibri"/>
          <w:lang w:eastAsia="en-US"/>
        </w:rPr>
      </w:pPr>
      <w:r w:rsidRPr="002C0ED3">
        <w:rPr>
          <w:rFonts w:eastAsia="Calibri"/>
          <w:lang w:eastAsia="en-US"/>
        </w:rPr>
        <w:t>19) Ограждения.</w:t>
      </w:r>
    </w:p>
    <w:p w14:paraId="1EF066B4" w14:textId="77777777" w:rsidR="00DF4BD4" w:rsidRPr="002C0ED3" w:rsidRDefault="00DF4BD4" w:rsidP="002C0ED3">
      <w:pPr>
        <w:ind w:firstLine="709"/>
        <w:jc w:val="both"/>
        <w:rPr>
          <w:rFonts w:eastAsia="Calibri"/>
          <w:lang w:eastAsia="en-US"/>
        </w:rPr>
      </w:pPr>
      <w:r w:rsidRPr="002C0ED3">
        <w:rPr>
          <w:rFonts w:eastAsia="Calibri"/>
          <w:lang w:eastAsia="en-US"/>
        </w:rPr>
        <w:t>20) Дороги и транспорт.</w:t>
      </w:r>
    </w:p>
    <w:p w14:paraId="07A0C1FD" w14:textId="77777777" w:rsidR="00DF4BD4" w:rsidRPr="002C0ED3" w:rsidRDefault="00DF4BD4" w:rsidP="002C0ED3">
      <w:pPr>
        <w:ind w:firstLine="709"/>
        <w:jc w:val="both"/>
        <w:rPr>
          <w:rFonts w:eastAsia="Calibri"/>
          <w:lang w:eastAsia="en-US"/>
        </w:rPr>
      </w:pPr>
      <w:r w:rsidRPr="002C0ED3">
        <w:rPr>
          <w:rFonts w:eastAsia="Calibri"/>
          <w:lang w:eastAsia="en-US"/>
        </w:rPr>
        <w:t>21) Зеленые насаждения.</w:t>
      </w:r>
    </w:p>
    <w:p w14:paraId="3D3EBC09" w14:textId="77777777" w:rsidR="00DF4BD4" w:rsidRPr="002C0ED3" w:rsidRDefault="00DF4BD4" w:rsidP="002C0ED3">
      <w:pPr>
        <w:ind w:firstLine="709"/>
        <w:jc w:val="both"/>
        <w:rPr>
          <w:rFonts w:eastAsia="Calibri"/>
          <w:lang w:eastAsia="en-US"/>
        </w:rPr>
      </w:pPr>
      <w:r w:rsidRPr="002C0ED3">
        <w:rPr>
          <w:rFonts w:eastAsia="Calibri"/>
          <w:lang w:eastAsia="en-US"/>
        </w:rPr>
        <w:t>22) Домовладения.</w:t>
      </w:r>
    </w:p>
    <w:p w14:paraId="2AC076CB" w14:textId="77777777" w:rsidR="00DF4BD4" w:rsidRPr="002C0ED3" w:rsidRDefault="00DF4BD4" w:rsidP="002C0ED3">
      <w:pPr>
        <w:ind w:firstLine="709"/>
        <w:jc w:val="both"/>
        <w:rPr>
          <w:rFonts w:eastAsia="Calibri"/>
          <w:lang w:eastAsia="en-US"/>
        </w:rPr>
      </w:pPr>
      <w:r w:rsidRPr="002C0ED3">
        <w:rPr>
          <w:rFonts w:eastAsia="Calibri"/>
          <w:lang w:eastAsia="en-US"/>
        </w:rPr>
        <w:t>23) Территории садоводческих и огороднических некоммерческих объединений граждан.</w:t>
      </w:r>
    </w:p>
    <w:p w14:paraId="349A1533" w14:textId="77777777" w:rsidR="00DF4BD4" w:rsidRPr="002C0ED3" w:rsidRDefault="00DF4BD4" w:rsidP="002C0ED3">
      <w:pPr>
        <w:ind w:firstLine="709"/>
        <w:jc w:val="both"/>
        <w:rPr>
          <w:rFonts w:eastAsia="Calibri"/>
          <w:lang w:eastAsia="en-US"/>
        </w:rPr>
      </w:pPr>
      <w:r w:rsidRPr="002C0ED3">
        <w:rPr>
          <w:rFonts w:eastAsia="Calibri"/>
          <w:lang w:eastAsia="en-US"/>
        </w:rPr>
        <w:t>24) Территории индивидуальных гаражей, гаражных кооперативов.</w:t>
      </w:r>
    </w:p>
    <w:p w14:paraId="162C1BFF" w14:textId="77777777" w:rsidR="00DF4BD4" w:rsidRPr="002C0ED3" w:rsidRDefault="00DF4BD4" w:rsidP="002C0ED3">
      <w:pPr>
        <w:ind w:firstLine="709"/>
        <w:jc w:val="both"/>
        <w:rPr>
          <w:rFonts w:eastAsia="Calibri"/>
          <w:lang w:eastAsia="en-US"/>
        </w:rPr>
      </w:pPr>
      <w:r w:rsidRPr="002C0ED3">
        <w:rPr>
          <w:rFonts w:eastAsia="Calibri"/>
          <w:lang w:eastAsia="en-US"/>
        </w:rPr>
        <w:t>25) Деятельность, действия (бездействие) контролируемых лиц, в рамках которых должны соблюдаться правила благоустройства, в том числе предъявляемые к контролируемым лицам, осуществляющим деятельность, действия (бездействие).</w:t>
      </w:r>
    </w:p>
    <w:p w14:paraId="353AD0A4" w14:textId="77777777" w:rsidR="00DF4BD4" w:rsidRPr="002C0ED3" w:rsidRDefault="00DF4BD4" w:rsidP="002C0ED3">
      <w:pPr>
        <w:ind w:firstLine="709"/>
        <w:jc w:val="both"/>
        <w:rPr>
          <w:rFonts w:eastAsia="Calibri"/>
          <w:lang w:eastAsia="en-US"/>
        </w:rPr>
      </w:pPr>
      <w:r w:rsidRPr="002C0ED3">
        <w:rPr>
          <w:rFonts w:eastAsia="Calibri"/>
          <w:lang w:eastAsia="en-US"/>
        </w:rPr>
        <w:t>26) Иные объекты, требования к которым предъявляются требования, установленные нормативными правовыми актами Сущевского сельского поселения в сфере благоустройства.</w:t>
      </w:r>
    </w:p>
    <w:p w14:paraId="2C62F69A" w14:textId="77777777" w:rsidR="00DF4BD4" w:rsidRPr="002C0ED3" w:rsidRDefault="00DF4BD4" w:rsidP="002C0ED3">
      <w:pPr>
        <w:jc w:val="both"/>
      </w:pPr>
    </w:p>
    <w:p w14:paraId="6B9B2F4F" w14:textId="77777777" w:rsidR="00DF4BD4" w:rsidRPr="002C0ED3" w:rsidRDefault="00DF4BD4" w:rsidP="002C0ED3">
      <w:pPr>
        <w:ind w:firstLine="709"/>
        <w:jc w:val="both"/>
      </w:pPr>
      <w:r w:rsidRPr="002C0ED3">
        <w:t>Приложение №2</w:t>
      </w:r>
    </w:p>
    <w:p w14:paraId="3B72E0D6" w14:textId="77777777" w:rsidR="00DF4BD4" w:rsidRPr="002C0ED3" w:rsidRDefault="00DF4BD4" w:rsidP="002C0ED3">
      <w:pPr>
        <w:ind w:firstLine="709"/>
        <w:jc w:val="both"/>
      </w:pPr>
      <w:r w:rsidRPr="002C0ED3">
        <w:t>к постановлению администрации</w:t>
      </w:r>
    </w:p>
    <w:p w14:paraId="41284463" w14:textId="77777777" w:rsidR="00DF4BD4" w:rsidRPr="002C0ED3" w:rsidRDefault="00DF4BD4" w:rsidP="002C0ED3">
      <w:pPr>
        <w:ind w:firstLine="709"/>
        <w:jc w:val="both"/>
      </w:pPr>
      <w:r w:rsidRPr="002C0ED3">
        <w:t>Сандогорского сельского поселения</w:t>
      </w:r>
    </w:p>
    <w:p w14:paraId="40D47137" w14:textId="77777777" w:rsidR="00DF4BD4" w:rsidRPr="002C0ED3" w:rsidRDefault="00DF4BD4" w:rsidP="002C0ED3">
      <w:pPr>
        <w:ind w:firstLine="709"/>
        <w:jc w:val="both"/>
      </w:pPr>
      <w:r w:rsidRPr="002C0ED3">
        <w:t>от 01.02.2022 г. № 12</w:t>
      </w:r>
    </w:p>
    <w:p w14:paraId="3108305C" w14:textId="77777777" w:rsidR="00DF4BD4" w:rsidRPr="002C0ED3" w:rsidRDefault="00DF4BD4" w:rsidP="002C0ED3">
      <w:pPr>
        <w:ind w:firstLine="709"/>
        <w:jc w:val="both"/>
        <w:rPr>
          <w:sz w:val="28"/>
          <w:szCs w:val="28"/>
        </w:rPr>
      </w:pPr>
    </w:p>
    <w:p w14:paraId="22340A0C" w14:textId="77777777" w:rsidR="00DF4BD4" w:rsidRPr="002C0ED3" w:rsidRDefault="00DF4BD4" w:rsidP="005C1B02">
      <w:pPr>
        <w:jc w:val="center"/>
        <w:rPr>
          <w:b/>
          <w:bCs/>
          <w:caps/>
          <w:sz w:val="28"/>
          <w:szCs w:val="28"/>
        </w:rPr>
      </w:pPr>
      <w:r w:rsidRPr="002C0ED3">
        <w:rPr>
          <w:b/>
          <w:bCs/>
          <w:caps/>
          <w:sz w:val="28"/>
          <w:szCs w:val="28"/>
        </w:rPr>
        <w:lastRenderedPageBreak/>
        <w:t>Перечень объектов муниципального жилищного контроля</w:t>
      </w:r>
      <w:r w:rsidRPr="002C0ED3">
        <w:rPr>
          <w:b/>
          <w:caps/>
          <w:sz w:val="28"/>
          <w:szCs w:val="28"/>
        </w:rPr>
        <w:t xml:space="preserve"> </w:t>
      </w:r>
      <w:r w:rsidRPr="002C0ED3">
        <w:rPr>
          <w:b/>
          <w:bCs/>
          <w:caps/>
          <w:sz w:val="28"/>
          <w:szCs w:val="28"/>
        </w:rPr>
        <w:t>на территории Сандогорского сельского поселения Костромского муниципального района Костромской области</w:t>
      </w:r>
    </w:p>
    <w:p w14:paraId="417232EB" w14:textId="77777777" w:rsidR="00DF4BD4" w:rsidRPr="002C0ED3" w:rsidRDefault="00DF4BD4" w:rsidP="002C0ED3">
      <w:pPr>
        <w:jc w:val="both"/>
        <w:rPr>
          <w:b/>
          <w:bCs/>
          <w:sz w:val="28"/>
          <w:szCs w:val="28"/>
        </w:rPr>
      </w:pPr>
    </w:p>
    <w:p w14:paraId="551842ED" w14:textId="77777777" w:rsidR="00DF4BD4" w:rsidRPr="002C0ED3" w:rsidRDefault="00DF4BD4" w:rsidP="002C0ED3">
      <w:pPr>
        <w:ind w:firstLine="709"/>
        <w:jc w:val="both"/>
      </w:pPr>
      <w:r w:rsidRPr="002C0ED3">
        <w:t>1) Муниципальный жилой фонд.</w:t>
      </w:r>
    </w:p>
    <w:p w14:paraId="1ECC6AF9" w14:textId="77777777" w:rsidR="00DF4BD4" w:rsidRPr="002C0ED3" w:rsidRDefault="00DF4BD4" w:rsidP="002C0ED3">
      <w:pPr>
        <w:ind w:firstLine="709"/>
        <w:jc w:val="both"/>
      </w:pPr>
      <w:r w:rsidRPr="002C0ED3">
        <w:t>2) Общее имущество собственников помещений в многоквартирных домах.</w:t>
      </w:r>
    </w:p>
    <w:p w14:paraId="23308303" w14:textId="77777777" w:rsidR="00DF4BD4" w:rsidRPr="002C0ED3" w:rsidRDefault="00DF4BD4" w:rsidP="002C0ED3">
      <w:pPr>
        <w:ind w:firstLine="709"/>
        <w:jc w:val="both"/>
      </w:pPr>
      <w:r w:rsidRPr="002C0ED3">
        <w:t>3) Деятельность лиц,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171ED88B" w14:textId="77777777" w:rsidR="00DF4BD4" w:rsidRPr="002C0ED3" w:rsidRDefault="00DF4BD4" w:rsidP="002C0ED3">
      <w:pPr>
        <w:ind w:firstLine="709"/>
        <w:jc w:val="both"/>
      </w:pPr>
      <w:r w:rsidRPr="002C0ED3">
        <w:t>4) Деятельность лиц, осуществляющих предоставление коммунальных услуг собственникам и пользователям помещений в многоквартирных домах и жилых домов;</w:t>
      </w:r>
    </w:p>
    <w:p w14:paraId="156606CB" w14:textId="77777777" w:rsidR="00DF4BD4" w:rsidRPr="002C0ED3" w:rsidRDefault="00DF4BD4" w:rsidP="002C0ED3">
      <w:pPr>
        <w:ind w:firstLine="709"/>
        <w:jc w:val="both"/>
      </w:pPr>
      <w:r w:rsidRPr="002C0ED3">
        <w:t>5)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061F595D" w14:textId="77777777" w:rsidR="00DF4BD4" w:rsidRPr="002C0ED3" w:rsidRDefault="00DF4BD4" w:rsidP="002C0ED3">
      <w:pPr>
        <w:ind w:firstLine="709"/>
        <w:jc w:val="both"/>
      </w:pPr>
      <w:r w:rsidRPr="002C0ED3">
        <w:t>6) Результаты деятельности контролируемых лиц, в том числе работ услуги, к которым предъявляются обязательные требования.</w:t>
      </w:r>
    </w:p>
    <w:p w14:paraId="7BB4006D" w14:textId="77777777" w:rsidR="00DF4BD4" w:rsidRPr="002C0ED3" w:rsidRDefault="00DF4BD4" w:rsidP="002C0ED3">
      <w:pPr>
        <w:ind w:firstLine="709"/>
        <w:jc w:val="both"/>
      </w:pPr>
      <w:r w:rsidRPr="002C0ED3">
        <w:t>7) Другие объекты, к которым предъявляются обязательные требования.</w:t>
      </w:r>
    </w:p>
    <w:p w14:paraId="438145EA" w14:textId="77777777" w:rsidR="00DF4BD4" w:rsidRPr="002C0ED3" w:rsidRDefault="00DF4BD4" w:rsidP="002C0ED3">
      <w:pPr>
        <w:jc w:val="both"/>
      </w:pPr>
    </w:p>
    <w:p w14:paraId="39C70F82" w14:textId="77777777" w:rsidR="008D614F" w:rsidRPr="002C0ED3" w:rsidRDefault="008D614F" w:rsidP="002C0ED3">
      <w:pPr>
        <w:jc w:val="both"/>
      </w:pPr>
    </w:p>
    <w:p w14:paraId="24AACC0A" w14:textId="16842863" w:rsidR="008D614F" w:rsidRPr="002C0ED3" w:rsidRDefault="008D614F" w:rsidP="005C1B02">
      <w:pPr>
        <w:jc w:val="center"/>
        <w:rPr>
          <w:b/>
          <w:caps/>
          <w:sz w:val="28"/>
          <w:szCs w:val="28"/>
        </w:rPr>
      </w:pPr>
      <w:r w:rsidRPr="002C0ED3">
        <w:rPr>
          <w:b/>
          <w:caps/>
          <w:sz w:val="28"/>
          <w:szCs w:val="28"/>
        </w:rPr>
        <w:t>СОВЕТ ДЕПУТАТОВ</w:t>
      </w:r>
    </w:p>
    <w:p w14:paraId="47625EFE" w14:textId="77777777" w:rsidR="008D614F" w:rsidRPr="002C0ED3" w:rsidRDefault="008D614F" w:rsidP="005C1B02">
      <w:pPr>
        <w:jc w:val="center"/>
        <w:rPr>
          <w:b/>
          <w:caps/>
          <w:sz w:val="28"/>
          <w:szCs w:val="28"/>
        </w:rPr>
      </w:pPr>
      <w:r w:rsidRPr="002C0ED3">
        <w:rPr>
          <w:b/>
          <w:caps/>
          <w:sz w:val="28"/>
          <w:szCs w:val="28"/>
        </w:rPr>
        <w:t>САНДОГОРСКОГО СЕЛЬСКОГО ПОСЕЛЕНИЯ</w:t>
      </w:r>
    </w:p>
    <w:p w14:paraId="23E31B6E" w14:textId="77777777" w:rsidR="008D614F" w:rsidRPr="002C0ED3" w:rsidRDefault="008D614F" w:rsidP="005C1B02">
      <w:pPr>
        <w:jc w:val="center"/>
        <w:rPr>
          <w:b/>
          <w:caps/>
          <w:sz w:val="28"/>
          <w:szCs w:val="28"/>
        </w:rPr>
      </w:pPr>
      <w:r w:rsidRPr="002C0ED3">
        <w:rPr>
          <w:b/>
          <w:caps/>
          <w:sz w:val="28"/>
          <w:szCs w:val="28"/>
        </w:rPr>
        <w:t>КОСТРОМСКОГО МУНИЦИПАЛЬНОГО РАЙОНА</w:t>
      </w:r>
    </w:p>
    <w:p w14:paraId="5AA006AD" w14:textId="77777777" w:rsidR="008D614F" w:rsidRPr="002C0ED3" w:rsidRDefault="008D614F" w:rsidP="005C1B02">
      <w:pPr>
        <w:jc w:val="center"/>
        <w:rPr>
          <w:b/>
          <w:caps/>
          <w:sz w:val="28"/>
          <w:szCs w:val="28"/>
        </w:rPr>
      </w:pPr>
      <w:r w:rsidRPr="002C0ED3">
        <w:rPr>
          <w:b/>
          <w:caps/>
          <w:sz w:val="28"/>
          <w:szCs w:val="28"/>
        </w:rPr>
        <w:t>КОСТРОМСКОЙ ОБЛАСТИ</w:t>
      </w:r>
    </w:p>
    <w:p w14:paraId="482D1222" w14:textId="77777777" w:rsidR="008D614F" w:rsidRPr="002C0ED3" w:rsidRDefault="008D614F" w:rsidP="005C1B02">
      <w:pPr>
        <w:jc w:val="center"/>
        <w:rPr>
          <w:caps/>
          <w:sz w:val="28"/>
          <w:szCs w:val="28"/>
        </w:rPr>
      </w:pPr>
    </w:p>
    <w:p w14:paraId="041D82CA" w14:textId="77777777" w:rsidR="008D614F" w:rsidRPr="002C0ED3" w:rsidRDefault="008D614F" w:rsidP="005C1B02">
      <w:pPr>
        <w:jc w:val="center"/>
        <w:rPr>
          <w:b/>
          <w:caps/>
          <w:sz w:val="28"/>
          <w:szCs w:val="28"/>
        </w:rPr>
      </w:pPr>
      <w:r w:rsidRPr="002C0ED3">
        <w:rPr>
          <w:b/>
          <w:caps/>
          <w:sz w:val="28"/>
          <w:szCs w:val="28"/>
        </w:rPr>
        <w:t>Р Е Ш Е Н И Е</w:t>
      </w:r>
    </w:p>
    <w:p w14:paraId="7B2F2A17" w14:textId="77777777" w:rsidR="008D614F" w:rsidRPr="002C0ED3" w:rsidRDefault="008D614F" w:rsidP="005C1B02">
      <w:pPr>
        <w:jc w:val="center"/>
        <w:rPr>
          <w:sz w:val="28"/>
          <w:szCs w:val="28"/>
        </w:rPr>
      </w:pPr>
    </w:p>
    <w:p w14:paraId="5B6EA2B9" w14:textId="77777777" w:rsidR="008D614F" w:rsidRPr="002C0ED3" w:rsidRDefault="008D614F" w:rsidP="005C1B02">
      <w:pPr>
        <w:jc w:val="center"/>
        <w:rPr>
          <w:b/>
          <w:bCs/>
          <w:sz w:val="28"/>
          <w:szCs w:val="28"/>
        </w:rPr>
      </w:pPr>
      <w:r w:rsidRPr="002C0ED3">
        <w:rPr>
          <w:b/>
          <w:bCs/>
          <w:sz w:val="28"/>
          <w:szCs w:val="28"/>
        </w:rPr>
        <w:t>От 28 февраля 2022 № 41</w:t>
      </w:r>
    </w:p>
    <w:p w14:paraId="3E65827A" w14:textId="77777777" w:rsidR="008D614F" w:rsidRPr="002C0ED3" w:rsidRDefault="008D614F" w:rsidP="005C1B02">
      <w:pPr>
        <w:jc w:val="center"/>
        <w:rPr>
          <w:bCs/>
          <w:sz w:val="28"/>
          <w:szCs w:val="28"/>
        </w:rPr>
      </w:pPr>
    </w:p>
    <w:p w14:paraId="574B520B" w14:textId="77777777" w:rsidR="008D614F" w:rsidRPr="002C0ED3" w:rsidRDefault="008D614F" w:rsidP="005C1B02">
      <w:pPr>
        <w:jc w:val="center"/>
        <w:rPr>
          <w:b/>
          <w:bCs/>
          <w:iCs/>
          <w:caps/>
          <w:sz w:val="28"/>
          <w:szCs w:val="28"/>
        </w:rPr>
      </w:pPr>
      <w:r w:rsidRPr="002C0ED3">
        <w:rPr>
          <w:b/>
          <w:bCs/>
          <w:iCs/>
          <w:caps/>
          <w:sz w:val="28"/>
          <w:szCs w:val="28"/>
        </w:rPr>
        <w:t>О внесении изменений и дополнений в решение Совета депутатов «О бюджете Сандогорского сельского поселения на 2022 год и на плановый период 2023 и 2024 годов» от 28.12.2021 г. № 30</w:t>
      </w:r>
    </w:p>
    <w:p w14:paraId="7F975406" w14:textId="77777777" w:rsidR="008D614F" w:rsidRPr="002C0ED3" w:rsidRDefault="008D614F" w:rsidP="002C0ED3">
      <w:pPr>
        <w:jc w:val="both"/>
        <w:rPr>
          <w:b/>
          <w:bCs/>
          <w:iCs/>
          <w:sz w:val="28"/>
          <w:szCs w:val="28"/>
        </w:rPr>
      </w:pPr>
    </w:p>
    <w:p w14:paraId="6B7F56D3" w14:textId="77777777" w:rsidR="008D614F" w:rsidRPr="002C0ED3" w:rsidRDefault="008D614F" w:rsidP="002C0ED3">
      <w:pPr>
        <w:ind w:firstLine="709"/>
        <w:jc w:val="both"/>
      </w:pPr>
      <w:r w:rsidRPr="002C0ED3">
        <w:t>Рассмотрев бюджет Сандогорского сельского поселения на 2022 год и на плановый период 2023 и 2024 годов, Совет депутатов муниципального образования Сандогорское сельское поселение</w:t>
      </w:r>
    </w:p>
    <w:p w14:paraId="0F32C52E" w14:textId="77777777" w:rsidR="008D614F" w:rsidRPr="002C0ED3" w:rsidRDefault="008D614F" w:rsidP="002C0ED3">
      <w:pPr>
        <w:ind w:firstLine="708"/>
        <w:jc w:val="both"/>
      </w:pPr>
      <w:r w:rsidRPr="002C0ED3">
        <w:t xml:space="preserve">РЕШИЛ: </w:t>
      </w:r>
    </w:p>
    <w:p w14:paraId="29C3382D" w14:textId="77777777" w:rsidR="008D614F" w:rsidRPr="002C0ED3" w:rsidRDefault="008D614F" w:rsidP="002C0ED3">
      <w:pPr>
        <w:ind w:firstLine="709"/>
        <w:jc w:val="both"/>
      </w:pPr>
      <w:r w:rsidRPr="002C0ED3">
        <w:t>1. Внести в Решение Совета депутатов Сандогорского сельского поселения Костромского муниципального района Костромской области от 28.12.2021 № 30 «О бюджете Сандогорского сельского поселения на 2022 год и на плановый период 2023 и 2024 годов» (в редакции от 31.01.2022 №37), следующие изменения:</w:t>
      </w:r>
    </w:p>
    <w:p w14:paraId="414ECE3F" w14:textId="77777777" w:rsidR="008D614F" w:rsidRPr="002C0ED3" w:rsidRDefault="008D614F" w:rsidP="002C0ED3">
      <w:pPr>
        <w:ind w:firstLine="709"/>
        <w:jc w:val="both"/>
      </w:pPr>
      <w:r w:rsidRPr="002C0ED3">
        <w:t>1.1. Увеличить доходную часть бюджета на 2022 год в сумме 165 000,00 рублей, в том числе по собственным поступлениям увеличить на 15 000,00 рублей и по безвозмездным поступлениям увеличить на 150 000,00 рублей.</w:t>
      </w:r>
    </w:p>
    <w:p w14:paraId="074B0DB3" w14:textId="77777777" w:rsidR="008D614F" w:rsidRPr="002C0ED3" w:rsidRDefault="008D614F" w:rsidP="002C0ED3">
      <w:pPr>
        <w:ind w:firstLine="709"/>
        <w:jc w:val="both"/>
      </w:pPr>
      <w:r w:rsidRPr="002C0ED3">
        <w:t>1.2. Увеличить расходную часть бюджета на 2022 год в сумме 300 000,00 рублей.</w:t>
      </w:r>
    </w:p>
    <w:p w14:paraId="65593217" w14:textId="77777777" w:rsidR="008D614F" w:rsidRPr="002C0ED3" w:rsidRDefault="008D614F" w:rsidP="002C0ED3">
      <w:pPr>
        <w:ind w:left="709" w:firstLine="709"/>
        <w:jc w:val="both"/>
      </w:pPr>
      <w:r w:rsidRPr="002C0ED3">
        <w:t>2. Решения изложить в следующей редакции:</w:t>
      </w:r>
    </w:p>
    <w:p w14:paraId="29E380B0" w14:textId="77777777" w:rsidR="008D614F" w:rsidRPr="002C0ED3" w:rsidRDefault="008D614F" w:rsidP="002C0ED3">
      <w:pPr>
        <w:shd w:val="clear" w:color="auto" w:fill="FFFFFF"/>
        <w:tabs>
          <w:tab w:val="left" w:pos="614"/>
        </w:tabs>
        <w:autoSpaceDE w:val="0"/>
        <w:autoSpaceDN w:val="0"/>
        <w:adjustRightInd w:val="0"/>
        <w:ind w:right="34" w:firstLine="709"/>
        <w:jc w:val="both"/>
      </w:pPr>
      <w:r w:rsidRPr="002C0ED3">
        <w:lastRenderedPageBreak/>
        <w:t>1. Утвердить основные характеристики бюджета Сандогорского сельского поселения на 2022 год:</w:t>
      </w:r>
    </w:p>
    <w:p w14:paraId="17CC9BBC" w14:textId="77777777" w:rsidR="008D614F" w:rsidRPr="002C0ED3" w:rsidRDefault="008D614F" w:rsidP="002C0ED3">
      <w:pPr>
        <w:shd w:val="clear" w:color="auto" w:fill="FFFFFF"/>
        <w:tabs>
          <w:tab w:val="left" w:pos="614"/>
        </w:tabs>
        <w:autoSpaceDE w:val="0"/>
        <w:autoSpaceDN w:val="0"/>
        <w:adjustRightInd w:val="0"/>
        <w:ind w:right="34" w:firstLine="709"/>
        <w:jc w:val="both"/>
        <w:rPr>
          <w:spacing w:val="-1"/>
        </w:rPr>
      </w:pPr>
      <w:r w:rsidRPr="002C0ED3">
        <w:t>1) прогнозируемый объем доходов бюджета Сандогорского сельского поселения в сумме 12 513 062,00 рублей в том числе объем налоговых и неналоговых доходов в сумме 5 014 062,00 рублей, объем безвозмездных поступлений от других бюджетов бюджетной системы Российской Федерации в сумме 7 499 000,00 рублей</w:t>
      </w:r>
      <w:r w:rsidRPr="002C0ED3">
        <w:rPr>
          <w:spacing w:val="-1"/>
        </w:rPr>
        <w:t>;</w:t>
      </w:r>
    </w:p>
    <w:p w14:paraId="1F7F2CD4" w14:textId="77777777" w:rsidR="008D614F" w:rsidRPr="002C0ED3" w:rsidRDefault="008D614F" w:rsidP="002C0ED3">
      <w:pPr>
        <w:shd w:val="clear" w:color="auto" w:fill="FFFFFF"/>
        <w:tabs>
          <w:tab w:val="left" w:pos="614"/>
        </w:tabs>
        <w:autoSpaceDE w:val="0"/>
        <w:autoSpaceDN w:val="0"/>
        <w:adjustRightInd w:val="0"/>
        <w:ind w:right="34" w:firstLine="709"/>
        <w:jc w:val="both"/>
        <w:rPr>
          <w:spacing w:val="-1"/>
        </w:rPr>
      </w:pPr>
      <w:r w:rsidRPr="002C0ED3">
        <w:rPr>
          <w:spacing w:val="-1"/>
        </w:rPr>
        <w:t xml:space="preserve">2) объем расходов бюджета </w:t>
      </w:r>
      <w:r w:rsidRPr="002C0ED3">
        <w:t xml:space="preserve">Сандогорского сельского поселения </w:t>
      </w:r>
      <w:r w:rsidRPr="002C0ED3">
        <w:rPr>
          <w:spacing w:val="-1"/>
        </w:rPr>
        <w:t>в сумме 12 674 361,00 рублей;</w:t>
      </w:r>
    </w:p>
    <w:p w14:paraId="6CE776F6" w14:textId="77777777" w:rsidR="008D614F" w:rsidRPr="002C0ED3" w:rsidRDefault="008D614F" w:rsidP="002C0ED3">
      <w:pPr>
        <w:shd w:val="clear" w:color="auto" w:fill="FFFFFF"/>
        <w:tabs>
          <w:tab w:val="left" w:pos="614"/>
        </w:tabs>
        <w:autoSpaceDE w:val="0"/>
        <w:autoSpaceDN w:val="0"/>
        <w:adjustRightInd w:val="0"/>
        <w:ind w:right="34" w:firstLine="709"/>
        <w:jc w:val="both"/>
      </w:pPr>
      <w:r w:rsidRPr="002C0ED3">
        <w:rPr>
          <w:spacing w:val="-1"/>
        </w:rPr>
        <w:t xml:space="preserve">3) </w:t>
      </w:r>
      <w:r w:rsidRPr="002C0ED3">
        <w:t>размер дефицита бюджета Сандогорского сельского поселения сумме 161 249,00 рублей.</w:t>
      </w:r>
    </w:p>
    <w:p w14:paraId="06CBB32E" w14:textId="77777777" w:rsidR="008D614F" w:rsidRPr="002C0ED3" w:rsidRDefault="008D614F" w:rsidP="002C0ED3">
      <w:pPr>
        <w:ind w:firstLine="709"/>
        <w:jc w:val="both"/>
      </w:pPr>
      <w:r w:rsidRPr="002C0ED3">
        <w:t>4. Приложение 1 «Объем поступлений доходов в бюджет Сандогорского сельского поселения на 2022 год», Приложение 2 «</w:t>
      </w:r>
      <w:r w:rsidRPr="002C0ED3">
        <w:rPr>
          <w:shd w:val="clear" w:color="auto" w:fill="FFFFFF"/>
        </w:rPr>
        <w:t xml:space="preserve">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w:t>
      </w:r>
      <w:r w:rsidRPr="002C0ED3">
        <w:t>Сандогорского</w:t>
      </w:r>
      <w:r w:rsidRPr="002C0ED3">
        <w:rPr>
          <w:shd w:val="clear" w:color="auto" w:fill="FFFFFF"/>
        </w:rPr>
        <w:t xml:space="preserve"> сельского поселения на 2022 год», Приложение 3  «</w:t>
      </w:r>
      <w:r w:rsidRPr="002C0ED3">
        <w:t>Источники финансирования дефицита бюджета Сандогорского сельского поселения на 2022 год», изложить в новой редакции.</w:t>
      </w:r>
    </w:p>
    <w:p w14:paraId="10EB48A3" w14:textId="21DF8C4D" w:rsidR="008D614F" w:rsidRPr="002C0ED3" w:rsidRDefault="008D614F" w:rsidP="005C1B02">
      <w:pPr>
        <w:ind w:firstLine="709"/>
        <w:jc w:val="both"/>
      </w:pPr>
      <w:r w:rsidRPr="002C0ED3">
        <w:t>5. Данное решение вступает в силу с момента опубликования в информационном бюллетене «Депутатский вестник».</w:t>
      </w:r>
    </w:p>
    <w:p w14:paraId="2D4E45C5" w14:textId="77777777" w:rsidR="008D614F" w:rsidRPr="002C0ED3" w:rsidRDefault="008D614F" w:rsidP="002C0ED3">
      <w:pPr>
        <w:ind w:firstLine="709"/>
        <w:jc w:val="both"/>
      </w:pPr>
    </w:p>
    <w:p w14:paraId="2ED76505" w14:textId="77777777" w:rsidR="008D614F" w:rsidRPr="002C0ED3" w:rsidRDefault="008D614F" w:rsidP="002C0ED3">
      <w:pPr>
        <w:ind w:firstLine="709"/>
        <w:jc w:val="both"/>
      </w:pPr>
      <w:r w:rsidRPr="002C0ED3">
        <w:t>Председатель Совета депутатов,</w:t>
      </w:r>
    </w:p>
    <w:p w14:paraId="184B2B1D" w14:textId="77777777" w:rsidR="008D614F" w:rsidRPr="002C0ED3" w:rsidRDefault="008D614F" w:rsidP="002C0ED3">
      <w:pPr>
        <w:ind w:firstLine="709"/>
        <w:jc w:val="both"/>
      </w:pPr>
      <w:r w:rsidRPr="002C0ED3">
        <w:t>Глава Сандогорского сельского поселения</w:t>
      </w:r>
    </w:p>
    <w:p w14:paraId="16C1B727" w14:textId="77777777" w:rsidR="008D614F" w:rsidRPr="002C0ED3" w:rsidRDefault="008D614F" w:rsidP="002C0ED3">
      <w:pPr>
        <w:ind w:firstLine="709"/>
        <w:jc w:val="both"/>
      </w:pPr>
      <w:r w:rsidRPr="002C0ED3">
        <w:t>Костромского муниципального района</w:t>
      </w:r>
    </w:p>
    <w:p w14:paraId="209C0ED0" w14:textId="77777777" w:rsidR="008D614F" w:rsidRPr="002C0ED3" w:rsidRDefault="008D614F" w:rsidP="002C0ED3">
      <w:pPr>
        <w:ind w:firstLine="709"/>
        <w:jc w:val="both"/>
      </w:pPr>
      <w:r w:rsidRPr="002C0ED3">
        <w:t>Костромской области</w:t>
      </w:r>
    </w:p>
    <w:p w14:paraId="1DF10B85" w14:textId="77777777" w:rsidR="008D614F" w:rsidRPr="002C0ED3" w:rsidRDefault="008D614F" w:rsidP="002C0ED3">
      <w:pPr>
        <w:ind w:firstLine="709"/>
        <w:jc w:val="both"/>
      </w:pPr>
      <w:r w:rsidRPr="002C0ED3">
        <w:t>А.А.Нургазизов</w:t>
      </w:r>
    </w:p>
    <w:p w14:paraId="4353AB82" w14:textId="77777777" w:rsidR="008D614F" w:rsidRPr="002C0ED3" w:rsidRDefault="008D614F" w:rsidP="002C0ED3">
      <w:pPr>
        <w:jc w:val="both"/>
      </w:pPr>
    </w:p>
    <w:p w14:paraId="7BE76AEC" w14:textId="77777777" w:rsidR="008D614F" w:rsidRPr="002C0ED3" w:rsidRDefault="008D614F" w:rsidP="002C0ED3">
      <w:pPr>
        <w:ind w:firstLine="709"/>
        <w:jc w:val="both"/>
      </w:pPr>
      <w:r w:rsidRPr="002C0ED3">
        <w:t xml:space="preserve">Приложение №1 </w:t>
      </w:r>
    </w:p>
    <w:p w14:paraId="77FDD19F" w14:textId="77777777" w:rsidR="008D614F" w:rsidRPr="002C0ED3" w:rsidRDefault="008D614F" w:rsidP="002C0ED3">
      <w:pPr>
        <w:ind w:firstLine="709"/>
        <w:jc w:val="both"/>
      </w:pPr>
      <w:r w:rsidRPr="002C0ED3">
        <w:t xml:space="preserve">к решению Совета депутатов </w:t>
      </w:r>
    </w:p>
    <w:p w14:paraId="5F5FC48F" w14:textId="77777777" w:rsidR="008D614F" w:rsidRPr="002C0ED3" w:rsidRDefault="008D614F" w:rsidP="002C0ED3">
      <w:pPr>
        <w:ind w:firstLine="709"/>
        <w:jc w:val="both"/>
      </w:pPr>
      <w:r w:rsidRPr="002C0ED3">
        <w:t xml:space="preserve">Сандогорского сельского поселения </w:t>
      </w:r>
    </w:p>
    <w:p w14:paraId="78048F44" w14:textId="77777777" w:rsidR="008D614F" w:rsidRPr="002C0ED3" w:rsidRDefault="008D614F" w:rsidP="002C0ED3">
      <w:pPr>
        <w:tabs>
          <w:tab w:val="left" w:pos="3270"/>
        </w:tabs>
        <w:ind w:firstLine="709"/>
        <w:jc w:val="both"/>
      </w:pPr>
      <w:r w:rsidRPr="002C0ED3">
        <w:t>От 28.02.2022 №41</w:t>
      </w:r>
    </w:p>
    <w:p w14:paraId="61F9246E" w14:textId="77777777" w:rsidR="008D614F" w:rsidRPr="002C0ED3" w:rsidRDefault="008D614F" w:rsidP="002C0ED3">
      <w:pPr>
        <w:tabs>
          <w:tab w:val="left" w:pos="3270"/>
        </w:tabs>
        <w:ind w:firstLine="709"/>
        <w:jc w:val="both"/>
      </w:pPr>
    </w:p>
    <w:p w14:paraId="2DF76C33" w14:textId="77777777" w:rsidR="008D614F" w:rsidRPr="002C0ED3" w:rsidRDefault="008D614F" w:rsidP="005C1B02">
      <w:pPr>
        <w:tabs>
          <w:tab w:val="left" w:pos="3270"/>
        </w:tabs>
        <w:ind w:firstLine="709"/>
        <w:jc w:val="center"/>
        <w:rPr>
          <w:b/>
          <w:caps/>
          <w:sz w:val="28"/>
          <w:szCs w:val="28"/>
        </w:rPr>
      </w:pPr>
      <w:r w:rsidRPr="002C0ED3">
        <w:rPr>
          <w:b/>
          <w:caps/>
          <w:sz w:val="28"/>
          <w:szCs w:val="28"/>
        </w:rPr>
        <w:t>Объем поступлений доходов в бюджет Сандогорского сельского поселения на 2022 год</w:t>
      </w:r>
    </w:p>
    <w:p w14:paraId="07FEAB03" w14:textId="77777777" w:rsidR="008D614F" w:rsidRPr="002C0ED3" w:rsidRDefault="008D614F" w:rsidP="002C0ED3">
      <w:pPr>
        <w:tabs>
          <w:tab w:val="left" w:pos="3270"/>
        </w:tabs>
        <w:ind w:firstLine="709"/>
        <w:jc w:val="both"/>
        <w:rPr>
          <w:caps/>
          <w:sz w:val="28"/>
          <w:szCs w:val="28"/>
        </w:rPr>
      </w:pPr>
    </w:p>
    <w:tbl>
      <w:tblPr>
        <w:tblW w:w="10078" w:type="dxa"/>
        <w:tblInd w:w="93" w:type="dxa"/>
        <w:tblLook w:val="04A0" w:firstRow="1" w:lastRow="0" w:firstColumn="1" w:lastColumn="0" w:noHBand="0" w:noVBand="1"/>
      </w:tblPr>
      <w:tblGrid>
        <w:gridCol w:w="2140"/>
        <w:gridCol w:w="4679"/>
        <w:gridCol w:w="3259"/>
      </w:tblGrid>
      <w:tr w:rsidR="008D614F" w:rsidRPr="002C0ED3" w14:paraId="2039D0CC" w14:textId="77777777" w:rsidTr="002C0ED3">
        <w:trPr>
          <w:trHeight w:val="750"/>
        </w:trPr>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F33455" w14:textId="77777777" w:rsidR="008D614F" w:rsidRPr="002C0ED3" w:rsidRDefault="008D614F" w:rsidP="002C0ED3">
            <w:pPr>
              <w:jc w:val="both"/>
            </w:pPr>
            <w:r w:rsidRPr="002C0ED3">
              <w:t xml:space="preserve">Код дохода </w:t>
            </w:r>
          </w:p>
        </w:tc>
        <w:tc>
          <w:tcPr>
            <w:tcW w:w="46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2B7B18" w14:textId="77777777" w:rsidR="008D614F" w:rsidRPr="002C0ED3" w:rsidRDefault="008D614F" w:rsidP="002C0ED3">
            <w:pPr>
              <w:jc w:val="both"/>
            </w:pPr>
            <w:r w:rsidRPr="002C0ED3">
              <w:t>Наименование показателей доходов</w:t>
            </w:r>
          </w:p>
        </w:tc>
        <w:tc>
          <w:tcPr>
            <w:tcW w:w="3259" w:type="dxa"/>
            <w:tcBorders>
              <w:top w:val="single" w:sz="4" w:space="0" w:color="auto"/>
              <w:left w:val="nil"/>
              <w:bottom w:val="single" w:sz="4" w:space="0" w:color="auto"/>
              <w:right w:val="single" w:sz="4" w:space="0" w:color="auto"/>
            </w:tcBorders>
            <w:shd w:val="clear" w:color="auto" w:fill="auto"/>
            <w:vAlign w:val="center"/>
            <w:hideMark/>
          </w:tcPr>
          <w:p w14:paraId="5F1E15DE" w14:textId="77777777" w:rsidR="008D614F" w:rsidRPr="002C0ED3" w:rsidRDefault="008D614F" w:rsidP="002C0ED3">
            <w:pPr>
              <w:jc w:val="both"/>
            </w:pPr>
            <w:r w:rsidRPr="002C0ED3">
              <w:t>Сумма доходов на очередное заседание Совета депутатов (руб.)</w:t>
            </w:r>
          </w:p>
        </w:tc>
      </w:tr>
      <w:tr w:rsidR="008D614F" w:rsidRPr="002C0ED3" w14:paraId="0CC744FD" w14:textId="77777777" w:rsidTr="002C0ED3">
        <w:trPr>
          <w:trHeight w:val="276"/>
        </w:trPr>
        <w:tc>
          <w:tcPr>
            <w:tcW w:w="2140" w:type="dxa"/>
            <w:vMerge/>
            <w:tcBorders>
              <w:top w:val="single" w:sz="4" w:space="0" w:color="auto"/>
              <w:left w:val="single" w:sz="4" w:space="0" w:color="auto"/>
              <w:bottom w:val="single" w:sz="4" w:space="0" w:color="auto"/>
              <w:right w:val="single" w:sz="4" w:space="0" w:color="auto"/>
            </w:tcBorders>
            <w:vAlign w:val="center"/>
            <w:hideMark/>
          </w:tcPr>
          <w:p w14:paraId="650BF235" w14:textId="77777777" w:rsidR="008D614F" w:rsidRPr="002C0ED3" w:rsidRDefault="008D614F" w:rsidP="002C0ED3">
            <w:pPr>
              <w:jc w:val="both"/>
            </w:pPr>
          </w:p>
        </w:tc>
        <w:tc>
          <w:tcPr>
            <w:tcW w:w="4679" w:type="dxa"/>
            <w:vMerge/>
            <w:tcBorders>
              <w:top w:val="single" w:sz="4" w:space="0" w:color="auto"/>
              <w:left w:val="single" w:sz="4" w:space="0" w:color="auto"/>
              <w:bottom w:val="single" w:sz="4" w:space="0" w:color="auto"/>
              <w:right w:val="single" w:sz="4" w:space="0" w:color="auto"/>
            </w:tcBorders>
            <w:vAlign w:val="center"/>
            <w:hideMark/>
          </w:tcPr>
          <w:p w14:paraId="1657BBC4" w14:textId="77777777" w:rsidR="008D614F" w:rsidRPr="002C0ED3" w:rsidRDefault="008D614F" w:rsidP="002C0ED3">
            <w:pPr>
              <w:jc w:val="both"/>
            </w:pPr>
          </w:p>
        </w:tc>
        <w:tc>
          <w:tcPr>
            <w:tcW w:w="3259" w:type="dxa"/>
            <w:vMerge w:val="restart"/>
            <w:tcBorders>
              <w:top w:val="nil"/>
              <w:left w:val="single" w:sz="4" w:space="0" w:color="auto"/>
              <w:bottom w:val="single" w:sz="4" w:space="0" w:color="auto"/>
              <w:right w:val="single" w:sz="4" w:space="0" w:color="auto"/>
            </w:tcBorders>
            <w:shd w:val="clear" w:color="auto" w:fill="auto"/>
            <w:vAlign w:val="center"/>
            <w:hideMark/>
          </w:tcPr>
          <w:p w14:paraId="3ECAFFE2" w14:textId="77777777" w:rsidR="008D614F" w:rsidRPr="002C0ED3" w:rsidRDefault="008D614F" w:rsidP="002C0ED3">
            <w:pPr>
              <w:jc w:val="both"/>
            </w:pPr>
            <w:r w:rsidRPr="002C0ED3">
              <w:t xml:space="preserve">2022 год </w:t>
            </w:r>
          </w:p>
        </w:tc>
      </w:tr>
      <w:tr w:rsidR="008D614F" w:rsidRPr="002C0ED3" w14:paraId="1D360557" w14:textId="77777777" w:rsidTr="002C0ED3">
        <w:trPr>
          <w:trHeight w:val="276"/>
        </w:trPr>
        <w:tc>
          <w:tcPr>
            <w:tcW w:w="2140" w:type="dxa"/>
            <w:vMerge/>
            <w:tcBorders>
              <w:top w:val="single" w:sz="4" w:space="0" w:color="auto"/>
              <w:left w:val="single" w:sz="4" w:space="0" w:color="auto"/>
              <w:bottom w:val="single" w:sz="4" w:space="0" w:color="auto"/>
              <w:right w:val="single" w:sz="4" w:space="0" w:color="auto"/>
            </w:tcBorders>
            <w:vAlign w:val="center"/>
            <w:hideMark/>
          </w:tcPr>
          <w:p w14:paraId="53AE671D" w14:textId="77777777" w:rsidR="008D614F" w:rsidRPr="002C0ED3" w:rsidRDefault="008D614F" w:rsidP="002C0ED3">
            <w:pPr>
              <w:jc w:val="both"/>
            </w:pPr>
          </w:p>
        </w:tc>
        <w:tc>
          <w:tcPr>
            <w:tcW w:w="4679" w:type="dxa"/>
            <w:vMerge/>
            <w:tcBorders>
              <w:top w:val="single" w:sz="4" w:space="0" w:color="auto"/>
              <w:left w:val="single" w:sz="4" w:space="0" w:color="auto"/>
              <w:bottom w:val="single" w:sz="4" w:space="0" w:color="auto"/>
              <w:right w:val="single" w:sz="4" w:space="0" w:color="auto"/>
            </w:tcBorders>
            <w:vAlign w:val="center"/>
            <w:hideMark/>
          </w:tcPr>
          <w:p w14:paraId="64B6AF21" w14:textId="77777777" w:rsidR="008D614F" w:rsidRPr="002C0ED3" w:rsidRDefault="008D614F" w:rsidP="002C0ED3">
            <w:pPr>
              <w:jc w:val="both"/>
            </w:pPr>
          </w:p>
        </w:tc>
        <w:tc>
          <w:tcPr>
            <w:tcW w:w="3259" w:type="dxa"/>
            <w:vMerge/>
            <w:tcBorders>
              <w:top w:val="nil"/>
              <w:left w:val="single" w:sz="4" w:space="0" w:color="auto"/>
              <w:bottom w:val="single" w:sz="4" w:space="0" w:color="auto"/>
              <w:right w:val="single" w:sz="4" w:space="0" w:color="auto"/>
            </w:tcBorders>
            <w:vAlign w:val="center"/>
            <w:hideMark/>
          </w:tcPr>
          <w:p w14:paraId="4F697EE5" w14:textId="77777777" w:rsidR="008D614F" w:rsidRPr="002C0ED3" w:rsidRDefault="008D614F" w:rsidP="002C0ED3">
            <w:pPr>
              <w:jc w:val="both"/>
            </w:pPr>
          </w:p>
        </w:tc>
      </w:tr>
      <w:tr w:rsidR="008D614F" w:rsidRPr="002C0ED3" w14:paraId="169C4B3B" w14:textId="77777777" w:rsidTr="002C0ED3">
        <w:trPr>
          <w:trHeight w:val="276"/>
        </w:trPr>
        <w:tc>
          <w:tcPr>
            <w:tcW w:w="2140" w:type="dxa"/>
            <w:vMerge/>
            <w:tcBorders>
              <w:top w:val="single" w:sz="4" w:space="0" w:color="auto"/>
              <w:left w:val="single" w:sz="4" w:space="0" w:color="auto"/>
              <w:bottom w:val="single" w:sz="4" w:space="0" w:color="auto"/>
              <w:right w:val="single" w:sz="4" w:space="0" w:color="auto"/>
            </w:tcBorders>
            <w:vAlign w:val="center"/>
            <w:hideMark/>
          </w:tcPr>
          <w:p w14:paraId="3C778E88" w14:textId="77777777" w:rsidR="008D614F" w:rsidRPr="002C0ED3" w:rsidRDefault="008D614F" w:rsidP="002C0ED3">
            <w:pPr>
              <w:jc w:val="both"/>
            </w:pPr>
          </w:p>
        </w:tc>
        <w:tc>
          <w:tcPr>
            <w:tcW w:w="4679" w:type="dxa"/>
            <w:vMerge/>
            <w:tcBorders>
              <w:top w:val="single" w:sz="4" w:space="0" w:color="auto"/>
              <w:left w:val="single" w:sz="4" w:space="0" w:color="auto"/>
              <w:bottom w:val="single" w:sz="4" w:space="0" w:color="auto"/>
              <w:right w:val="single" w:sz="4" w:space="0" w:color="auto"/>
            </w:tcBorders>
            <w:vAlign w:val="center"/>
            <w:hideMark/>
          </w:tcPr>
          <w:p w14:paraId="51A3CC86" w14:textId="77777777" w:rsidR="008D614F" w:rsidRPr="002C0ED3" w:rsidRDefault="008D614F" w:rsidP="002C0ED3">
            <w:pPr>
              <w:jc w:val="both"/>
            </w:pPr>
          </w:p>
        </w:tc>
        <w:tc>
          <w:tcPr>
            <w:tcW w:w="3259" w:type="dxa"/>
            <w:vMerge/>
            <w:tcBorders>
              <w:top w:val="nil"/>
              <w:left w:val="single" w:sz="4" w:space="0" w:color="auto"/>
              <w:bottom w:val="single" w:sz="4" w:space="0" w:color="auto"/>
              <w:right w:val="single" w:sz="4" w:space="0" w:color="auto"/>
            </w:tcBorders>
            <w:vAlign w:val="center"/>
            <w:hideMark/>
          </w:tcPr>
          <w:p w14:paraId="13EA17B6" w14:textId="77777777" w:rsidR="008D614F" w:rsidRPr="002C0ED3" w:rsidRDefault="008D614F" w:rsidP="002C0ED3">
            <w:pPr>
              <w:jc w:val="both"/>
            </w:pPr>
          </w:p>
        </w:tc>
      </w:tr>
      <w:tr w:rsidR="008D614F" w:rsidRPr="002C0ED3" w14:paraId="5E755DAA" w14:textId="77777777" w:rsidTr="002C0ED3">
        <w:trPr>
          <w:trHeight w:val="25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4FECD0F" w14:textId="77777777" w:rsidR="008D614F" w:rsidRPr="002C0ED3" w:rsidRDefault="008D614F" w:rsidP="002C0ED3">
            <w:pPr>
              <w:jc w:val="both"/>
            </w:pPr>
            <w:r w:rsidRPr="002C0ED3">
              <w:t>1 00 00000 00 0000 000</w:t>
            </w:r>
          </w:p>
        </w:tc>
        <w:tc>
          <w:tcPr>
            <w:tcW w:w="4679" w:type="dxa"/>
            <w:tcBorders>
              <w:top w:val="nil"/>
              <w:left w:val="nil"/>
              <w:bottom w:val="single" w:sz="4" w:space="0" w:color="auto"/>
              <w:right w:val="single" w:sz="4" w:space="0" w:color="auto"/>
            </w:tcBorders>
            <w:shd w:val="clear" w:color="auto" w:fill="auto"/>
            <w:vAlign w:val="bottom"/>
            <w:hideMark/>
          </w:tcPr>
          <w:p w14:paraId="3E0D7BE3" w14:textId="77777777" w:rsidR="008D614F" w:rsidRPr="002C0ED3" w:rsidRDefault="008D614F" w:rsidP="002C0ED3">
            <w:pPr>
              <w:jc w:val="both"/>
              <w:rPr>
                <w:b/>
                <w:bCs/>
              </w:rPr>
            </w:pPr>
            <w:r w:rsidRPr="002C0ED3">
              <w:rPr>
                <w:b/>
                <w:bCs/>
              </w:rPr>
              <w:t>НАЛОГОВЫЕ И НЕНАЛОГОВЫЕ ДОХОДЫ</w:t>
            </w:r>
          </w:p>
        </w:tc>
        <w:tc>
          <w:tcPr>
            <w:tcW w:w="3259" w:type="dxa"/>
            <w:tcBorders>
              <w:top w:val="nil"/>
              <w:left w:val="nil"/>
              <w:bottom w:val="single" w:sz="4" w:space="0" w:color="auto"/>
              <w:right w:val="single" w:sz="4" w:space="0" w:color="auto"/>
            </w:tcBorders>
            <w:shd w:val="clear" w:color="auto" w:fill="auto"/>
            <w:hideMark/>
          </w:tcPr>
          <w:p w14:paraId="2656793A" w14:textId="77777777" w:rsidR="008D614F" w:rsidRPr="002C0ED3" w:rsidRDefault="008D614F" w:rsidP="002C0ED3">
            <w:pPr>
              <w:jc w:val="both"/>
            </w:pPr>
            <w:r w:rsidRPr="002C0ED3">
              <w:t>5 014 062</w:t>
            </w:r>
          </w:p>
        </w:tc>
      </w:tr>
      <w:tr w:rsidR="008D614F" w:rsidRPr="002C0ED3" w14:paraId="79380349" w14:textId="77777777" w:rsidTr="002C0ED3">
        <w:trPr>
          <w:trHeight w:val="25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57973A6B" w14:textId="77777777" w:rsidR="008D614F" w:rsidRPr="002C0ED3" w:rsidRDefault="008D614F" w:rsidP="002C0ED3">
            <w:pPr>
              <w:jc w:val="both"/>
            </w:pPr>
            <w:r w:rsidRPr="002C0ED3">
              <w:t>1 00 00000 00 0000 000</w:t>
            </w:r>
          </w:p>
        </w:tc>
        <w:tc>
          <w:tcPr>
            <w:tcW w:w="4679" w:type="dxa"/>
            <w:tcBorders>
              <w:top w:val="nil"/>
              <w:left w:val="nil"/>
              <w:bottom w:val="single" w:sz="4" w:space="0" w:color="auto"/>
              <w:right w:val="single" w:sz="4" w:space="0" w:color="auto"/>
            </w:tcBorders>
            <w:shd w:val="clear" w:color="auto" w:fill="auto"/>
            <w:vAlign w:val="bottom"/>
            <w:hideMark/>
          </w:tcPr>
          <w:p w14:paraId="5FA8F7C8" w14:textId="77777777" w:rsidR="008D614F" w:rsidRPr="002C0ED3" w:rsidRDefault="008D614F" w:rsidP="002C0ED3">
            <w:pPr>
              <w:jc w:val="both"/>
              <w:rPr>
                <w:b/>
                <w:bCs/>
              </w:rPr>
            </w:pPr>
            <w:r w:rsidRPr="002C0ED3">
              <w:rPr>
                <w:b/>
                <w:bCs/>
              </w:rPr>
              <w:t>НАЛОГИ НА ПРИБЫЛЬ, ДОХОДЫ</w:t>
            </w:r>
          </w:p>
        </w:tc>
        <w:tc>
          <w:tcPr>
            <w:tcW w:w="3259" w:type="dxa"/>
            <w:tcBorders>
              <w:top w:val="nil"/>
              <w:left w:val="nil"/>
              <w:bottom w:val="single" w:sz="4" w:space="0" w:color="auto"/>
              <w:right w:val="single" w:sz="4" w:space="0" w:color="auto"/>
            </w:tcBorders>
            <w:shd w:val="clear" w:color="auto" w:fill="auto"/>
            <w:hideMark/>
          </w:tcPr>
          <w:p w14:paraId="7036967C" w14:textId="77777777" w:rsidR="008D614F" w:rsidRPr="002C0ED3" w:rsidRDefault="008D614F" w:rsidP="002C0ED3">
            <w:pPr>
              <w:jc w:val="both"/>
            </w:pPr>
            <w:r w:rsidRPr="002C0ED3">
              <w:t>896 700</w:t>
            </w:r>
          </w:p>
        </w:tc>
      </w:tr>
      <w:tr w:rsidR="008D614F" w:rsidRPr="002C0ED3" w14:paraId="1FE97E85" w14:textId="77777777" w:rsidTr="002C0ED3">
        <w:trPr>
          <w:trHeight w:val="25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4E30B9D" w14:textId="77777777" w:rsidR="008D614F" w:rsidRPr="002C0ED3" w:rsidRDefault="008D614F" w:rsidP="002C0ED3">
            <w:pPr>
              <w:jc w:val="both"/>
            </w:pPr>
            <w:r w:rsidRPr="002C0ED3">
              <w:t>1 01 02000 01 0000 110</w:t>
            </w:r>
          </w:p>
        </w:tc>
        <w:tc>
          <w:tcPr>
            <w:tcW w:w="4679" w:type="dxa"/>
            <w:tcBorders>
              <w:top w:val="nil"/>
              <w:left w:val="nil"/>
              <w:bottom w:val="single" w:sz="4" w:space="0" w:color="auto"/>
              <w:right w:val="single" w:sz="4" w:space="0" w:color="auto"/>
            </w:tcBorders>
            <w:shd w:val="clear" w:color="auto" w:fill="auto"/>
            <w:vAlign w:val="center"/>
            <w:hideMark/>
          </w:tcPr>
          <w:p w14:paraId="45418F3B" w14:textId="77777777" w:rsidR="008D614F" w:rsidRPr="002C0ED3" w:rsidRDefault="008D614F" w:rsidP="002C0ED3">
            <w:pPr>
              <w:jc w:val="both"/>
            </w:pPr>
            <w:r w:rsidRPr="002C0ED3">
              <w:t>НАЛОГ НА ДОХОДЫ ФИЗИЧЕСКИХ ЛИЦ</w:t>
            </w:r>
          </w:p>
        </w:tc>
        <w:tc>
          <w:tcPr>
            <w:tcW w:w="3259" w:type="dxa"/>
            <w:tcBorders>
              <w:top w:val="nil"/>
              <w:left w:val="nil"/>
              <w:bottom w:val="single" w:sz="4" w:space="0" w:color="auto"/>
              <w:right w:val="single" w:sz="4" w:space="0" w:color="auto"/>
            </w:tcBorders>
            <w:shd w:val="clear" w:color="auto" w:fill="auto"/>
            <w:hideMark/>
          </w:tcPr>
          <w:p w14:paraId="7F209462" w14:textId="77777777" w:rsidR="008D614F" w:rsidRPr="002C0ED3" w:rsidRDefault="008D614F" w:rsidP="002C0ED3">
            <w:pPr>
              <w:jc w:val="both"/>
            </w:pPr>
            <w:r w:rsidRPr="002C0ED3">
              <w:t>896 700</w:t>
            </w:r>
          </w:p>
        </w:tc>
      </w:tr>
      <w:tr w:rsidR="008D614F" w:rsidRPr="002C0ED3" w14:paraId="06B4AA0E" w14:textId="77777777" w:rsidTr="002C0ED3">
        <w:trPr>
          <w:trHeight w:val="127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5BA7852A" w14:textId="77777777" w:rsidR="008D614F" w:rsidRPr="002C0ED3" w:rsidRDefault="008D614F" w:rsidP="002C0ED3">
            <w:pPr>
              <w:jc w:val="both"/>
            </w:pPr>
            <w:r w:rsidRPr="002C0ED3">
              <w:t>1 01 02010 01 0000 110</w:t>
            </w:r>
          </w:p>
        </w:tc>
        <w:tc>
          <w:tcPr>
            <w:tcW w:w="4679" w:type="dxa"/>
            <w:tcBorders>
              <w:top w:val="nil"/>
              <w:left w:val="nil"/>
              <w:bottom w:val="single" w:sz="4" w:space="0" w:color="auto"/>
              <w:right w:val="single" w:sz="4" w:space="0" w:color="auto"/>
            </w:tcBorders>
            <w:shd w:val="clear" w:color="auto" w:fill="auto"/>
            <w:vAlign w:val="center"/>
            <w:hideMark/>
          </w:tcPr>
          <w:p w14:paraId="44AC75B9" w14:textId="77777777" w:rsidR="008D614F" w:rsidRPr="002C0ED3" w:rsidRDefault="008D614F" w:rsidP="002C0ED3">
            <w:pPr>
              <w:jc w:val="both"/>
            </w:pPr>
            <w:r w:rsidRPr="002C0ED3">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sidRPr="002C0ED3">
              <w:lastRenderedPageBreak/>
              <w:t>статьями 227, 2271 и 228 Налогового кодекса Российской Федерации</w:t>
            </w:r>
          </w:p>
        </w:tc>
        <w:tc>
          <w:tcPr>
            <w:tcW w:w="3259" w:type="dxa"/>
            <w:tcBorders>
              <w:top w:val="nil"/>
              <w:left w:val="nil"/>
              <w:bottom w:val="single" w:sz="4" w:space="0" w:color="auto"/>
              <w:right w:val="single" w:sz="4" w:space="0" w:color="auto"/>
            </w:tcBorders>
            <w:shd w:val="clear" w:color="auto" w:fill="auto"/>
            <w:noWrap/>
            <w:hideMark/>
          </w:tcPr>
          <w:p w14:paraId="272D0F67" w14:textId="77777777" w:rsidR="008D614F" w:rsidRPr="002C0ED3" w:rsidRDefault="008D614F" w:rsidP="002C0ED3">
            <w:pPr>
              <w:jc w:val="both"/>
            </w:pPr>
            <w:r w:rsidRPr="002C0ED3">
              <w:lastRenderedPageBreak/>
              <w:t>870000</w:t>
            </w:r>
          </w:p>
        </w:tc>
      </w:tr>
      <w:tr w:rsidR="008D614F" w:rsidRPr="002C0ED3" w14:paraId="60341FEA" w14:textId="77777777" w:rsidTr="002C0ED3">
        <w:trPr>
          <w:trHeight w:val="1785"/>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C8113" w14:textId="77777777" w:rsidR="008D614F" w:rsidRPr="002C0ED3" w:rsidRDefault="008D614F" w:rsidP="002C0ED3">
            <w:pPr>
              <w:jc w:val="both"/>
            </w:pPr>
            <w:r w:rsidRPr="002C0ED3">
              <w:t>1 01 02020 01 0000 110</w:t>
            </w:r>
          </w:p>
        </w:tc>
        <w:tc>
          <w:tcPr>
            <w:tcW w:w="4679" w:type="dxa"/>
            <w:tcBorders>
              <w:top w:val="single" w:sz="4" w:space="0" w:color="auto"/>
              <w:left w:val="nil"/>
              <w:bottom w:val="single" w:sz="4" w:space="0" w:color="auto"/>
              <w:right w:val="single" w:sz="4" w:space="0" w:color="auto"/>
            </w:tcBorders>
            <w:shd w:val="clear" w:color="auto" w:fill="auto"/>
            <w:vAlign w:val="center"/>
            <w:hideMark/>
          </w:tcPr>
          <w:p w14:paraId="1B209344" w14:textId="77777777" w:rsidR="008D614F" w:rsidRPr="002C0ED3" w:rsidRDefault="008D614F" w:rsidP="002C0ED3">
            <w:pPr>
              <w:jc w:val="both"/>
            </w:pPr>
            <w:r w:rsidRPr="002C0ED3">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259" w:type="dxa"/>
            <w:tcBorders>
              <w:top w:val="single" w:sz="4" w:space="0" w:color="auto"/>
              <w:left w:val="nil"/>
              <w:bottom w:val="single" w:sz="4" w:space="0" w:color="auto"/>
              <w:right w:val="single" w:sz="4" w:space="0" w:color="auto"/>
            </w:tcBorders>
            <w:shd w:val="clear" w:color="auto" w:fill="auto"/>
            <w:noWrap/>
            <w:hideMark/>
          </w:tcPr>
          <w:p w14:paraId="4BBE579E" w14:textId="77777777" w:rsidR="008D614F" w:rsidRPr="002C0ED3" w:rsidRDefault="008D614F" w:rsidP="002C0ED3">
            <w:pPr>
              <w:jc w:val="both"/>
            </w:pPr>
            <w:r w:rsidRPr="002C0ED3">
              <w:t>700</w:t>
            </w:r>
          </w:p>
        </w:tc>
      </w:tr>
      <w:tr w:rsidR="008D614F" w:rsidRPr="002C0ED3" w14:paraId="7550B90F" w14:textId="77777777" w:rsidTr="002C0ED3">
        <w:trPr>
          <w:trHeight w:val="765"/>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933D7" w14:textId="77777777" w:rsidR="008D614F" w:rsidRPr="002C0ED3" w:rsidRDefault="008D614F" w:rsidP="002C0ED3">
            <w:pPr>
              <w:jc w:val="both"/>
            </w:pPr>
            <w:r w:rsidRPr="002C0ED3">
              <w:t>1 01 02030 01 0000 110</w:t>
            </w:r>
          </w:p>
        </w:tc>
        <w:tc>
          <w:tcPr>
            <w:tcW w:w="4679" w:type="dxa"/>
            <w:tcBorders>
              <w:top w:val="single" w:sz="4" w:space="0" w:color="auto"/>
              <w:left w:val="nil"/>
              <w:bottom w:val="single" w:sz="4" w:space="0" w:color="auto"/>
              <w:right w:val="single" w:sz="4" w:space="0" w:color="auto"/>
            </w:tcBorders>
            <w:shd w:val="clear" w:color="auto" w:fill="auto"/>
            <w:vAlign w:val="center"/>
            <w:hideMark/>
          </w:tcPr>
          <w:p w14:paraId="3E06A529" w14:textId="77777777" w:rsidR="008D614F" w:rsidRPr="002C0ED3" w:rsidRDefault="008D614F" w:rsidP="002C0ED3">
            <w:pPr>
              <w:jc w:val="both"/>
            </w:pPr>
            <w:r w:rsidRPr="002C0ED3">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259" w:type="dxa"/>
            <w:tcBorders>
              <w:top w:val="single" w:sz="4" w:space="0" w:color="auto"/>
              <w:left w:val="nil"/>
              <w:bottom w:val="single" w:sz="4" w:space="0" w:color="auto"/>
              <w:right w:val="single" w:sz="4" w:space="0" w:color="auto"/>
            </w:tcBorders>
            <w:shd w:val="clear" w:color="auto" w:fill="auto"/>
            <w:noWrap/>
            <w:hideMark/>
          </w:tcPr>
          <w:p w14:paraId="1FFAD882" w14:textId="77777777" w:rsidR="008D614F" w:rsidRPr="002C0ED3" w:rsidRDefault="008D614F" w:rsidP="002C0ED3">
            <w:pPr>
              <w:jc w:val="both"/>
            </w:pPr>
            <w:r w:rsidRPr="002C0ED3">
              <w:t>25000</w:t>
            </w:r>
          </w:p>
        </w:tc>
      </w:tr>
      <w:tr w:rsidR="008D614F" w:rsidRPr="002C0ED3" w14:paraId="30F35B19" w14:textId="77777777" w:rsidTr="002C0ED3">
        <w:trPr>
          <w:trHeight w:val="129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4D85961" w14:textId="77777777" w:rsidR="008D614F" w:rsidRPr="002C0ED3" w:rsidRDefault="008D614F" w:rsidP="002C0ED3">
            <w:pPr>
              <w:jc w:val="both"/>
            </w:pPr>
            <w:r w:rsidRPr="002C0ED3">
              <w:t>1 01 02040 01 0000 110</w:t>
            </w:r>
          </w:p>
        </w:tc>
        <w:tc>
          <w:tcPr>
            <w:tcW w:w="4679" w:type="dxa"/>
            <w:tcBorders>
              <w:top w:val="nil"/>
              <w:left w:val="nil"/>
              <w:bottom w:val="single" w:sz="4" w:space="0" w:color="auto"/>
              <w:right w:val="single" w:sz="4" w:space="0" w:color="auto"/>
            </w:tcBorders>
            <w:shd w:val="clear" w:color="auto" w:fill="auto"/>
            <w:vAlign w:val="center"/>
            <w:hideMark/>
          </w:tcPr>
          <w:p w14:paraId="6AE9AB7D" w14:textId="77777777" w:rsidR="008D614F" w:rsidRPr="002C0ED3" w:rsidRDefault="008D614F" w:rsidP="002C0ED3">
            <w:pPr>
              <w:jc w:val="both"/>
            </w:pPr>
            <w:r w:rsidRPr="002C0ED3">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3259" w:type="dxa"/>
            <w:tcBorders>
              <w:top w:val="nil"/>
              <w:left w:val="nil"/>
              <w:bottom w:val="single" w:sz="4" w:space="0" w:color="auto"/>
              <w:right w:val="single" w:sz="4" w:space="0" w:color="auto"/>
            </w:tcBorders>
            <w:shd w:val="clear" w:color="auto" w:fill="auto"/>
            <w:noWrap/>
            <w:hideMark/>
          </w:tcPr>
          <w:p w14:paraId="2164BEAB" w14:textId="77777777" w:rsidR="008D614F" w:rsidRPr="002C0ED3" w:rsidRDefault="008D614F" w:rsidP="002C0ED3">
            <w:pPr>
              <w:jc w:val="both"/>
            </w:pPr>
            <w:r w:rsidRPr="002C0ED3">
              <w:t>1000</w:t>
            </w:r>
          </w:p>
        </w:tc>
      </w:tr>
      <w:tr w:rsidR="008D614F" w:rsidRPr="002C0ED3" w14:paraId="5C3DEDFD" w14:textId="77777777" w:rsidTr="002C0ED3">
        <w:trPr>
          <w:trHeight w:val="510"/>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A91AC" w14:textId="77777777" w:rsidR="008D614F" w:rsidRPr="002C0ED3" w:rsidRDefault="008D614F" w:rsidP="002C0ED3">
            <w:pPr>
              <w:jc w:val="both"/>
            </w:pPr>
            <w:r w:rsidRPr="002C0ED3">
              <w:t>1 03 00000 00 0000 000</w:t>
            </w:r>
          </w:p>
        </w:tc>
        <w:tc>
          <w:tcPr>
            <w:tcW w:w="4679" w:type="dxa"/>
            <w:tcBorders>
              <w:top w:val="single" w:sz="4" w:space="0" w:color="auto"/>
              <w:left w:val="nil"/>
              <w:bottom w:val="single" w:sz="4" w:space="0" w:color="auto"/>
              <w:right w:val="single" w:sz="4" w:space="0" w:color="auto"/>
            </w:tcBorders>
            <w:shd w:val="clear" w:color="auto" w:fill="auto"/>
            <w:vAlign w:val="center"/>
            <w:hideMark/>
          </w:tcPr>
          <w:p w14:paraId="61B320D0" w14:textId="77777777" w:rsidR="008D614F" w:rsidRPr="002C0ED3" w:rsidRDefault="008D614F" w:rsidP="002C0ED3">
            <w:pPr>
              <w:jc w:val="both"/>
            </w:pPr>
            <w:r w:rsidRPr="002C0ED3">
              <w:t>НАЛОГИ НА ТОВАРЫ (РАБОТЫ, УСЛУГИ, РЕАЛИЗУЕМЫЕ НА ТЕРРИТОРИИ РОССИЙСКОЙ ФЕДЕРАЦИИ</w:t>
            </w:r>
          </w:p>
        </w:tc>
        <w:tc>
          <w:tcPr>
            <w:tcW w:w="3259" w:type="dxa"/>
            <w:tcBorders>
              <w:top w:val="single" w:sz="4" w:space="0" w:color="auto"/>
              <w:left w:val="nil"/>
              <w:bottom w:val="single" w:sz="4" w:space="0" w:color="auto"/>
              <w:right w:val="single" w:sz="4" w:space="0" w:color="auto"/>
            </w:tcBorders>
            <w:shd w:val="clear" w:color="auto" w:fill="auto"/>
            <w:hideMark/>
          </w:tcPr>
          <w:p w14:paraId="2FFEC7A6" w14:textId="77777777" w:rsidR="008D614F" w:rsidRPr="002C0ED3" w:rsidRDefault="008D614F" w:rsidP="002C0ED3">
            <w:pPr>
              <w:jc w:val="both"/>
            </w:pPr>
            <w:r w:rsidRPr="002C0ED3">
              <w:t>583 220</w:t>
            </w:r>
          </w:p>
        </w:tc>
      </w:tr>
      <w:tr w:rsidR="008D614F" w:rsidRPr="002C0ED3" w14:paraId="12046FE4" w14:textId="77777777" w:rsidTr="002C0ED3">
        <w:trPr>
          <w:trHeight w:val="510"/>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FF613" w14:textId="77777777" w:rsidR="008D614F" w:rsidRPr="002C0ED3" w:rsidRDefault="008D614F" w:rsidP="002C0ED3">
            <w:pPr>
              <w:jc w:val="both"/>
            </w:pPr>
            <w:r w:rsidRPr="002C0ED3">
              <w:t>1 03 02000 01 0000 110</w:t>
            </w:r>
          </w:p>
        </w:tc>
        <w:tc>
          <w:tcPr>
            <w:tcW w:w="4679" w:type="dxa"/>
            <w:tcBorders>
              <w:top w:val="single" w:sz="4" w:space="0" w:color="auto"/>
              <w:left w:val="nil"/>
              <w:bottom w:val="single" w:sz="4" w:space="0" w:color="auto"/>
              <w:right w:val="single" w:sz="4" w:space="0" w:color="auto"/>
            </w:tcBorders>
            <w:shd w:val="clear" w:color="auto" w:fill="auto"/>
            <w:vAlign w:val="center"/>
            <w:hideMark/>
          </w:tcPr>
          <w:p w14:paraId="00F017B7" w14:textId="77777777" w:rsidR="008D614F" w:rsidRPr="002C0ED3" w:rsidRDefault="008D614F" w:rsidP="002C0ED3">
            <w:pPr>
              <w:jc w:val="both"/>
              <w:rPr>
                <w:color w:val="000000"/>
              </w:rPr>
            </w:pPr>
            <w:r w:rsidRPr="002C0ED3">
              <w:rPr>
                <w:color w:val="000000"/>
              </w:rPr>
              <w:t>Акцизы по подакцизным товарам (продукции), производимым на территории Российской Федерации</w:t>
            </w:r>
          </w:p>
        </w:tc>
        <w:tc>
          <w:tcPr>
            <w:tcW w:w="3259" w:type="dxa"/>
            <w:tcBorders>
              <w:top w:val="single" w:sz="4" w:space="0" w:color="auto"/>
              <w:left w:val="nil"/>
              <w:bottom w:val="single" w:sz="4" w:space="0" w:color="auto"/>
              <w:right w:val="single" w:sz="4" w:space="0" w:color="auto"/>
            </w:tcBorders>
            <w:shd w:val="clear" w:color="auto" w:fill="auto"/>
            <w:hideMark/>
          </w:tcPr>
          <w:p w14:paraId="15CA6EAC" w14:textId="77777777" w:rsidR="008D614F" w:rsidRPr="002C0ED3" w:rsidRDefault="008D614F" w:rsidP="002C0ED3">
            <w:pPr>
              <w:jc w:val="both"/>
            </w:pPr>
            <w:r w:rsidRPr="002C0ED3">
              <w:t>583 220</w:t>
            </w:r>
          </w:p>
        </w:tc>
      </w:tr>
      <w:tr w:rsidR="008D614F" w:rsidRPr="002C0ED3" w14:paraId="5C5F805A" w14:textId="77777777" w:rsidTr="002C0ED3">
        <w:trPr>
          <w:trHeight w:val="1800"/>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52DAB" w14:textId="77777777" w:rsidR="008D614F" w:rsidRPr="002C0ED3" w:rsidRDefault="008D614F" w:rsidP="002C0ED3">
            <w:pPr>
              <w:jc w:val="both"/>
            </w:pPr>
            <w:r w:rsidRPr="002C0ED3">
              <w:t>1 03 02230 01 0000 110</w:t>
            </w:r>
          </w:p>
        </w:tc>
        <w:tc>
          <w:tcPr>
            <w:tcW w:w="4679" w:type="dxa"/>
            <w:tcBorders>
              <w:top w:val="single" w:sz="4" w:space="0" w:color="auto"/>
              <w:left w:val="nil"/>
              <w:bottom w:val="single" w:sz="4" w:space="0" w:color="auto"/>
              <w:right w:val="single" w:sz="4" w:space="0" w:color="auto"/>
            </w:tcBorders>
            <w:shd w:val="clear" w:color="auto" w:fill="auto"/>
            <w:vAlign w:val="center"/>
            <w:hideMark/>
          </w:tcPr>
          <w:p w14:paraId="2BF5E548" w14:textId="77777777" w:rsidR="008D614F" w:rsidRPr="002C0ED3" w:rsidRDefault="008D614F" w:rsidP="002C0ED3">
            <w:pPr>
              <w:jc w:val="both"/>
              <w:rPr>
                <w:color w:val="000000"/>
              </w:rPr>
            </w:pPr>
            <w:r w:rsidRPr="002C0ED3">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59" w:type="dxa"/>
            <w:tcBorders>
              <w:top w:val="single" w:sz="4" w:space="0" w:color="auto"/>
              <w:left w:val="nil"/>
              <w:bottom w:val="single" w:sz="4" w:space="0" w:color="auto"/>
              <w:right w:val="single" w:sz="4" w:space="0" w:color="auto"/>
            </w:tcBorders>
            <w:shd w:val="clear" w:color="auto" w:fill="auto"/>
            <w:noWrap/>
            <w:hideMark/>
          </w:tcPr>
          <w:p w14:paraId="1369C962" w14:textId="77777777" w:rsidR="008D614F" w:rsidRPr="002C0ED3" w:rsidRDefault="008D614F" w:rsidP="002C0ED3">
            <w:pPr>
              <w:jc w:val="both"/>
            </w:pPr>
            <w:r w:rsidRPr="002C0ED3">
              <w:t>263690</w:t>
            </w:r>
          </w:p>
        </w:tc>
      </w:tr>
      <w:tr w:rsidR="008D614F" w:rsidRPr="002C0ED3" w14:paraId="3D28E695" w14:textId="77777777" w:rsidTr="002C0ED3">
        <w:trPr>
          <w:trHeight w:val="1980"/>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BEF09" w14:textId="77777777" w:rsidR="008D614F" w:rsidRPr="002C0ED3" w:rsidRDefault="008D614F" w:rsidP="002C0ED3">
            <w:pPr>
              <w:jc w:val="both"/>
            </w:pPr>
            <w:r w:rsidRPr="002C0ED3">
              <w:lastRenderedPageBreak/>
              <w:t>1 03 02240 01 0000 110</w:t>
            </w:r>
          </w:p>
        </w:tc>
        <w:tc>
          <w:tcPr>
            <w:tcW w:w="4679" w:type="dxa"/>
            <w:tcBorders>
              <w:top w:val="single" w:sz="4" w:space="0" w:color="auto"/>
              <w:left w:val="nil"/>
              <w:bottom w:val="single" w:sz="4" w:space="0" w:color="auto"/>
              <w:right w:val="single" w:sz="4" w:space="0" w:color="auto"/>
            </w:tcBorders>
            <w:shd w:val="clear" w:color="auto" w:fill="auto"/>
            <w:vAlign w:val="center"/>
            <w:hideMark/>
          </w:tcPr>
          <w:p w14:paraId="689E0D26" w14:textId="77777777" w:rsidR="008D614F" w:rsidRPr="002C0ED3" w:rsidRDefault="008D614F" w:rsidP="002C0ED3">
            <w:pPr>
              <w:jc w:val="both"/>
              <w:rPr>
                <w:color w:val="000000"/>
              </w:rPr>
            </w:pPr>
            <w:r w:rsidRPr="002C0ED3">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59" w:type="dxa"/>
            <w:tcBorders>
              <w:top w:val="single" w:sz="4" w:space="0" w:color="auto"/>
              <w:left w:val="nil"/>
              <w:bottom w:val="single" w:sz="4" w:space="0" w:color="auto"/>
              <w:right w:val="single" w:sz="4" w:space="0" w:color="auto"/>
            </w:tcBorders>
            <w:shd w:val="clear" w:color="auto" w:fill="auto"/>
            <w:noWrap/>
            <w:hideMark/>
          </w:tcPr>
          <w:p w14:paraId="126B65B1" w14:textId="77777777" w:rsidR="008D614F" w:rsidRPr="002C0ED3" w:rsidRDefault="008D614F" w:rsidP="002C0ED3">
            <w:pPr>
              <w:jc w:val="both"/>
            </w:pPr>
            <w:r w:rsidRPr="002C0ED3">
              <w:t>1460</w:t>
            </w:r>
          </w:p>
        </w:tc>
      </w:tr>
      <w:tr w:rsidR="008D614F" w:rsidRPr="002C0ED3" w14:paraId="7662EF7F" w14:textId="77777777" w:rsidTr="002C0ED3">
        <w:trPr>
          <w:trHeight w:val="1785"/>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2AD35" w14:textId="77777777" w:rsidR="008D614F" w:rsidRPr="002C0ED3" w:rsidRDefault="008D614F" w:rsidP="002C0ED3">
            <w:pPr>
              <w:jc w:val="both"/>
            </w:pPr>
            <w:r w:rsidRPr="002C0ED3">
              <w:t>1 03 02250 01 0000 110</w:t>
            </w:r>
          </w:p>
        </w:tc>
        <w:tc>
          <w:tcPr>
            <w:tcW w:w="4679" w:type="dxa"/>
            <w:tcBorders>
              <w:top w:val="single" w:sz="4" w:space="0" w:color="auto"/>
              <w:left w:val="nil"/>
              <w:bottom w:val="single" w:sz="4" w:space="0" w:color="auto"/>
              <w:right w:val="single" w:sz="4" w:space="0" w:color="auto"/>
            </w:tcBorders>
            <w:shd w:val="clear" w:color="auto" w:fill="auto"/>
            <w:vAlign w:val="center"/>
            <w:hideMark/>
          </w:tcPr>
          <w:p w14:paraId="7E5BA43D" w14:textId="77777777" w:rsidR="008D614F" w:rsidRPr="002C0ED3" w:rsidRDefault="008D614F" w:rsidP="002C0ED3">
            <w:pPr>
              <w:jc w:val="both"/>
              <w:rPr>
                <w:color w:val="000000"/>
              </w:rPr>
            </w:pPr>
            <w:r w:rsidRPr="002C0ED3">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59" w:type="dxa"/>
            <w:tcBorders>
              <w:top w:val="single" w:sz="4" w:space="0" w:color="auto"/>
              <w:left w:val="nil"/>
              <w:bottom w:val="single" w:sz="4" w:space="0" w:color="auto"/>
              <w:right w:val="single" w:sz="4" w:space="0" w:color="auto"/>
            </w:tcBorders>
            <w:shd w:val="clear" w:color="auto" w:fill="auto"/>
            <w:noWrap/>
            <w:hideMark/>
          </w:tcPr>
          <w:p w14:paraId="1CB8BE22" w14:textId="77777777" w:rsidR="008D614F" w:rsidRPr="002C0ED3" w:rsidRDefault="008D614F" w:rsidP="002C0ED3">
            <w:pPr>
              <w:jc w:val="both"/>
            </w:pPr>
            <w:r w:rsidRPr="002C0ED3">
              <w:t>351130</w:t>
            </w:r>
          </w:p>
        </w:tc>
      </w:tr>
      <w:tr w:rsidR="008D614F" w:rsidRPr="002C0ED3" w14:paraId="2B47E2AE" w14:textId="77777777" w:rsidTr="002C0ED3">
        <w:trPr>
          <w:trHeight w:val="178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C8AD079" w14:textId="77777777" w:rsidR="008D614F" w:rsidRPr="002C0ED3" w:rsidRDefault="008D614F" w:rsidP="002C0ED3">
            <w:pPr>
              <w:jc w:val="both"/>
            </w:pPr>
            <w:r w:rsidRPr="002C0ED3">
              <w:t>1 03 02260 01 0000 110</w:t>
            </w:r>
          </w:p>
        </w:tc>
        <w:tc>
          <w:tcPr>
            <w:tcW w:w="4679" w:type="dxa"/>
            <w:tcBorders>
              <w:top w:val="nil"/>
              <w:left w:val="nil"/>
              <w:bottom w:val="single" w:sz="4" w:space="0" w:color="auto"/>
              <w:right w:val="single" w:sz="4" w:space="0" w:color="auto"/>
            </w:tcBorders>
            <w:shd w:val="clear" w:color="auto" w:fill="auto"/>
            <w:vAlign w:val="center"/>
            <w:hideMark/>
          </w:tcPr>
          <w:p w14:paraId="046C9D2F" w14:textId="77777777" w:rsidR="008D614F" w:rsidRPr="002C0ED3" w:rsidRDefault="008D614F" w:rsidP="002C0ED3">
            <w:pPr>
              <w:jc w:val="both"/>
              <w:rPr>
                <w:color w:val="000000"/>
              </w:rPr>
            </w:pPr>
            <w:r w:rsidRPr="002C0ED3">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59" w:type="dxa"/>
            <w:tcBorders>
              <w:top w:val="nil"/>
              <w:left w:val="nil"/>
              <w:bottom w:val="single" w:sz="4" w:space="0" w:color="auto"/>
              <w:right w:val="single" w:sz="4" w:space="0" w:color="auto"/>
            </w:tcBorders>
            <w:shd w:val="clear" w:color="auto" w:fill="auto"/>
            <w:noWrap/>
            <w:hideMark/>
          </w:tcPr>
          <w:p w14:paraId="55D6C4C7" w14:textId="77777777" w:rsidR="008D614F" w:rsidRPr="002C0ED3" w:rsidRDefault="008D614F" w:rsidP="002C0ED3">
            <w:pPr>
              <w:jc w:val="both"/>
            </w:pPr>
            <w:r w:rsidRPr="002C0ED3">
              <w:t>-33060</w:t>
            </w:r>
          </w:p>
        </w:tc>
      </w:tr>
      <w:tr w:rsidR="008D614F" w:rsidRPr="002C0ED3" w14:paraId="07CF72E0" w14:textId="77777777" w:rsidTr="002C0ED3">
        <w:trPr>
          <w:trHeight w:val="25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FD0059F" w14:textId="77777777" w:rsidR="008D614F" w:rsidRPr="002C0ED3" w:rsidRDefault="008D614F" w:rsidP="002C0ED3">
            <w:pPr>
              <w:jc w:val="both"/>
            </w:pPr>
            <w:r w:rsidRPr="002C0ED3">
              <w:t>1 05 00000 00 0000 000</w:t>
            </w:r>
          </w:p>
        </w:tc>
        <w:tc>
          <w:tcPr>
            <w:tcW w:w="4679" w:type="dxa"/>
            <w:tcBorders>
              <w:top w:val="nil"/>
              <w:left w:val="nil"/>
              <w:bottom w:val="single" w:sz="4" w:space="0" w:color="auto"/>
              <w:right w:val="single" w:sz="4" w:space="0" w:color="auto"/>
            </w:tcBorders>
            <w:shd w:val="clear" w:color="auto" w:fill="auto"/>
            <w:vAlign w:val="bottom"/>
            <w:hideMark/>
          </w:tcPr>
          <w:p w14:paraId="6A74B1D9" w14:textId="77777777" w:rsidR="008D614F" w:rsidRPr="002C0ED3" w:rsidRDefault="008D614F" w:rsidP="002C0ED3">
            <w:pPr>
              <w:jc w:val="both"/>
            </w:pPr>
            <w:r w:rsidRPr="002C0ED3">
              <w:t>НАЛОГИ НА СОВОКУПНЫЙ ДОХОД</w:t>
            </w:r>
          </w:p>
        </w:tc>
        <w:tc>
          <w:tcPr>
            <w:tcW w:w="3259" w:type="dxa"/>
            <w:tcBorders>
              <w:top w:val="nil"/>
              <w:left w:val="nil"/>
              <w:bottom w:val="single" w:sz="4" w:space="0" w:color="auto"/>
              <w:right w:val="single" w:sz="4" w:space="0" w:color="auto"/>
            </w:tcBorders>
            <w:shd w:val="clear" w:color="auto" w:fill="auto"/>
            <w:hideMark/>
          </w:tcPr>
          <w:p w14:paraId="19D7D33C" w14:textId="77777777" w:rsidR="008D614F" w:rsidRPr="002C0ED3" w:rsidRDefault="008D614F" w:rsidP="002C0ED3">
            <w:pPr>
              <w:jc w:val="both"/>
            </w:pPr>
            <w:r w:rsidRPr="002C0ED3">
              <w:t>345 000</w:t>
            </w:r>
          </w:p>
        </w:tc>
      </w:tr>
      <w:tr w:rsidR="008D614F" w:rsidRPr="002C0ED3" w14:paraId="59EA31D7" w14:textId="77777777" w:rsidTr="002C0ED3">
        <w:trPr>
          <w:trHeight w:val="510"/>
        </w:trPr>
        <w:tc>
          <w:tcPr>
            <w:tcW w:w="2140" w:type="dxa"/>
            <w:tcBorders>
              <w:top w:val="single" w:sz="4" w:space="0" w:color="auto"/>
              <w:left w:val="single" w:sz="4" w:space="0" w:color="auto"/>
              <w:bottom w:val="single" w:sz="4" w:space="0" w:color="auto"/>
              <w:right w:val="single" w:sz="4" w:space="0" w:color="auto"/>
            </w:tcBorders>
            <w:shd w:val="clear" w:color="auto" w:fill="auto"/>
            <w:hideMark/>
          </w:tcPr>
          <w:p w14:paraId="3C76B931" w14:textId="77777777" w:rsidR="008D614F" w:rsidRPr="002C0ED3" w:rsidRDefault="008D614F" w:rsidP="002C0ED3">
            <w:pPr>
              <w:jc w:val="both"/>
            </w:pPr>
            <w:r w:rsidRPr="002C0ED3">
              <w:t>1 05 01000 00 0000 110</w:t>
            </w:r>
          </w:p>
        </w:tc>
        <w:tc>
          <w:tcPr>
            <w:tcW w:w="4679" w:type="dxa"/>
            <w:tcBorders>
              <w:top w:val="single" w:sz="4" w:space="0" w:color="auto"/>
              <w:left w:val="nil"/>
              <w:bottom w:val="single" w:sz="4" w:space="0" w:color="auto"/>
              <w:right w:val="single" w:sz="4" w:space="0" w:color="auto"/>
            </w:tcBorders>
            <w:shd w:val="clear" w:color="auto" w:fill="auto"/>
            <w:vAlign w:val="center"/>
            <w:hideMark/>
          </w:tcPr>
          <w:p w14:paraId="31AB6105" w14:textId="77777777" w:rsidR="008D614F" w:rsidRPr="002C0ED3" w:rsidRDefault="008D614F" w:rsidP="002C0ED3">
            <w:pPr>
              <w:jc w:val="both"/>
            </w:pPr>
            <w:r w:rsidRPr="002C0ED3">
              <w:t>Налог, взимаемый в связи с применением упрощенной системы налогообложения</w:t>
            </w:r>
          </w:p>
        </w:tc>
        <w:tc>
          <w:tcPr>
            <w:tcW w:w="3259" w:type="dxa"/>
            <w:tcBorders>
              <w:top w:val="single" w:sz="4" w:space="0" w:color="auto"/>
              <w:left w:val="nil"/>
              <w:bottom w:val="single" w:sz="4" w:space="0" w:color="auto"/>
              <w:right w:val="single" w:sz="4" w:space="0" w:color="auto"/>
            </w:tcBorders>
            <w:shd w:val="clear" w:color="auto" w:fill="auto"/>
            <w:hideMark/>
          </w:tcPr>
          <w:p w14:paraId="16B5DCF4" w14:textId="77777777" w:rsidR="008D614F" w:rsidRPr="002C0ED3" w:rsidRDefault="008D614F" w:rsidP="002C0ED3">
            <w:pPr>
              <w:jc w:val="both"/>
            </w:pPr>
            <w:r w:rsidRPr="002C0ED3">
              <w:t>345 000</w:t>
            </w:r>
          </w:p>
        </w:tc>
      </w:tr>
      <w:tr w:rsidR="008D614F" w:rsidRPr="002C0ED3" w14:paraId="3D1502AD" w14:textId="77777777" w:rsidTr="002C0ED3">
        <w:trPr>
          <w:trHeight w:val="510"/>
        </w:trPr>
        <w:tc>
          <w:tcPr>
            <w:tcW w:w="2140" w:type="dxa"/>
            <w:tcBorders>
              <w:top w:val="single" w:sz="4" w:space="0" w:color="auto"/>
              <w:left w:val="single" w:sz="4" w:space="0" w:color="auto"/>
              <w:bottom w:val="single" w:sz="4" w:space="0" w:color="auto"/>
              <w:right w:val="single" w:sz="4" w:space="0" w:color="auto"/>
            </w:tcBorders>
            <w:shd w:val="clear" w:color="auto" w:fill="auto"/>
            <w:hideMark/>
          </w:tcPr>
          <w:p w14:paraId="0886DD99" w14:textId="77777777" w:rsidR="008D614F" w:rsidRPr="002C0ED3" w:rsidRDefault="008D614F" w:rsidP="002C0ED3">
            <w:pPr>
              <w:jc w:val="both"/>
            </w:pPr>
            <w:r w:rsidRPr="002C0ED3">
              <w:t>1 05 01011 01 0000 110</w:t>
            </w:r>
          </w:p>
        </w:tc>
        <w:tc>
          <w:tcPr>
            <w:tcW w:w="4679" w:type="dxa"/>
            <w:tcBorders>
              <w:top w:val="single" w:sz="4" w:space="0" w:color="auto"/>
              <w:left w:val="nil"/>
              <w:bottom w:val="single" w:sz="4" w:space="0" w:color="auto"/>
              <w:right w:val="single" w:sz="4" w:space="0" w:color="auto"/>
            </w:tcBorders>
            <w:shd w:val="clear" w:color="auto" w:fill="auto"/>
            <w:vAlign w:val="bottom"/>
            <w:hideMark/>
          </w:tcPr>
          <w:p w14:paraId="38EFFDEA" w14:textId="77777777" w:rsidR="008D614F" w:rsidRPr="002C0ED3" w:rsidRDefault="008D614F" w:rsidP="002C0ED3">
            <w:pPr>
              <w:jc w:val="both"/>
            </w:pPr>
            <w:r w:rsidRPr="002C0ED3">
              <w:t>Налог, взимаемый с налогоплательщиков, выбравших в качестве объекта налогообложения доходы</w:t>
            </w:r>
          </w:p>
        </w:tc>
        <w:tc>
          <w:tcPr>
            <w:tcW w:w="3259" w:type="dxa"/>
            <w:tcBorders>
              <w:top w:val="single" w:sz="4" w:space="0" w:color="auto"/>
              <w:left w:val="nil"/>
              <w:bottom w:val="single" w:sz="4" w:space="0" w:color="auto"/>
              <w:right w:val="single" w:sz="4" w:space="0" w:color="auto"/>
            </w:tcBorders>
            <w:shd w:val="clear" w:color="auto" w:fill="auto"/>
            <w:noWrap/>
            <w:hideMark/>
          </w:tcPr>
          <w:p w14:paraId="69ECD0D9" w14:textId="77777777" w:rsidR="008D614F" w:rsidRPr="002C0ED3" w:rsidRDefault="008D614F" w:rsidP="002C0ED3">
            <w:pPr>
              <w:jc w:val="both"/>
            </w:pPr>
            <w:r w:rsidRPr="002C0ED3">
              <w:t>235000</w:t>
            </w:r>
          </w:p>
        </w:tc>
      </w:tr>
      <w:tr w:rsidR="008D614F" w:rsidRPr="002C0ED3" w14:paraId="1FB2FCA5" w14:textId="77777777" w:rsidTr="002C0ED3">
        <w:trPr>
          <w:trHeight w:val="1020"/>
        </w:trPr>
        <w:tc>
          <w:tcPr>
            <w:tcW w:w="2140" w:type="dxa"/>
            <w:tcBorders>
              <w:top w:val="nil"/>
              <w:left w:val="single" w:sz="4" w:space="0" w:color="auto"/>
              <w:bottom w:val="single" w:sz="4" w:space="0" w:color="auto"/>
              <w:right w:val="single" w:sz="4" w:space="0" w:color="auto"/>
            </w:tcBorders>
            <w:shd w:val="clear" w:color="auto" w:fill="auto"/>
            <w:hideMark/>
          </w:tcPr>
          <w:p w14:paraId="6A148BA0" w14:textId="77777777" w:rsidR="008D614F" w:rsidRPr="002C0ED3" w:rsidRDefault="008D614F" w:rsidP="002C0ED3">
            <w:pPr>
              <w:jc w:val="both"/>
            </w:pPr>
            <w:r w:rsidRPr="002C0ED3">
              <w:t>1 05 01021 01 0000 110</w:t>
            </w:r>
          </w:p>
        </w:tc>
        <w:tc>
          <w:tcPr>
            <w:tcW w:w="4679" w:type="dxa"/>
            <w:tcBorders>
              <w:top w:val="nil"/>
              <w:left w:val="nil"/>
              <w:bottom w:val="single" w:sz="4" w:space="0" w:color="auto"/>
              <w:right w:val="single" w:sz="4" w:space="0" w:color="auto"/>
            </w:tcBorders>
            <w:shd w:val="clear" w:color="auto" w:fill="auto"/>
            <w:vAlign w:val="bottom"/>
            <w:hideMark/>
          </w:tcPr>
          <w:p w14:paraId="313D5EBB" w14:textId="77777777" w:rsidR="008D614F" w:rsidRPr="002C0ED3" w:rsidRDefault="008D614F" w:rsidP="002C0ED3">
            <w:pPr>
              <w:jc w:val="both"/>
            </w:pPr>
            <w:r w:rsidRPr="002C0ED3">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3259" w:type="dxa"/>
            <w:tcBorders>
              <w:top w:val="nil"/>
              <w:left w:val="nil"/>
              <w:bottom w:val="single" w:sz="4" w:space="0" w:color="auto"/>
              <w:right w:val="single" w:sz="4" w:space="0" w:color="auto"/>
            </w:tcBorders>
            <w:shd w:val="clear" w:color="auto" w:fill="auto"/>
            <w:noWrap/>
            <w:hideMark/>
          </w:tcPr>
          <w:p w14:paraId="1A67EB1A" w14:textId="77777777" w:rsidR="008D614F" w:rsidRPr="002C0ED3" w:rsidRDefault="008D614F" w:rsidP="002C0ED3">
            <w:pPr>
              <w:jc w:val="both"/>
            </w:pPr>
            <w:r w:rsidRPr="002C0ED3">
              <w:t>110000</w:t>
            </w:r>
          </w:p>
        </w:tc>
      </w:tr>
      <w:tr w:rsidR="008D614F" w:rsidRPr="002C0ED3" w14:paraId="3845AA9E" w14:textId="77777777" w:rsidTr="002C0ED3">
        <w:trPr>
          <w:trHeight w:val="25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0930243" w14:textId="77777777" w:rsidR="008D614F" w:rsidRPr="002C0ED3" w:rsidRDefault="008D614F" w:rsidP="002C0ED3">
            <w:pPr>
              <w:jc w:val="both"/>
            </w:pPr>
            <w:r w:rsidRPr="002C0ED3">
              <w:t>1 06 00000 00 0000 000</w:t>
            </w:r>
          </w:p>
        </w:tc>
        <w:tc>
          <w:tcPr>
            <w:tcW w:w="4679" w:type="dxa"/>
            <w:tcBorders>
              <w:top w:val="nil"/>
              <w:left w:val="nil"/>
              <w:bottom w:val="single" w:sz="4" w:space="0" w:color="auto"/>
              <w:right w:val="single" w:sz="4" w:space="0" w:color="auto"/>
            </w:tcBorders>
            <w:shd w:val="clear" w:color="auto" w:fill="auto"/>
            <w:noWrap/>
            <w:vAlign w:val="bottom"/>
            <w:hideMark/>
          </w:tcPr>
          <w:p w14:paraId="12CA8049" w14:textId="77777777" w:rsidR="008D614F" w:rsidRPr="002C0ED3" w:rsidRDefault="008D614F" w:rsidP="002C0ED3">
            <w:pPr>
              <w:jc w:val="both"/>
            </w:pPr>
            <w:r w:rsidRPr="002C0ED3">
              <w:t>НАЛОГИ НА ИМУЩЕСТВО</w:t>
            </w:r>
          </w:p>
        </w:tc>
        <w:tc>
          <w:tcPr>
            <w:tcW w:w="3259" w:type="dxa"/>
            <w:tcBorders>
              <w:top w:val="nil"/>
              <w:left w:val="nil"/>
              <w:bottom w:val="single" w:sz="4" w:space="0" w:color="auto"/>
              <w:right w:val="single" w:sz="4" w:space="0" w:color="auto"/>
            </w:tcBorders>
            <w:shd w:val="clear" w:color="auto" w:fill="auto"/>
            <w:hideMark/>
          </w:tcPr>
          <w:p w14:paraId="7DA82FFB" w14:textId="77777777" w:rsidR="008D614F" w:rsidRPr="002C0ED3" w:rsidRDefault="008D614F" w:rsidP="002C0ED3">
            <w:pPr>
              <w:jc w:val="both"/>
            </w:pPr>
            <w:r w:rsidRPr="002C0ED3">
              <w:t>425 000</w:t>
            </w:r>
          </w:p>
        </w:tc>
      </w:tr>
      <w:tr w:rsidR="008D614F" w:rsidRPr="002C0ED3" w14:paraId="2948FD84" w14:textId="77777777" w:rsidTr="002C0ED3">
        <w:trPr>
          <w:trHeight w:val="25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3AF41BE" w14:textId="77777777" w:rsidR="008D614F" w:rsidRPr="002C0ED3" w:rsidRDefault="008D614F" w:rsidP="002C0ED3">
            <w:pPr>
              <w:jc w:val="both"/>
            </w:pPr>
            <w:r w:rsidRPr="002C0ED3">
              <w:lastRenderedPageBreak/>
              <w:t>1 06 01000 00 0000 110</w:t>
            </w:r>
          </w:p>
        </w:tc>
        <w:tc>
          <w:tcPr>
            <w:tcW w:w="4679" w:type="dxa"/>
            <w:tcBorders>
              <w:top w:val="nil"/>
              <w:left w:val="nil"/>
              <w:bottom w:val="single" w:sz="4" w:space="0" w:color="auto"/>
              <w:right w:val="single" w:sz="4" w:space="0" w:color="auto"/>
            </w:tcBorders>
            <w:shd w:val="clear" w:color="auto" w:fill="auto"/>
            <w:hideMark/>
          </w:tcPr>
          <w:p w14:paraId="557A07C3" w14:textId="77777777" w:rsidR="008D614F" w:rsidRPr="002C0ED3" w:rsidRDefault="008D614F" w:rsidP="002C0ED3">
            <w:pPr>
              <w:jc w:val="both"/>
            </w:pPr>
            <w:r w:rsidRPr="002C0ED3">
              <w:t>Налог на имущество физических лиц</w:t>
            </w:r>
          </w:p>
        </w:tc>
        <w:tc>
          <w:tcPr>
            <w:tcW w:w="3259" w:type="dxa"/>
            <w:tcBorders>
              <w:top w:val="nil"/>
              <w:left w:val="nil"/>
              <w:bottom w:val="single" w:sz="4" w:space="0" w:color="auto"/>
              <w:right w:val="single" w:sz="4" w:space="0" w:color="auto"/>
            </w:tcBorders>
            <w:shd w:val="clear" w:color="auto" w:fill="auto"/>
            <w:hideMark/>
          </w:tcPr>
          <w:p w14:paraId="4588B9B4" w14:textId="77777777" w:rsidR="008D614F" w:rsidRPr="002C0ED3" w:rsidRDefault="008D614F" w:rsidP="002C0ED3">
            <w:pPr>
              <w:jc w:val="both"/>
            </w:pPr>
            <w:r w:rsidRPr="002C0ED3">
              <w:t>130 000</w:t>
            </w:r>
          </w:p>
        </w:tc>
      </w:tr>
      <w:tr w:rsidR="008D614F" w:rsidRPr="002C0ED3" w14:paraId="305135D8" w14:textId="77777777" w:rsidTr="002C0ED3">
        <w:trPr>
          <w:trHeight w:val="76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0328399" w14:textId="77777777" w:rsidR="008D614F" w:rsidRPr="002C0ED3" w:rsidRDefault="008D614F" w:rsidP="002C0ED3">
            <w:pPr>
              <w:jc w:val="both"/>
            </w:pPr>
            <w:r w:rsidRPr="002C0ED3">
              <w:t>1 06 01030 10 0000 110</w:t>
            </w:r>
          </w:p>
        </w:tc>
        <w:tc>
          <w:tcPr>
            <w:tcW w:w="4679" w:type="dxa"/>
            <w:tcBorders>
              <w:top w:val="nil"/>
              <w:left w:val="nil"/>
              <w:bottom w:val="single" w:sz="4" w:space="0" w:color="auto"/>
              <w:right w:val="single" w:sz="4" w:space="0" w:color="auto"/>
            </w:tcBorders>
            <w:shd w:val="clear" w:color="auto" w:fill="auto"/>
            <w:hideMark/>
          </w:tcPr>
          <w:p w14:paraId="5CEF6BD5" w14:textId="77777777" w:rsidR="008D614F" w:rsidRPr="002C0ED3" w:rsidRDefault="008D614F" w:rsidP="002C0ED3">
            <w:pPr>
              <w:jc w:val="both"/>
            </w:pPr>
            <w:r w:rsidRPr="002C0ED3">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259" w:type="dxa"/>
            <w:tcBorders>
              <w:top w:val="nil"/>
              <w:left w:val="nil"/>
              <w:bottom w:val="single" w:sz="4" w:space="0" w:color="auto"/>
              <w:right w:val="single" w:sz="4" w:space="0" w:color="auto"/>
            </w:tcBorders>
            <w:shd w:val="clear" w:color="auto" w:fill="auto"/>
            <w:noWrap/>
            <w:hideMark/>
          </w:tcPr>
          <w:p w14:paraId="6808AFE8" w14:textId="77777777" w:rsidR="008D614F" w:rsidRPr="002C0ED3" w:rsidRDefault="008D614F" w:rsidP="002C0ED3">
            <w:pPr>
              <w:jc w:val="both"/>
            </w:pPr>
            <w:r w:rsidRPr="002C0ED3">
              <w:t>130000</w:t>
            </w:r>
          </w:p>
        </w:tc>
      </w:tr>
      <w:tr w:rsidR="008D614F" w:rsidRPr="002C0ED3" w14:paraId="7A55E240" w14:textId="77777777" w:rsidTr="002C0ED3">
        <w:trPr>
          <w:trHeight w:val="25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68B5BC9" w14:textId="77777777" w:rsidR="008D614F" w:rsidRPr="002C0ED3" w:rsidRDefault="008D614F" w:rsidP="002C0ED3">
            <w:pPr>
              <w:jc w:val="both"/>
            </w:pPr>
            <w:r w:rsidRPr="002C0ED3">
              <w:t>1 06 06000 00 0000 110</w:t>
            </w:r>
          </w:p>
        </w:tc>
        <w:tc>
          <w:tcPr>
            <w:tcW w:w="4679" w:type="dxa"/>
            <w:tcBorders>
              <w:top w:val="nil"/>
              <w:left w:val="nil"/>
              <w:bottom w:val="single" w:sz="4" w:space="0" w:color="auto"/>
              <w:right w:val="single" w:sz="4" w:space="0" w:color="auto"/>
            </w:tcBorders>
            <w:shd w:val="clear" w:color="auto" w:fill="auto"/>
            <w:hideMark/>
          </w:tcPr>
          <w:p w14:paraId="1B4D1054" w14:textId="77777777" w:rsidR="008D614F" w:rsidRPr="002C0ED3" w:rsidRDefault="008D614F" w:rsidP="002C0ED3">
            <w:pPr>
              <w:jc w:val="both"/>
            </w:pPr>
            <w:r w:rsidRPr="002C0ED3">
              <w:t>Земельный налог</w:t>
            </w:r>
          </w:p>
        </w:tc>
        <w:tc>
          <w:tcPr>
            <w:tcW w:w="3259" w:type="dxa"/>
            <w:tcBorders>
              <w:top w:val="nil"/>
              <w:left w:val="nil"/>
              <w:bottom w:val="single" w:sz="4" w:space="0" w:color="auto"/>
              <w:right w:val="single" w:sz="4" w:space="0" w:color="auto"/>
            </w:tcBorders>
            <w:shd w:val="clear" w:color="auto" w:fill="auto"/>
            <w:hideMark/>
          </w:tcPr>
          <w:p w14:paraId="767825FA" w14:textId="77777777" w:rsidR="008D614F" w:rsidRPr="002C0ED3" w:rsidRDefault="008D614F" w:rsidP="002C0ED3">
            <w:pPr>
              <w:jc w:val="both"/>
            </w:pPr>
            <w:r w:rsidRPr="002C0ED3">
              <w:t>295 000</w:t>
            </w:r>
          </w:p>
        </w:tc>
      </w:tr>
      <w:tr w:rsidR="008D614F" w:rsidRPr="002C0ED3" w14:paraId="1B0F687B" w14:textId="77777777" w:rsidTr="002C0ED3">
        <w:trPr>
          <w:trHeight w:val="510"/>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5A9F6" w14:textId="77777777" w:rsidR="008D614F" w:rsidRPr="002C0ED3" w:rsidRDefault="008D614F" w:rsidP="002C0ED3">
            <w:pPr>
              <w:jc w:val="both"/>
            </w:pPr>
            <w:r w:rsidRPr="002C0ED3">
              <w:t>1 06 06033 10 0000 110</w:t>
            </w: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14:paraId="5EE60DD2" w14:textId="77777777" w:rsidR="008D614F" w:rsidRPr="002C0ED3" w:rsidRDefault="008D614F" w:rsidP="002C0ED3">
            <w:pPr>
              <w:jc w:val="both"/>
            </w:pPr>
            <w:r w:rsidRPr="002C0ED3">
              <w:t xml:space="preserve">Земельный налог с организаций, обладающих земельным участком, расположенным в границах сельских поселений </w:t>
            </w:r>
          </w:p>
        </w:tc>
        <w:tc>
          <w:tcPr>
            <w:tcW w:w="3259" w:type="dxa"/>
            <w:tcBorders>
              <w:top w:val="single" w:sz="4" w:space="0" w:color="auto"/>
              <w:left w:val="single" w:sz="4" w:space="0" w:color="auto"/>
              <w:bottom w:val="single" w:sz="4" w:space="0" w:color="auto"/>
              <w:right w:val="single" w:sz="4" w:space="0" w:color="auto"/>
            </w:tcBorders>
            <w:shd w:val="clear" w:color="auto" w:fill="auto"/>
            <w:noWrap/>
            <w:hideMark/>
          </w:tcPr>
          <w:p w14:paraId="3AAD07C2" w14:textId="77777777" w:rsidR="008D614F" w:rsidRPr="002C0ED3" w:rsidRDefault="008D614F" w:rsidP="002C0ED3">
            <w:pPr>
              <w:jc w:val="both"/>
            </w:pPr>
            <w:r w:rsidRPr="002C0ED3">
              <w:t>190000</w:t>
            </w:r>
          </w:p>
        </w:tc>
      </w:tr>
      <w:tr w:rsidR="008D614F" w:rsidRPr="002C0ED3" w14:paraId="7B2FBBC3" w14:textId="77777777" w:rsidTr="002C0ED3">
        <w:trPr>
          <w:trHeight w:val="510"/>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809B4" w14:textId="77777777" w:rsidR="008D614F" w:rsidRPr="002C0ED3" w:rsidRDefault="008D614F" w:rsidP="002C0ED3">
            <w:pPr>
              <w:jc w:val="both"/>
            </w:pPr>
            <w:r w:rsidRPr="002C0ED3">
              <w:t>1 06 06043 10 0000 110</w:t>
            </w:r>
          </w:p>
        </w:tc>
        <w:tc>
          <w:tcPr>
            <w:tcW w:w="4679" w:type="dxa"/>
            <w:tcBorders>
              <w:top w:val="single" w:sz="4" w:space="0" w:color="auto"/>
              <w:left w:val="nil"/>
              <w:bottom w:val="single" w:sz="4" w:space="0" w:color="auto"/>
              <w:right w:val="single" w:sz="4" w:space="0" w:color="auto"/>
            </w:tcBorders>
            <w:shd w:val="clear" w:color="auto" w:fill="auto"/>
            <w:hideMark/>
          </w:tcPr>
          <w:p w14:paraId="5009221F" w14:textId="77777777" w:rsidR="008D614F" w:rsidRPr="002C0ED3" w:rsidRDefault="008D614F" w:rsidP="002C0ED3">
            <w:pPr>
              <w:jc w:val="both"/>
            </w:pPr>
            <w:r w:rsidRPr="002C0ED3">
              <w:t xml:space="preserve">Земельный налог с физических лиц, обладающих земельным участком, расположенным в границах сельских поселений </w:t>
            </w:r>
          </w:p>
        </w:tc>
        <w:tc>
          <w:tcPr>
            <w:tcW w:w="3259" w:type="dxa"/>
            <w:tcBorders>
              <w:top w:val="single" w:sz="4" w:space="0" w:color="auto"/>
              <w:left w:val="nil"/>
              <w:bottom w:val="single" w:sz="4" w:space="0" w:color="auto"/>
              <w:right w:val="single" w:sz="4" w:space="0" w:color="auto"/>
            </w:tcBorders>
            <w:shd w:val="clear" w:color="auto" w:fill="auto"/>
            <w:noWrap/>
            <w:hideMark/>
          </w:tcPr>
          <w:p w14:paraId="096ED00A" w14:textId="77777777" w:rsidR="008D614F" w:rsidRPr="002C0ED3" w:rsidRDefault="008D614F" w:rsidP="002C0ED3">
            <w:pPr>
              <w:jc w:val="both"/>
            </w:pPr>
            <w:r w:rsidRPr="002C0ED3">
              <w:t>105000</w:t>
            </w:r>
          </w:p>
        </w:tc>
      </w:tr>
      <w:tr w:rsidR="008D614F" w:rsidRPr="002C0ED3" w14:paraId="71C34A43" w14:textId="77777777" w:rsidTr="002C0ED3">
        <w:trPr>
          <w:trHeight w:val="25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1432784" w14:textId="77777777" w:rsidR="008D614F" w:rsidRPr="002C0ED3" w:rsidRDefault="008D614F" w:rsidP="002C0ED3">
            <w:pPr>
              <w:jc w:val="both"/>
            </w:pPr>
            <w:r w:rsidRPr="002C0ED3">
              <w:t xml:space="preserve">1 08 00000 00 0000 000 </w:t>
            </w:r>
          </w:p>
        </w:tc>
        <w:tc>
          <w:tcPr>
            <w:tcW w:w="4679" w:type="dxa"/>
            <w:tcBorders>
              <w:top w:val="nil"/>
              <w:left w:val="nil"/>
              <w:bottom w:val="single" w:sz="4" w:space="0" w:color="auto"/>
              <w:right w:val="single" w:sz="4" w:space="0" w:color="auto"/>
            </w:tcBorders>
            <w:shd w:val="clear" w:color="auto" w:fill="auto"/>
            <w:vAlign w:val="bottom"/>
            <w:hideMark/>
          </w:tcPr>
          <w:p w14:paraId="384FE093" w14:textId="77777777" w:rsidR="008D614F" w:rsidRPr="002C0ED3" w:rsidRDefault="008D614F" w:rsidP="002C0ED3">
            <w:pPr>
              <w:jc w:val="both"/>
            </w:pPr>
            <w:r w:rsidRPr="002C0ED3">
              <w:t>ГОСУДАРСТВЕННАЯ ПОШЛИНА</w:t>
            </w:r>
          </w:p>
        </w:tc>
        <w:tc>
          <w:tcPr>
            <w:tcW w:w="3259" w:type="dxa"/>
            <w:tcBorders>
              <w:top w:val="nil"/>
              <w:left w:val="nil"/>
              <w:bottom w:val="single" w:sz="4" w:space="0" w:color="auto"/>
              <w:right w:val="single" w:sz="4" w:space="0" w:color="auto"/>
            </w:tcBorders>
            <w:shd w:val="clear" w:color="auto" w:fill="auto"/>
            <w:hideMark/>
          </w:tcPr>
          <w:p w14:paraId="6B673759" w14:textId="77777777" w:rsidR="008D614F" w:rsidRPr="002C0ED3" w:rsidRDefault="008D614F" w:rsidP="002C0ED3">
            <w:pPr>
              <w:jc w:val="both"/>
            </w:pPr>
            <w:r w:rsidRPr="002C0ED3">
              <w:t>1 000</w:t>
            </w:r>
          </w:p>
        </w:tc>
      </w:tr>
      <w:tr w:rsidR="008D614F" w:rsidRPr="002C0ED3" w14:paraId="56284DEB" w14:textId="77777777" w:rsidTr="002C0ED3">
        <w:trPr>
          <w:trHeight w:val="102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4F322" w14:textId="77777777" w:rsidR="008D614F" w:rsidRPr="002C0ED3" w:rsidRDefault="008D614F" w:rsidP="002C0ED3">
            <w:pPr>
              <w:jc w:val="both"/>
            </w:pPr>
            <w:r w:rsidRPr="002C0ED3">
              <w:t>1 08 04020 01 0000 110</w:t>
            </w:r>
          </w:p>
        </w:tc>
        <w:tc>
          <w:tcPr>
            <w:tcW w:w="4679" w:type="dxa"/>
            <w:tcBorders>
              <w:top w:val="single" w:sz="4" w:space="0" w:color="auto"/>
              <w:left w:val="nil"/>
              <w:bottom w:val="single" w:sz="4" w:space="0" w:color="auto"/>
              <w:right w:val="single" w:sz="4" w:space="0" w:color="auto"/>
            </w:tcBorders>
            <w:shd w:val="clear" w:color="auto" w:fill="auto"/>
            <w:hideMark/>
          </w:tcPr>
          <w:p w14:paraId="14F056DD" w14:textId="77777777" w:rsidR="008D614F" w:rsidRPr="002C0ED3" w:rsidRDefault="008D614F" w:rsidP="002C0ED3">
            <w:pPr>
              <w:jc w:val="both"/>
            </w:pPr>
            <w:r w:rsidRPr="002C0ED3">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259" w:type="dxa"/>
            <w:tcBorders>
              <w:top w:val="single" w:sz="4" w:space="0" w:color="auto"/>
              <w:left w:val="nil"/>
              <w:bottom w:val="single" w:sz="4" w:space="0" w:color="auto"/>
              <w:right w:val="single" w:sz="4" w:space="0" w:color="auto"/>
            </w:tcBorders>
            <w:shd w:val="clear" w:color="auto" w:fill="auto"/>
            <w:noWrap/>
            <w:hideMark/>
          </w:tcPr>
          <w:p w14:paraId="63412B55" w14:textId="77777777" w:rsidR="008D614F" w:rsidRPr="002C0ED3" w:rsidRDefault="008D614F" w:rsidP="002C0ED3">
            <w:pPr>
              <w:jc w:val="both"/>
            </w:pPr>
            <w:r w:rsidRPr="002C0ED3">
              <w:t>1000</w:t>
            </w:r>
          </w:p>
        </w:tc>
      </w:tr>
      <w:tr w:rsidR="008D614F" w:rsidRPr="002C0ED3" w14:paraId="54B4EE2D" w14:textId="77777777" w:rsidTr="002C0ED3">
        <w:trPr>
          <w:trHeight w:val="315"/>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21BBE" w14:textId="77777777" w:rsidR="008D614F" w:rsidRPr="002C0ED3" w:rsidRDefault="008D614F" w:rsidP="002C0ED3">
            <w:pPr>
              <w:jc w:val="both"/>
            </w:pPr>
            <w:r w:rsidRPr="002C0ED3">
              <w:t> </w:t>
            </w:r>
          </w:p>
        </w:tc>
        <w:tc>
          <w:tcPr>
            <w:tcW w:w="4679" w:type="dxa"/>
            <w:tcBorders>
              <w:top w:val="single" w:sz="4" w:space="0" w:color="auto"/>
              <w:left w:val="nil"/>
              <w:bottom w:val="single" w:sz="4" w:space="0" w:color="auto"/>
              <w:right w:val="single" w:sz="4" w:space="0" w:color="auto"/>
            </w:tcBorders>
            <w:shd w:val="clear" w:color="auto" w:fill="auto"/>
            <w:vAlign w:val="center"/>
            <w:hideMark/>
          </w:tcPr>
          <w:p w14:paraId="7A2F2D06" w14:textId="77777777" w:rsidR="008D614F" w:rsidRPr="002C0ED3" w:rsidRDefault="008D614F" w:rsidP="002C0ED3">
            <w:pPr>
              <w:jc w:val="both"/>
            </w:pPr>
            <w:r w:rsidRPr="002C0ED3">
              <w:t>ИТОГО НАЛОГОВЫЕ ДОХОДЫ</w:t>
            </w:r>
          </w:p>
        </w:tc>
        <w:tc>
          <w:tcPr>
            <w:tcW w:w="3259" w:type="dxa"/>
            <w:tcBorders>
              <w:top w:val="single" w:sz="4" w:space="0" w:color="auto"/>
              <w:left w:val="nil"/>
              <w:bottom w:val="single" w:sz="4" w:space="0" w:color="auto"/>
              <w:right w:val="single" w:sz="4" w:space="0" w:color="auto"/>
            </w:tcBorders>
            <w:shd w:val="clear" w:color="auto" w:fill="auto"/>
            <w:hideMark/>
          </w:tcPr>
          <w:p w14:paraId="7EDF39AF" w14:textId="77777777" w:rsidR="008D614F" w:rsidRPr="002C0ED3" w:rsidRDefault="008D614F" w:rsidP="002C0ED3">
            <w:pPr>
              <w:jc w:val="both"/>
            </w:pPr>
            <w:r w:rsidRPr="002C0ED3">
              <w:t>2 250 920</w:t>
            </w:r>
          </w:p>
        </w:tc>
      </w:tr>
      <w:tr w:rsidR="008D614F" w:rsidRPr="002C0ED3" w14:paraId="46C2E56A" w14:textId="77777777" w:rsidTr="002C0ED3">
        <w:trPr>
          <w:trHeight w:val="76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C221B13" w14:textId="77777777" w:rsidR="008D614F" w:rsidRPr="002C0ED3" w:rsidRDefault="008D614F" w:rsidP="002C0ED3">
            <w:pPr>
              <w:jc w:val="both"/>
            </w:pPr>
            <w:r w:rsidRPr="002C0ED3">
              <w:t>1 11 00000 00 0000 000</w:t>
            </w:r>
          </w:p>
        </w:tc>
        <w:tc>
          <w:tcPr>
            <w:tcW w:w="4679" w:type="dxa"/>
            <w:tcBorders>
              <w:top w:val="nil"/>
              <w:left w:val="nil"/>
              <w:bottom w:val="single" w:sz="4" w:space="0" w:color="auto"/>
              <w:right w:val="single" w:sz="4" w:space="0" w:color="auto"/>
            </w:tcBorders>
            <w:shd w:val="clear" w:color="auto" w:fill="auto"/>
            <w:vAlign w:val="center"/>
            <w:hideMark/>
          </w:tcPr>
          <w:p w14:paraId="037582DF" w14:textId="77777777" w:rsidR="008D614F" w:rsidRPr="002C0ED3" w:rsidRDefault="008D614F" w:rsidP="002C0ED3">
            <w:pPr>
              <w:jc w:val="both"/>
            </w:pPr>
            <w:r w:rsidRPr="002C0ED3">
              <w:t>ДОХОДЫ ОТ ИСПОЛЬЗОВАНИЯ ИМУЩЕСТВА, НАХОДЯЩЕГОСЯ В ГОСУДАРСТВЕННОЙ И МУНИЦИПАЛЬНОЙ СОБСТВЕННОСТИ</w:t>
            </w:r>
          </w:p>
        </w:tc>
        <w:tc>
          <w:tcPr>
            <w:tcW w:w="3259" w:type="dxa"/>
            <w:tcBorders>
              <w:top w:val="nil"/>
              <w:left w:val="nil"/>
              <w:bottom w:val="single" w:sz="4" w:space="0" w:color="auto"/>
              <w:right w:val="single" w:sz="4" w:space="0" w:color="auto"/>
            </w:tcBorders>
            <w:shd w:val="clear" w:color="auto" w:fill="auto"/>
            <w:hideMark/>
          </w:tcPr>
          <w:p w14:paraId="4E2A45C1" w14:textId="77777777" w:rsidR="008D614F" w:rsidRPr="002C0ED3" w:rsidRDefault="008D614F" w:rsidP="002C0ED3">
            <w:pPr>
              <w:jc w:val="both"/>
            </w:pPr>
            <w:r w:rsidRPr="002C0ED3">
              <w:t>391 460</w:t>
            </w:r>
          </w:p>
        </w:tc>
      </w:tr>
      <w:tr w:rsidR="008D614F" w:rsidRPr="002C0ED3" w14:paraId="01A4561F" w14:textId="77777777" w:rsidTr="002C0ED3">
        <w:trPr>
          <w:trHeight w:val="1275"/>
        </w:trPr>
        <w:tc>
          <w:tcPr>
            <w:tcW w:w="2140" w:type="dxa"/>
            <w:tcBorders>
              <w:top w:val="nil"/>
              <w:left w:val="single" w:sz="4" w:space="0" w:color="auto"/>
              <w:bottom w:val="single" w:sz="4" w:space="0" w:color="auto"/>
              <w:right w:val="single" w:sz="4" w:space="0" w:color="auto"/>
            </w:tcBorders>
            <w:shd w:val="clear" w:color="FFFFCC" w:fill="FFFFFF"/>
            <w:hideMark/>
          </w:tcPr>
          <w:p w14:paraId="3DE7E75A" w14:textId="77777777" w:rsidR="008D614F" w:rsidRPr="002C0ED3" w:rsidRDefault="008D614F" w:rsidP="002C0ED3">
            <w:pPr>
              <w:jc w:val="both"/>
            </w:pPr>
            <w:r w:rsidRPr="002C0ED3">
              <w:t>1 11 05025 10 0000 120</w:t>
            </w:r>
          </w:p>
        </w:tc>
        <w:tc>
          <w:tcPr>
            <w:tcW w:w="4679" w:type="dxa"/>
            <w:tcBorders>
              <w:top w:val="nil"/>
              <w:left w:val="nil"/>
              <w:bottom w:val="single" w:sz="4" w:space="0" w:color="auto"/>
              <w:right w:val="single" w:sz="4" w:space="0" w:color="auto"/>
            </w:tcBorders>
            <w:shd w:val="clear" w:color="FFFFCC" w:fill="FFFFFF"/>
            <w:hideMark/>
          </w:tcPr>
          <w:p w14:paraId="04A34B5B" w14:textId="77777777" w:rsidR="008D614F" w:rsidRPr="002C0ED3" w:rsidRDefault="008D614F" w:rsidP="002C0ED3">
            <w:pPr>
              <w:jc w:val="both"/>
            </w:pPr>
            <w:r w:rsidRPr="002C0ED3">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3259" w:type="dxa"/>
            <w:tcBorders>
              <w:top w:val="nil"/>
              <w:left w:val="nil"/>
              <w:bottom w:val="single" w:sz="4" w:space="0" w:color="auto"/>
              <w:right w:val="single" w:sz="4" w:space="0" w:color="auto"/>
            </w:tcBorders>
            <w:shd w:val="clear" w:color="000000" w:fill="FFFFFF"/>
            <w:hideMark/>
          </w:tcPr>
          <w:p w14:paraId="078E8581" w14:textId="77777777" w:rsidR="008D614F" w:rsidRPr="002C0ED3" w:rsidRDefault="008D614F" w:rsidP="002C0ED3">
            <w:pPr>
              <w:jc w:val="both"/>
            </w:pPr>
            <w:r w:rsidRPr="002C0ED3">
              <w:t>60 000</w:t>
            </w:r>
          </w:p>
        </w:tc>
      </w:tr>
      <w:tr w:rsidR="008D614F" w:rsidRPr="002C0ED3" w14:paraId="7A884F0B" w14:textId="77777777" w:rsidTr="002C0ED3">
        <w:trPr>
          <w:trHeight w:val="102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88895D7" w14:textId="77777777" w:rsidR="008D614F" w:rsidRPr="002C0ED3" w:rsidRDefault="008D614F" w:rsidP="002C0ED3">
            <w:pPr>
              <w:jc w:val="both"/>
            </w:pPr>
            <w:r w:rsidRPr="002C0ED3">
              <w:t xml:space="preserve">1 11 05035 10 0000 120 </w:t>
            </w:r>
          </w:p>
        </w:tc>
        <w:tc>
          <w:tcPr>
            <w:tcW w:w="4679" w:type="dxa"/>
            <w:tcBorders>
              <w:top w:val="nil"/>
              <w:left w:val="nil"/>
              <w:bottom w:val="single" w:sz="4" w:space="0" w:color="auto"/>
              <w:right w:val="single" w:sz="4" w:space="0" w:color="auto"/>
            </w:tcBorders>
            <w:shd w:val="clear" w:color="000000" w:fill="FFFFFF"/>
            <w:hideMark/>
          </w:tcPr>
          <w:p w14:paraId="4AE923E2" w14:textId="77777777" w:rsidR="008D614F" w:rsidRPr="002C0ED3" w:rsidRDefault="008D614F" w:rsidP="002C0ED3">
            <w:pPr>
              <w:jc w:val="both"/>
            </w:pPr>
            <w:r w:rsidRPr="002C0ED3">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3259" w:type="dxa"/>
            <w:tcBorders>
              <w:top w:val="nil"/>
              <w:left w:val="nil"/>
              <w:bottom w:val="single" w:sz="4" w:space="0" w:color="auto"/>
              <w:right w:val="single" w:sz="4" w:space="0" w:color="auto"/>
            </w:tcBorders>
            <w:shd w:val="clear" w:color="000000" w:fill="FFFFFF"/>
            <w:hideMark/>
          </w:tcPr>
          <w:p w14:paraId="6D128514" w14:textId="77777777" w:rsidR="008D614F" w:rsidRPr="002C0ED3" w:rsidRDefault="008D614F" w:rsidP="002C0ED3">
            <w:pPr>
              <w:jc w:val="both"/>
            </w:pPr>
            <w:r w:rsidRPr="002C0ED3">
              <w:t>18 000</w:t>
            </w:r>
          </w:p>
        </w:tc>
      </w:tr>
      <w:tr w:rsidR="008D614F" w:rsidRPr="002C0ED3" w14:paraId="7D54B68B" w14:textId="77777777" w:rsidTr="002C0ED3">
        <w:trPr>
          <w:trHeight w:val="510"/>
        </w:trPr>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4D3FB9" w14:textId="77777777" w:rsidR="008D614F" w:rsidRPr="002C0ED3" w:rsidRDefault="008D614F" w:rsidP="002C0ED3">
            <w:pPr>
              <w:jc w:val="both"/>
            </w:pPr>
            <w:r w:rsidRPr="002C0ED3">
              <w:t>1 11 05075 10 0000120</w:t>
            </w:r>
          </w:p>
        </w:tc>
        <w:tc>
          <w:tcPr>
            <w:tcW w:w="4679" w:type="dxa"/>
            <w:tcBorders>
              <w:top w:val="single" w:sz="4" w:space="0" w:color="auto"/>
              <w:left w:val="nil"/>
              <w:bottom w:val="single" w:sz="4" w:space="0" w:color="auto"/>
              <w:right w:val="single" w:sz="4" w:space="0" w:color="auto"/>
            </w:tcBorders>
            <w:shd w:val="clear" w:color="000000" w:fill="FFFFFF"/>
            <w:hideMark/>
          </w:tcPr>
          <w:p w14:paraId="6092773E" w14:textId="77777777" w:rsidR="008D614F" w:rsidRPr="002C0ED3" w:rsidRDefault="008D614F" w:rsidP="002C0ED3">
            <w:pPr>
              <w:jc w:val="both"/>
            </w:pPr>
            <w:r w:rsidRPr="002C0ED3">
              <w:t>Доходы от сдачи в аренду имущества, составляющего казну сельских поселений (за исключением земельных участков)</w:t>
            </w:r>
          </w:p>
        </w:tc>
        <w:tc>
          <w:tcPr>
            <w:tcW w:w="3259" w:type="dxa"/>
            <w:tcBorders>
              <w:top w:val="single" w:sz="4" w:space="0" w:color="auto"/>
              <w:left w:val="nil"/>
              <w:bottom w:val="single" w:sz="4" w:space="0" w:color="auto"/>
              <w:right w:val="single" w:sz="4" w:space="0" w:color="auto"/>
            </w:tcBorders>
            <w:shd w:val="clear" w:color="000000" w:fill="FFFFFF"/>
            <w:hideMark/>
          </w:tcPr>
          <w:p w14:paraId="6DF579F6" w14:textId="77777777" w:rsidR="008D614F" w:rsidRPr="002C0ED3" w:rsidRDefault="008D614F" w:rsidP="002C0ED3">
            <w:pPr>
              <w:jc w:val="both"/>
            </w:pPr>
            <w:r w:rsidRPr="002C0ED3">
              <w:t>100 000</w:t>
            </w:r>
          </w:p>
        </w:tc>
      </w:tr>
      <w:tr w:rsidR="008D614F" w:rsidRPr="002C0ED3" w14:paraId="21250BFC" w14:textId="77777777" w:rsidTr="002C0ED3">
        <w:trPr>
          <w:trHeight w:val="1245"/>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BED28" w14:textId="77777777" w:rsidR="008D614F" w:rsidRPr="002C0ED3" w:rsidRDefault="008D614F" w:rsidP="002C0ED3">
            <w:pPr>
              <w:jc w:val="both"/>
            </w:pPr>
            <w:r w:rsidRPr="002C0ED3">
              <w:lastRenderedPageBreak/>
              <w:t>1 11 09045 10 0000 120</w:t>
            </w:r>
          </w:p>
        </w:tc>
        <w:tc>
          <w:tcPr>
            <w:tcW w:w="4679" w:type="dxa"/>
            <w:tcBorders>
              <w:top w:val="single" w:sz="4" w:space="0" w:color="auto"/>
              <w:left w:val="nil"/>
              <w:bottom w:val="single" w:sz="4" w:space="0" w:color="auto"/>
              <w:right w:val="single" w:sz="4" w:space="0" w:color="auto"/>
            </w:tcBorders>
            <w:shd w:val="clear" w:color="auto" w:fill="auto"/>
            <w:hideMark/>
          </w:tcPr>
          <w:p w14:paraId="36F5D858" w14:textId="77777777" w:rsidR="008D614F" w:rsidRPr="002C0ED3" w:rsidRDefault="008D614F" w:rsidP="002C0ED3">
            <w:pPr>
              <w:jc w:val="both"/>
            </w:pPr>
            <w:r w:rsidRPr="002C0ED3">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259" w:type="dxa"/>
            <w:tcBorders>
              <w:top w:val="single" w:sz="4" w:space="0" w:color="auto"/>
              <w:left w:val="nil"/>
              <w:bottom w:val="single" w:sz="4" w:space="0" w:color="auto"/>
              <w:right w:val="single" w:sz="4" w:space="0" w:color="auto"/>
            </w:tcBorders>
            <w:shd w:val="clear" w:color="auto" w:fill="auto"/>
            <w:hideMark/>
          </w:tcPr>
          <w:p w14:paraId="10798662" w14:textId="77777777" w:rsidR="008D614F" w:rsidRPr="002C0ED3" w:rsidRDefault="008D614F" w:rsidP="002C0ED3">
            <w:pPr>
              <w:jc w:val="both"/>
            </w:pPr>
            <w:r w:rsidRPr="002C0ED3">
              <w:t>213 460</w:t>
            </w:r>
          </w:p>
        </w:tc>
      </w:tr>
      <w:tr w:rsidR="008D614F" w:rsidRPr="002C0ED3" w14:paraId="633D16EF" w14:textId="77777777" w:rsidTr="002C0ED3">
        <w:trPr>
          <w:trHeight w:val="510"/>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986BC" w14:textId="77777777" w:rsidR="008D614F" w:rsidRPr="002C0ED3" w:rsidRDefault="008D614F" w:rsidP="002C0ED3">
            <w:pPr>
              <w:jc w:val="both"/>
            </w:pPr>
            <w:r w:rsidRPr="002C0ED3">
              <w:t>1 13 00000 00 0000 000</w:t>
            </w:r>
          </w:p>
        </w:tc>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C29904" w14:textId="77777777" w:rsidR="008D614F" w:rsidRPr="002C0ED3" w:rsidRDefault="008D614F" w:rsidP="002C0ED3">
            <w:pPr>
              <w:jc w:val="both"/>
            </w:pPr>
            <w:r w:rsidRPr="002C0ED3">
              <w:t>ДОХОДЫ ОТ ОКАЗАНИЯ ПЛАТНЫХ УСЛУГ (РАБОТ) И КОМПЕНСАЦИИ ЗАТРАТ ГОСУДАРСТВА</w:t>
            </w:r>
          </w:p>
        </w:tc>
        <w:tc>
          <w:tcPr>
            <w:tcW w:w="3259" w:type="dxa"/>
            <w:tcBorders>
              <w:top w:val="single" w:sz="4" w:space="0" w:color="auto"/>
              <w:left w:val="single" w:sz="4" w:space="0" w:color="auto"/>
              <w:bottom w:val="single" w:sz="4" w:space="0" w:color="auto"/>
              <w:right w:val="single" w:sz="4" w:space="0" w:color="auto"/>
            </w:tcBorders>
            <w:shd w:val="clear" w:color="auto" w:fill="auto"/>
            <w:hideMark/>
          </w:tcPr>
          <w:p w14:paraId="1474E335" w14:textId="77777777" w:rsidR="008D614F" w:rsidRPr="002C0ED3" w:rsidRDefault="008D614F" w:rsidP="002C0ED3">
            <w:pPr>
              <w:jc w:val="both"/>
            </w:pPr>
            <w:r w:rsidRPr="002C0ED3">
              <w:t>30 000</w:t>
            </w:r>
          </w:p>
        </w:tc>
      </w:tr>
      <w:tr w:rsidR="008D614F" w:rsidRPr="002C0ED3" w14:paraId="700A57BF" w14:textId="77777777" w:rsidTr="002C0ED3">
        <w:trPr>
          <w:trHeight w:val="255"/>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5AEE2" w14:textId="77777777" w:rsidR="008D614F" w:rsidRPr="002C0ED3" w:rsidRDefault="008D614F" w:rsidP="002C0ED3">
            <w:pPr>
              <w:jc w:val="both"/>
            </w:pPr>
            <w:r w:rsidRPr="002C0ED3">
              <w:t>1 13 01000 00 0000 130</w:t>
            </w:r>
          </w:p>
        </w:tc>
        <w:tc>
          <w:tcPr>
            <w:tcW w:w="4679" w:type="dxa"/>
            <w:tcBorders>
              <w:top w:val="single" w:sz="4" w:space="0" w:color="auto"/>
              <w:left w:val="nil"/>
              <w:bottom w:val="single" w:sz="4" w:space="0" w:color="auto"/>
              <w:right w:val="single" w:sz="4" w:space="0" w:color="auto"/>
            </w:tcBorders>
            <w:shd w:val="clear" w:color="auto" w:fill="auto"/>
            <w:hideMark/>
          </w:tcPr>
          <w:p w14:paraId="2432E8B3" w14:textId="77777777" w:rsidR="008D614F" w:rsidRPr="002C0ED3" w:rsidRDefault="008D614F" w:rsidP="002C0ED3">
            <w:pPr>
              <w:jc w:val="both"/>
            </w:pPr>
            <w:r w:rsidRPr="002C0ED3">
              <w:t xml:space="preserve">Доходы от оказания платных услуг (работ) </w:t>
            </w:r>
          </w:p>
        </w:tc>
        <w:tc>
          <w:tcPr>
            <w:tcW w:w="3259" w:type="dxa"/>
            <w:tcBorders>
              <w:top w:val="single" w:sz="4" w:space="0" w:color="auto"/>
              <w:left w:val="nil"/>
              <w:bottom w:val="single" w:sz="4" w:space="0" w:color="auto"/>
              <w:right w:val="single" w:sz="4" w:space="0" w:color="auto"/>
            </w:tcBorders>
            <w:shd w:val="clear" w:color="auto" w:fill="auto"/>
            <w:noWrap/>
            <w:hideMark/>
          </w:tcPr>
          <w:p w14:paraId="5015D146" w14:textId="77777777" w:rsidR="008D614F" w:rsidRPr="002C0ED3" w:rsidRDefault="008D614F" w:rsidP="002C0ED3">
            <w:pPr>
              <w:jc w:val="both"/>
            </w:pPr>
            <w:r w:rsidRPr="002C0ED3">
              <w:t>30000</w:t>
            </w:r>
          </w:p>
        </w:tc>
      </w:tr>
      <w:tr w:rsidR="008D614F" w:rsidRPr="002C0ED3" w14:paraId="75355DBF" w14:textId="77777777" w:rsidTr="002C0ED3">
        <w:trPr>
          <w:trHeight w:val="51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57D53B1D" w14:textId="77777777" w:rsidR="008D614F" w:rsidRPr="002C0ED3" w:rsidRDefault="008D614F" w:rsidP="002C0ED3">
            <w:pPr>
              <w:jc w:val="both"/>
            </w:pPr>
            <w:r w:rsidRPr="002C0ED3">
              <w:t>1 13 01995 10 0000 130</w:t>
            </w:r>
          </w:p>
        </w:tc>
        <w:tc>
          <w:tcPr>
            <w:tcW w:w="4679" w:type="dxa"/>
            <w:tcBorders>
              <w:top w:val="nil"/>
              <w:left w:val="nil"/>
              <w:bottom w:val="single" w:sz="4" w:space="0" w:color="auto"/>
              <w:right w:val="single" w:sz="4" w:space="0" w:color="auto"/>
            </w:tcBorders>
            <w:shd w:val="clear" w:color="auto" w:fill="auto"/>
            <w:hideMark/>
          </w:tcPr>
          <w:p w14:paraId="2A49A3C6" w14:textId="77777777" w:rsidR="008D614F" w:rsidRPr="002C0ED3" w:rsidRDefault="008D614F" w:rsidP="002C0ED3">
            <w:pPr>
              <w:jc w:val="both"/>
            </w:pPr>
            <w:r w:rsidRPr="002C0ED3">
              <w:t>Прочие доходы от оказания платных услуг (работ) получателями средств бюджетов сельских поселений</w:t>
            </w:r>
          </w:p>
        </w:tc>
        <w:tc>
          <w:tcPr>
            <w:tcW w:w="3259" w:type="dxa"/>
            <w:tcBorders>
              <w:top w:val="nil"/>
              <w:left w:val="nil"/>
              <w:bottom w:val="single" w:sz="4" w:space="0" w:color="auto"/>
              <w:right w:val="single" w:sz="4" w:space="0" w:color="auto"/>
            </w:tcBorders>
            <w:shd w:val="clear" w:color="auto" w:fill="auto"/>
            <w:noWrap/>
            <w:hideMark/>
          </w:tcPr>
          <w:p w14:paraId="661CAD68" w14:textId="77777777" w:rsidR="008D614F" w:rsidRPr="002C0ED3" w:rsidRDefault="008D614F" w:rsidP="002C0ED3">
            <w:pPr>
              <w:jc w:val="both"/>
            </w:pPr>
            <w:r w:rsidRPr="002C0ED3">
              <w:t>30000</w:t>
            </w:r>
          </w:p>
        </w:tc>
      </w:tr>
      <w:tr w:rsidR="008D614F" w:rsidRPr="002C0ED3" w14:paraId="5999CFB6" w14:textId="77777777" w:rsidTr="002C0ED3">
        <w:trPr>
          <w:trHeight w:val="510"/>
        </w:trPr>
        <w:tc>
          <w:tcPr>
            <w:tcW w:w="2140" w:type="dxa"/>
            <w:tcBorders>
              <w:top w:val="nil"/>
              <w:left w:val="single" w:sz="4" w:space="0" w:color="auto"/>
              <w:bottom w:val="single" w:sz="4" w:space="0" w:color="auto"/>
              <w:right w:val="single" w:sz="4" w:space="0" w:color="auto"/>
            </w:tcBorders>
            <w:shd w:val="clear" w:color="auto" w:fill="auto"/>
            <w:hideMark/>
          </w:tcPr>
          <w:p w14:paraId="1B5A68F7" w14:textId="77777777" w:rsidR="008D614F" w:rsidRPr="002C0ED3" w:rsidRDefault="008D614F" w:rsidP="002C0ED3">
            <w:pPr>
              <w:jc w:val="both"/>
            </w:pPr>
            <w:r w:rsidRPr="002C0ED3">
              <w:t>1 14 00000 00 0000 000</w:t>
            </w:r>
          </w:p>
        </w:tc>
        <w:tc>
          <w:tcPr>
            <w:tcW w:w="4679" w:type="dxa"/>
            <w:tcBorders>
              <w:top w:val="nil"/>
              <w:left w:val="nil"/>
              <w:bottom w:val="single" w:sz="4" w:space="0" w:color="auto"/>
              <w:right w:val="single" w:sz="4" w:space="0" w:color="auto"/>
            </w:tcBorders>
            <w:shd w:val="clear" w:color="auto" w:fill="auto"/>
            <w:hideMark/>
          </w:tcPr>
          <w:p w14:paraId="767999E1" w14:textId="77777777" w:rsidR="008D614F" w:rsidRPr="002C0ED3" w:rsidRDefault="008D614F" w:rsidP="002C0ED3">
            <w:pPr>
              <w:jc w:val="both"/>
            </w:pPr>
            <w:r w:rsidRPr="002C0ED3">
              <w:t>ДОХОДЫ ОТ ПРОДАЖИ МАТЕРИАЛЬНЫХ И НЕМАТЕРИАЛЬНЫХ АКТИВОВ</w:t>
            </w:r>
          </w:p>
        </w:tc>
        <w:tc>
          <w:tcPr>
            <w:tcW w:w="3259" w:type="dxa"/>
            <w:tcBorders>
              <w:top w:val="nil"/>
              <w:left w:val="nil"/>
              <w:bottom w:val="single" w:sz="4" w:space="0" w:color="auto"/>
              <w:right w:val="single" w:sz="4" w:space="0" w:color="auto"/>
            </w:tcBorders>
            <w:shd w:val="clear" w:color="auto" w:fill="auto"/>
            <w:noWrap/>
            <w:hideMark/>
          </w:tcPr>
          <w:p w14:paraId="321137E3" w14:textId="77777777" w:rsidR="008D614F" w:rsidRPr="002C0ED3" w:rsidRDefault="008D614F" w:rsidP="002C0ED3">
            <w:pPr>
              <w:jc w:val="both"/>
            </w:pPr>
            <w:r w:rsidRPr="002C0ED3">
              <w:t>2326682</w:t>
            </w:r>
          </w:p>
        </w:tc>
      </w:tr>
      <w:tr w:rsidR="008D614F" w:rsidRPr="002C0ED3" w14:paraId="7DB44A03" w14:textId="77777777" w:rsidTr="002C0ED3">
        <w:trPr>
          <w:trHeight w:val="765"/>
        </w:trPr>
        <w:tc>
          <w:tcPr>
            <w:tcW w:w="2140" w:type="dxa"/>
            <w:tcBorders>
              <w:top w:val="nil"/>
              <w:left w:val="single" w:sz="4" w:space="0" w:color="auto"/>
              <w:bottom w:val="single" w:sz="4" w:space="0" w:color="auto"/>
              <w:right w:val="single" w:sz="4" w:space="0" w:color="auto"/>
            </w:tcBorders>
            <w:shd w:val="clear" w:color="auto" w:fill="auto"/>
            <w:hideMark/>
          </w:tcPr>
          <w:p w14:paraId="7CC2678F" w14:textId="77777777" w:rsidR="008D614F" w:rsidRPr="002C0ED3" w:rsidRDefault="008D614F" w:rsidP="002C0ED3">
            <w:pPr>
              <w:jc w:val="both"/>
            </w:pPr>
            <w:r w:rsidRPr="002C0ED3">
              <w:t xml:space="preserve">1 14 06025 10 0000 430 </w:t>
            </w:r>
          </w:p>
        </w:tc>
        <w:tc>
          <w:tcPr>
            <w:tcW w:w="4679" w:type="dxa"/>
            <w:tcBorders>
              <w:top w:val="nil"/>
              <w:left w:val="nil"/>
              <w:bottom w:val="single" w:sz="4" w:space="0" w:color="auto"/>
              <w:right w:val="single" w:sz="4" w:space="0" w:color="auto"/>
            </w:tcBorders>
            <w:shd w:val="clear" w:color="auto" w:fill="auto"/>
            <w:hideMark/>
          </w:tcPr>
          <w:p w14:paraId="490BCF1C" w14:textId="77777777" w:rsidR="008D614F" w:rsidRPr="002C0ED3" w:rsidRDefault="008D614F" w:rsidP="002C0ED3">
            <w:pPr>
              <w:jc w:val="both"/>
            </w:pPr>
            <w:r w:rsidRPr="002C0ED3">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3259" w:type="dxa"/>
            <w:tcBorders>
              <w:top w:val="nil"/>
              <w:left w:val="nil"/>
              <w:bottom w:val="single" w:sz="4" w:space="0" w:color="auto"/>
              <w:right w:val="single" w:sz="4" w:space="0" w:color="auto"/>
            </w:tcBorders>
            <w:shd w:val="clear" w:color="auto" w:fill="auto"/>
            <w:noWrap/>
            <w:hideMark/>
          </w:tcPr>
          <w:p w14:paraId="6515503E" w14:textId="77777777" w:rsidR="008D614F" w:rsidRPr="002C0ED3" w:rsidRDefault="008D614F" w:rsidP="002C0ED3">
            <w:pPr>
              <w:jc w:val="both"/>
            </w:pPr>
            <w:r w:rsidRPr="002C0ED3">
              <w:t>2326682</w:t>
            </w:r>
          </w:p>
        </w:tc>
      </w:tr>
      <w:tr w:rsidR="008D614F" w:rsidRPr="002C0ED3" w14:paraId="1D7E054E" w14:textId="77777777" w:rsidTr="002C0ED3">
        <w:trPr>
          <w:trHeight w:val="255"/>
        </w:trPr>
        <w:tc>
          <w:tcPr>
            <w:tcW w:w="2140" w:type="dxa"/>
            <w:tcBorders>
              <w:top w:val="nil"/>
              <w:left w:val="single" w:sz="4" w:space="0" w:color="auto"/>
              <w:bottom w:val="single" w:sz="4" w:space="0" w:color="auto"/>
              <w:right w:val="single" w:sz="4" w:space="0" w:color="auto"/>
            </w:tcBorders>
            <w:shd w:val="clear" w:color="auto" w:fill="auto"/>
            <w:hideMark/>
          </w:tcPr>
          <w:p w14:paraId="08886016" w14:textId="77777777" w:rsidR="008D614F" w:rsidRPr="002C0ED3" w:rsidRDefault="008D614F" w:rsidP="002C0ED3">
            <w:pPr>
              <w:jc w:val="both"/>
            </w:pPr>
            <w:r w:rsidRPr="002C0ED3">
              <w:t>1 17 00000 00 0000 000</w:t>
            </w:r>
          </w:p>
        </w:tc>
        <w:tc>
          <w:tcPr>
            <w:tcW w:w="4679" w:type="dxa"/>
            <w:tcBorders>
              <w:top w:val="nil"/>
              <w:left w:val="nil"/>
              <w:bottom w:val="single" w:sz="4" w:space="0" w:color="auto"/>
              <w:right w:val="single" w:sz="4" w:space="0" w:color="auto"/>
            </w:tcBorders>
            <w:shd w:val="clear" w:color="auto" w:fill="auto"/>
            <w:hideMark/>
          </w:tcPr>
          <w:p w14:paraId="72DADD5E" w14:textId="77777777" w:rsidR="008D614F" w:rsidRPr="002C0ED3" w:rsidRDefault="008D614F" w:rsidP="002C0ED3">
            <w:pPr>
              <w:jc w:val="both"/>
            </w:pPr>
            <w:r w:rsidRPr="002C0ED3">
              <w:t>ПРОЧИЕ НЕНАЛОГОВЫЕ ДОХОДЫ</w:t>
            </w:r>
          </w:p>
        </w:tc>
        <w:tc>
          <w:tcPr>
            <w:tcW w:w="3259" w:type="dxa"/>
            <w:tcBorders>
              <w:top w:val="nil"/>
              <w:left w:val="nil"/>
              <w:bottom w:val="single" w:sz="4" w:space="0" w:color="auto"/>
              <w:right w:val="single" w:sz="4" w:space="0" w:color="auto"/>
            </w:tcBorders>
            <w:shd w:val="clear" w:color="auto" w:fill="auto"/>
            <w:hideMark/>
          </w:tcPr>
          <w:p w14:paraId="516B53E3" w14:textId="77777777" w:rsidR="008D614F" w:rsidRPr="002C0ED3" w:rsidRDefault="008D614F" w:rsidP="002C0ED3">
            <w:pPr>
              <w:jc w:val="both"/>
            </w:pPr>
            <w:r w:rsidRPr="002C0ED3">
              <w:t>15000</w:t>
            </w:r>
          </w:p>
        </w:tc>
      </w:tr>
      <w:tr w:rsidR="008D614F" w:rsidRPr="002C0ED3" w14:paraId="09190562" w14:textId="77777777" w:rsidTr="002C0ED3">
        <w:trPr>
          <w:trHeight w:val="1530"/>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E5303" w14:textId="77777777" w:rsidR="008D614F" w:rsidRPr="002C0ED3" w:rsidRDefault="008D614F" w:rsidP="002C0ED3">
            <w:pPr>
              <w:jc w:val="both"/>
            </w:pPr>
            <w:r w:rsidRPr="002C0ED3">
              <w:t>1 17 15030 10 0717 150</w:t>
            </w:r>
          </w:p>
        </w:tc>
        <w:tc>
          <w:tcPr>
            <w:tcW w:w="4679" w:type="dxa"/>
            <w:tcBorders>
              <w:top w:val="single" w:sz="4" w:space="0" w:color="auto"/>
              <w:left w:val="nil"/>
              <w:bottom w:val="single" w:sz="4" w:space="0" w:color="auto"/>
              <w:right w:val="single" w:sz="4" w:space="0" w:color="auto"/>
            </w:tcBorders>
            <w:shd w:val="clear" w:color="auto" w:fill="auto"/>
            <w:hideMark/>
          </w:tcPr>
          <w:p w14:paraId="02E34D1F" w14:textId="77777777" w:rsidR="008D614F" w:rsidRPr="002C0ED3" w:rsidRDefault="008D614F" w:rsidP="002C0ED3">
            <w:pPr>
              <w:jc w:val="both"/>
            </w:pPr>
            <w:r w:rsidRPr="002C0ED3">
              <w:t xml:space="preserve">Инициативные платежи, зачисляемые в бюджеты сельских поселений, на реализацию </w:t>
            </w:r>
            <w:proofErr w:type="gramStart"/>
            <w:r w:rsidRPr="002C0ED3">
              <w:t>проектов</w:t>
            </w:r>
            <w:proofErr w:type="gramEnd"/>
            <w:r w:rsidRPr="002C0ED3">
              <w:t xml:space="preserve"> основанных на общественных инициативах, в номинации "Местные инициативы" (Благоустройство детской площадки дошкольной группы МКОУ Мисковской средней общеобразовательной школы, Костромская область, Костромской район, п. Мисково, ул. Пушкина, д.23)</w:t>
            </w:r>
          </w:p>
        </w:tc>
        <w:tc>
          <w:tcPr>
            <w:tcW w:w="3259" w:type="dxa"/>
            <w:tcBorders>
              <w:top w:val="single" w:sz="4" w:space="0" w:color="auto"/>
              <w:left w:val="nil"/>
              <w:bottom w:val="single" w:sz="4" w:space="0" w:color="auto"/>
              <w:right w:val="single" w:sz="4" w:space="0" w:color="auto"/>
            </w:tcBorders>
            <w:shd w:val="clear" w:color="auto" w:fill="auto"/>
            <w:noWrap/>
            <w:hideMark/>
          </w:tcPr>
          <w:p w14:paraId="6512461F" w14:textId="77777777" w:rsidR="008D614F" w:rsidRPr="002C0ED3" w:rsidRDefault="008D614F" w:rsidP="002C0ED3">
            <w:pPr>
              <w:jc w:val="both"/>
            </w:pPr>
            <w:r w:rsidRPr="002C0ED3">
              <w:t>15000</w:t>
            </w:r>
          </w:p>
        </w:tc>
      </w:tr>
      <w:tr w:rsidR="008D614F" w:rsidRPr="002C0ED3" w14:paraId="0D6818BB" w14:textId="77777777" w:rsidTr="002C0ED3">
        <w:trPr>
          <w:trHeight w:val="255"/>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03D39" w14:textId="77777777" w:rsidR="008D614F" w:rsidRPr="002C0ED3" w:rsidRDefault="008D614F" w:rsidP="002C0ED3">
            <w:pPr>
              <w:jc w:val="both"/>
            </w:pPr>
            <w:r w:rsidRPr="002C0ED3">
              <w:t> </w:t>
            </w:r>
          </w:p>
        </w:tc>
        <w:tc>
          <w:tcPr>
            <w:tcW w:w="4679" w:type="dxa"/>
            <w:tcBorders>
              <w:top w:val="single" w:sz="4" w:space="0" w:color="auto"/>
              <w:left w:val="nil"/>
              <w:bottom w:val="single" w:sz="4" w:space="0" w:color="auto"/>
              <w:right w:val="single" w:sz="4" w:space="0" w:color="auto"/>
            </w:tcBorders>
            <w:shd w:val="clear" w:color="auto" w:fill="auto"/>
            <w:noWrap/>
            <w:vAlign w:val="bottom"/>
            <w:hideMark/>
          </w:tcPr>
          <w:p w14:paraId="5E696528" w14:textId="77777777" w:rsidR="008D614F" w:rsidRPr="002C0ED3" w:rsidRDefault="008D614F" w:rsidP="002C0ED3">
            <w:pPr>
              <w:jc w:val="both"/>
            </w:pPr>
            <w:r w:rsidRPr="002C0ED3">
              <w:t>ИТОГО НЕНАЛОГОВЫЕ ДОХОДЫ</w:t>
            </w:r>
          </w:p>
        </w:tc>
        <w:tc>
          <w:tcPr>
            <w:tcW w:w="3259" w:type="dxa"/>
            <w:tcBorders>
              <w:top w:val="single" w:sz="4" w:space="0" w:color="auto"/>
              <w:left w:val="nil"/>
              <w:bottom w:val="single" w:sz="4" w:space="0" w:color="auto"/>
              <w:right w:val="single" w:sz="4" w:space="0" w:color="auto"/>
            </w:tcBorders>
            <w:shd w:val="clear" w:color="auto" w:fill="auto"/>
            <w:hideMark/>
          </w:tcPr>
          <w:p w14:paraId="0C5AAB3E" w14:textId="77777777" w:rsidR="008D614F" w:rsidRPr="002C0ED3" w:rsidRDefault="008D614F" w:rsidP="002C0ED3">
            <w:pPr>
              <w:jc w:val="both"/>
            </w:pPr>
            <w:r w:rsidRPr="002C0ED3">
              <w:t>2 763 142</w:t>
            </w:r>
          </w:p>
        </w:tc>
      </w:tr>
      <w:tr w:rsidR="008D614F" w:rsidRPr="002C0ED3" w14:paraId="1C2F07AB" w14:textId="77777777" w:rsidTr="002C0ED3">
        <w:trPr>
          <w:trHeight w:val="25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D89820A" w14:textId="77777777" w:rsidR="008D614F" w:rsidRPr="002C0ED3" w:rsidRDefault="008D614F" w:rsidP="002C0ED3">
            <w:pPr>
              <w:jc w:val="both"/>
            </w:pPr>
            <w:r w:rsidRPr="002C0ED3">
              <w:t>2 00 00000 00 0000 00</w:t>
            </w:r>
          </w:p>
        </w:tc>
        <w:tc>
          <w:tcPr>
            <w:tcW w:w="4679" w:type="dxa"/>
            <w:tcBorders>
              <w:top w:val="nil"/>
              <w:left w:val="nil"/>
              <w:bottom w:val="single" w:sz="4" w:space="0" w:color="auto"/>
              <w:right w:val="single" w:sz="4" w:space="0" w:color="auto"/>
            </w:tcBorders>
            <w:shd w:val="clear" w:color="auto" w:fill="auto"/>
            <w:vAlign w:val="center"/>
            <w:hideMark/>
          </w:tcPr>
          <w:p w14:paraId="4F4EBE1B" w14:textId="77777777" w:rsidR="008D614F" w:rsidRPr="002C0ED3" w:rsidRDefault="008D614F" w:rsidP="002C0ED3">
            <w:pPr>
              <w:jc w:val="both"/>
            </w:pPr>
            <w:r w:rsidRPr="002C0ED3">
              <w:t>БЕЗВОЗМЕЗДНЫЕ ПОСТУПЛЕНИЯ</w:t>
            </w:r>
          </w:p>
        </w:tc>
        <w:tc>
          <w:tcPr>
            <w:tcW w:w="3259" w:type="dxa"/>
            <w:tcBorders>
              <w:top w:val="nil"/>
              <w:left w:val="nil"/>
              <w:bottom w:val="single" w:sz="4" w:space="0" w:color="auto"/>
              <w:right w:val="single" w:sz="4" w:space="0" w:color="auto"/>
            </w:tcBorders>
            <w:shd w:val="clear" w:color="auto" w:fill="auto"/>
            <w:hideMark/>
          </w:tcPr>
          <w:p w14:paraId="1ADFF10C" w14:textId="77777777" w:rsidR="008D614F" w:rsidRPr="002C0ED3" w:rsidRDefault="008D614F" w:rsidP="002C0ED3">
            <w:pPr>
              <w:jc w:val="both"/>
            </w:pPr>
            <w:r w:rsidRPr="002C0ED3">
              <w:t>7 499 000,00</w:t>
            </w:r>
          </w:p>
        </w:tc>
      </w:tr>
      <w:tr w:rsidR="008D614F" w:rsidRPr="002C0ED3" w14:paraId="5D4DD6F2" w14:textId="77777777" w:rsidTr="002C0ED3">
        <w:trPr>
          <w:trHeight w:val="51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5345E856" w14:textId="77777777" w:rsidR="008D614F" w:rsidRPr="002C0ED3" w:rsidRDefault="008D614F" w:rsidP="002C0ED3">
            <w:pPr>
              <w:jc w:val="both"/>
            </w:pPr>
            <w:r w:rsidRPr="002C0ED3">
              <w:t>2 02 00000 00 0000 000</w:t>
            </w:r>
          </w:p>
        </w:tc>
        <w:tc>
          <w:tcPr>
            <w:tcW w:w="4679" w:type="dxa"/>
            <w:tcBorders>
              <w:top w:val="nil"/>
              <w:left w:val="nil"/>
              <w:bottom w:val="single" w:sz="4" w:space="0" w:color="auto"/>
              <w:right w:val="single" w:sz="4" w:space="0" w:color="auto"/>
            </w:tcBorders>
            <w:shd w:val="clear" w:color="auto" w:fill="auto"/>
            <w:vAlign w:val="center"/>
            <w:hideMark/>
          </w:tcPr>
          <w:p w14:paraId="3BEF1471" w14:textId="77777777" w:rsidR="008D614F" w:rsidRPr="002C0ED3" w:rsidRDefault="008D614F" w:rsidP="002C0ED3">
            <w:pPr>
              <w:jc w:val="both"/>
            </w:pPr>
            <w:r w:rsidRPr="002C0ED3">
              <w:t>БЕЗВОЗМЕЗДНЫЕ ПОСТУПЛЕНИЯ ОТ ДРУГИХ БЮДЖЕТОВ БЮДЖЕТНОЙ СИСТЕМЫ РОССИЙСКОЙ ФЕДЕРАЦИИ</w:t>
            </w:r>
          </w:p>
        </w:tc>
        <w:tc>
          <w:tcPr>
            <w:tcW w:w="3259" w:type="dxa"/>
            <w:tcBorders>
              <w:top w:val="nil"/>
              <w:left w:val="nil"/>
              <w:bottom w:val="single" w:sz="4" w:space="0" w:color="auto"/>
              <w:right w:val="single" w:sz="4" w:space="0" w:color="auto"/>
            </w:tcBorders>
            <w:shd w:val="clear" w:color="auto" w:fill="auto"/>
            <w:hideMark/>
          </w:tcPr>
          <w:p w14:paraId="5DF00DCA" w14:textId="77777777" w:rsidR="008D614F" w:rsidRPr="002C0ED3" w:rsidRDefault="008D614F" w:rsidP="002C0ED3">
            <w:pPr>
              <w:jc w:val="both"/>
            </w:pPr>
            <w:r w:rsidRPr="002C0ED3">
              <w:t>7 499 000,00</w:t>
            </w:r>
          </w:p>
        </w:tc>
      </w:tr>
      <w:tr w:rsidR="008D614F" w:rsidRPr="002C0ED3" w14:paraId="29D276F6" w14:textId="77777777" w:rsidTr="002C0ED3">
        <w:trPr>
          <w:trHeight w:val="25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E3BF695" w14:textId="77777777" w:rsidR="008D614F" w:rsidRPr="002C0ED3" w:rsidRDefault="008D614F" w:rsidP="002C0ED3">
            <w:pPr>
              <w:jc w:val="both"/>
            </w:pPr>
            <w:r w:rsidRPr="002C0ED3">
              <w:t>2 02 10000 00 0000 150</w:t>
            </w:r>
          </w:p>
        </w:tc>
        <w:tc>
          <w:tcPr>
            <w:tcW w:w="4679" w:type="dxa"/>
            <w:tcBorders>
              <w:top w:val="nil"/>
              <w:left w:val="nil"/>
              <w:bottom w:val="single" w:sz="4" w:space="0" w:color="auto"/>
              <w:right w:val="single" w:sz="4" w:space="0" w:color="auto"/>
            </w:tcBorders>
            <w:shd w:val="clear" w:color="auto" w:fill="auto"/>
            <w:vAlign w:val="center"/>
            <w:hideMark/>
          </w:tcPr>
          <w:p w14:paraId="2D6F5E7D" w14:textId="77777777" w:rsidR="008D614F" w:rsidRPr="002C0ED3" w:rsidRDefault="008D614F" w:rsidP="002C0ED3">
            <w:pPr>
              <w:jc w:val="both"/>
            </w:pPr>
            <w:r w:rsidRPr="002C0ED3">
              <w:t>Дотации бюджетам бюджетной системы Российской Федерации</w:t>
            </w:r>
          </w:p>
        </w:tc>
        <w:tc>
          <w:tcPr>
            <w:tcW w:w="3259" w:type="dxa"/>
            <w:tcBorders>
              <w:top w:val="nil"/>
              <w:left w:val="nil"/>
              <w:bottom w:val="single" w:sz="4" w:space="0" w:color="auto"/>
              <w:right w:val="single" w:sz="4" w:space="0" w:color="auto"/>
            </w:tcBorders>
            <w:shd w:val="clear" w:color="auto" w:fill="auto"/>
            <w:hideMark/>
          </w:tcPr>
          <w:p w14:paraId="2488A945" w14:textId="77777777" w:rsidR="008D614F" w:rsidRPr="002C0ED3" w:rsidRDefault="008D614F" w:rsidP="002C0ED3">
            <w:pPr>
              <w:jc w:val="both"/>
            </w:pPr>
            <w:r w:rsidRPr="002C0ED3">
              <w:t>6 787 100,00</w:t>
            </w:r>
          </w:p>
        </w:tc>
      </w:tr>
      <w:tr w:rsidR="008D614F" w:rsidRPr="002C0ED3" w14:paraId="3F1595B6" w14:textId="77777777" w:rsidTr="002C0ED3">
        <w:trPr>
          <w:trHeight w:val="510"/>
        </w:trPr>
        <w:tc>
          <w:tcPr>
            <w:tcW w:w="2140" w:type="dxa"/>
            <w:tcBorders>
              <w:top w:val="nil"/>
              <w:left w:val="single" w:sz="4" w:space="0" w:color="auto"/>
              <w:bottom w:val="single" w:sz="4" w:space="0" w:color="auto"/>
              <w:right w:val="single" w:sz="4" w:space="0" w:color="auto"/>
            </w:tcBorders>
            <w:shd w:val="clear" w:color="auto" w:fill="auto"/>
            <w:hideMark/>
          </w:tcPr>
          <w:p w14:paraId="0A2A8C5E" w14:textId="77777777" w:rsidR="008D614F" w:rsidRPr="002C0ED3" w:rsidRDefault="008D614F" w:rsidP="002C0ED3">
            <w:pPr>
              <w:jc w:val="both"/>
            </w:pPr>
            <w:r w:rsidRPr="002C0ED3">
              <w:t>2 02 15001 10 0000 150</w:t>
            </w:r>
          </w:p>
        </w:tc>
        <w:tc>
          <w:tcPr>
            <w:tcW w:w="4679" w:type="dxa"/>
            <w:tcBorders>
              <w:top w:val="nil"/>
              <w:left w:val="nil"/>
              <w:bottom w:val="single" w:sz="4" w:space="0" w:color="auto"/>
              <w:right w:val="single" w:sz="4" w:space="0" w:color="auto"/>
            </w:tcBorders>
            <w:shd w:val="clear" w:color="auto" w:fill="auto"/>
            <w:hideMark/>
          </w:tcPr>
          <w:p w14:paraId="1D57B330" w14:textId="77777777" w:rsidR="008D614F" w:rsidRPr="002C0ED3" w:rsidRDefault="008D614F" w:rsidP="002C0ED3">
            <w:pPr>
              <w:jc w:val="both"/>
            </w:pPr>
            <w:r w:rsidRPr="002C0ED3">
              <w:t>Дотации бюджетам сельских поселений на выравнивание бюджетной обеспеченности из бюджета Российской Федерации</w:t>
            </w:r>
          </w:p>
        </w:tc>
        <w:tc>
          <w:tcPr>
            <w:tcW w:w="3259" w:type="dxa"/>
            <w:tcBorders>
              <w:top w:val="nil"/>
              <w:left w:val="nil"/>
              <w:bottom w:val="single" w:sz="4" w:space="0" w:color="auto"/>
              <w:right w:val="single" w:sz="4" w:space="0" w:color="auto"/>
            </w:tcBorders>
            <w:shd w:val="clear" w:color="auto" w:fill="auto"/>
            <w:noWrap/>
            <w:hideMark/>
          </w:tcPr>
          <w:p w14:paraId="48820563" w14:textId="77777777" w:rsidR="008D614F" w:rsidRPr="002C0ED3" w:rsidRDefault="008D614F" w:rsidP="002C0ED3">
            <w:pPr>
              <w:jc w:val="both"/>
            </w:pPr>
            <w:r w:rsidRPr="002C0ED3">
              <w:t>949000</w:t>
            </w:r>
          </w:p>
        </w:tc>
      </w:tr>
      <w:tr w:rsidR="008D614F" w:rsidRPr="002C0ED3" w14:paraId="51C010D4" w14:textId="77777777" w:rsidTr="002C0ED3">
        <w:trPr>
          <w:trHeight w:val="270"/>
        </w:trPr>
        <w:tc>
          <w:tcPr>
            <w:tcW w:w="2140" w:type="dxa"/>
            <w:tcBorders>
              <w:top w:val="nil"/>
              <w:left w:val="single" w:sz="4" w:space="0" w:color="auto"/>
              <w:bottom w:val="single" w:sz="4" w:space="0" w:color="auto"/>
              <w:right w:val="single" w:sz="4" w:space="0" w:color="auto"/>
            </w:tcBorders>
            <w:shd w:val="clear" w:color="auto" w:fill="auto"/>
            <w:hideMark/>
          </w:tcPr>
          <w:p w14:paraId="3A1D2C6D" w14:textId="77777777" w:rsidR="008D614F" w:rsidRPr="002C0ED3" w:rsidRDefault="008D614F" w:rsidP="002C0ED3">
            <w:pPr>
              <w:jc w:val="both"/>
            </w:pPr>
            <w:r w:rsidRPr="002C0ED3">
              <w:t>2 02 16001 10 0000 150</w:t>
            </w:r>
          </w:p>
        </w:tc>
        <w:tc>
          <w:tcPr>
            <w:tcW w:w="4679" w:type="dxa"/>
            <w:tcBorders>
              <w:top w:val="nil"/>
              <w:left w:val="nil"/>
              <w:bottom w:val="single" w:sz="4" w:space="0" w:color="auto"/>
              <w:right w:val="single" w:sz="4" w:space="0" w:color="auto"/>
            </w:tcBorders>
            <w:shd w:val="clear" w:color="auto" w:fill="auto"/>
            <w:hideMark/>
          </w:tcPr>
          <w:p w14:paraId="0C3E2C1D" w14:textId="77777777" w:rsidR="008D614F" w:rsidRPr="002C0ED3" w:rsidRDefault="008D614F" w:rsidP="002C0ED3">
            <w:pPr>
              <w:jc w:val="both"/>
            </w:pPr>
            <w:r w:rsidRPr="002C0ED3">
              <w:t>Дотации бюджетам сельских поселений на выравнивание бюджетной обеспеченности из бюджетов муниципальных районов</w:t>
            </w:r>
          </w:p>
        </w:tc>
        <w:tc>
          <w:tcPr>
            <w:tcW w:w="3259" w:type="dxa"/>
            <w:tcBorders>
              <w:top w:val="nil"/>
              <w:left w:val="nil"/>
              <w:bottom w:val="single" w:sz="4" w:space="0" w:color="auto"/>
              <w:right w:val="single" w:sz="4" w:space="0" w:color="auto"/>
            </w:tcBorders>
            <w:shd w:val="clear" w:color="auto" w:fill="auto"/>
            <w:noWrap/>
            <w:hideMark/>
          </w:tcPr>
          <w:p w14:paraId="482F1832" w14:textId="77777777" w:rsidR="008D614F" w:rsidRPr="002C0ED3" w:rsidRDefault="008D614F" w:rsidP="002C0ED3">
            <w:pPr>
              <w:jc w:val="both"/>
            </w:pPr>
            <w:r w:rsidRPr="002C0ED3">
              <w:t>5838100</w:t>
            </w:r>
          </w:p>
        </w:tc>
      </w:tr>
      <w:tr w:rsidR="008D614F" w:rsidRPr="002C0ED3" w14:paraId="061B0794" w14:textId="77777777" w:rsidTr="002C0ED3">
        <w:trPr>
          <w:trHeight w:val="25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5052669D" w14:textId="77777777" w:rsidR="008D614F" w:rsidRPr="002C0ED3" w:rsidRDefault="008D614F" w:rsidP="002C0ED3">
            <w:pPr>
              <w:jc w:val="both"/>
            </w:pPr>
            <w:r w:rsidRPr="002C0ED3">
              <w:t xml:space="preserve">2 02 29999 10 0000 </w:t>
            </w:r>
            <w:r w:rsidRPr="002C0ED3">
              <w:lastRenderedPageBreak/>
              <w:t>150</w:t>
            </w:r>
          </w:p>
        </w:tc>
        <w:tc>
          <w:tcPr>
            <w:tcW w:w="4679" w:type="dxa"/>
            <w:tcBorders>
              <w:top w:val="nil"/>
              <w:left w:val="nil"/>
              <w:bottom w:val="single" w:sz="4" w:space="0" w:color="auto"/>
              <w:right w:val="single" w:sz="4" w:space="0" w:color="auto"/>
            </w:tcBorders>
            <w:shd w:val="clear" w:color="auto" w:fill="auto"/>
            <w:vAlign w:val="bottom"/>
            <w:hideMark/>
          </w:tcPr>
          <w:p w14:paraId="04376776" w14:textId="77777777" w:rsidR="008D614F" w:rsidRPr="002C0ED3" w:rsidRDefault="008D614F" w:rsidP="002C0ED3">
            <w:pPr>
              <w:jc w:val="both"/>
            </w:pPr>
            <w:r w:rsidRPr="002C0ED3">
              <w:lastRenderedPageBreak/>
              <w:t xml:space="preserve">Прочие субсидии бюджетам сельских </w:t>
            </w:r>
            <w:r w:rsidRPr="002C0ED3">
              <w:lastRenderedPageBreak/>
              <w:t>поселений</w:t>
            </w:r>
          </w:p>
        </w:tc>
        <w:tc>
          <w:tcPr>
            <w:tcW w:w="3259" w:type="dxa"/>
            <w:tcBorders>
              <w:top w:val="nil"/>
              <w:left w:val="nil"/>
              <w:bottom w:val="single" w:sz="4" w:space="0" w:color="auto"/>
              <w:right w:val="single" w:sz="4" w:space="0" w:color="auto"/>
            </w:tcBorders>
            <w:shd w:val="clear" w:color="auto" w:fill="auto"/>
            <w:noWrap/>
            <w:hideMark/>
          </w:tcPr>
          <w:p w14:paraId="5C88C5D9" w14:textId="77777777" w:rsidR="008D614F" w:rsidRPr="002C0ED3" w:rsidRDefault="008D614F" w:rsidP="002C0ED3">
            <w:pPr>
              <w:jc w:val="both"/>
            </w:pPr>
            <w:r w:rsidRPr="002C0ED3">
              <w:lastRenderedPageBreak/>
              <w:t>190500,00</w:t>
            </w:r>
          </w:p>
        </w:tc>
      </w:tr>
      <w:tr w:rsidR="008D614F" w:rsidRPr="002C0ED3" w14:paraId="20AC8CD5" w14:textId="77777777" w:rsidTr="002C0ED3">
        <w:trPr>
          <w:trHeight w:val="25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55FE61E6" w14:textId="77777777" w:rsidR="008D614F" w:rsidRPr="002C0ED3" w:rsidRDefault="008D614F" w:rsidP="002C0ED3">
            <w:pPr>
              <w:jc w:val="both"/>
            </w:pPr>
            <w:r w:rsidRPr="002C0ED3">
              <w:t>2 02 30000 00 0000 150</w:t>
            </w:r>
          </w:p>
        </w:tc>
        <w:tc>
          <w:tcPr>
            <w:tcW w:w="4679" w:type="dxa"/>
            <w:tcBorders>
              <w:top w:val="nil"/>
              <w:left w:val="nil"/>
              <w:bottom w:val="single" w:sz="4" w:space="0" w:color="auto"/>
              <w:right w:val="single" w:sz="4" w:space="0" w:color="auto"/>
            </w:tcBorders>
            <w:shd w:val="clear" w:color="auto" w:fill="auto"/>
            <w:vAlign w:val="bottom"/>
            <w:hideMark/>
          </w:tcPr>
          <w:p w14:paraId="1AFEAA0B" w14:textId="77777777" w:rsidR="008D614F" w:rsidRPr="002C0ED3" w:rsidRDefault="008D614F" w:rsidP="002C0ED3">
            <w:pPr>
              <w:jc w:val="both"/>
            </w:pPr>
            <w:r w:rsidRPr="002C0ED3">
              <w:t>Субвенции бюджетам бюджетной системы Российской Федерации</w:t>
            </w:r>
          </w:p>
        </w:tc>
        <w:tc>
          <w:tcPr>
            <w:tcW w:w="3259" w:type="dxa"/>
            <w:tcBorders>
              <w:top w:val="nil"/>
              <w:left w:val="nil"/>
              <w:bottom w:val="single" w:sz="4" w:space="0" w:color="auto"/>
              <w:right w:val="single" w:sz="4" w:space="0" w:color="auto"/>
            </w:tcBorders>
            <w:shd w:val="clear" w:color="auto" w:fill="auto"/>
            <w:hideMark/>
          </w:tcPr>
          <w:p w14:paraId="36CE3AA5" w14:textId="77777777" w:rsidR="008D614F" w:rsidRPr="002C0ED3" w:rsidRDefault="008D614F" w:rsidP="002C0ED3">
            <w:pPr>
              <w:jc w:val="both"/>
            </w:pPr>
            <w:r w:rsidRPr="002C0ED3">
              <w:t>104 700,00</w:t>
            </w:r>
          </w:p>
        </w:tc>
      </w:tr>
      <w:tr w:rsidR="008D614F" w:rsidRPr="002C0ED3" w14:paraId="01C2F91C" w14:textId="77777777" w:rsidTr="002C0ED3">
        <w:trPr>
          <w:trHeight w:val="765"/>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38665" w14:textId="77777777" w:rsidR="008D614F" w:rsidRPr="002C0ED3" w:rsidRDefault="008D614F" w:rsidP="002C0ED3">
            <w:pPr>
              <w:jc w:val="both"/>
            </w:pPr>
            <w:r w:rsidRPr="002C0ED3">
              <w:t>2 02 35118 10 0000 150</w:t>
            </w:r>
          </w:p>
        </w:tc>
        <w:tc>
          <w:tcPr>
            <w:tcW w:w="4679" w:type="dxa"/>
            <w:tcBorders>
              <w:top w:val="single" w:sz="4" w:space="0" w:color="auto"/>
              <w:left w:val="nil"/>
              <w:bottom w:val="single" w:sz="4" w:space="0" w:color="auto"/>
              <w:right w:val="single" w:sz="4" w:space="0" w:color="auto"/>
            </w:tcBorders>
            <w:shd w:val="clear" w:color="auto" w:fill="auto"/>
            <w:vAlign w:val="bottom"/>
            <w:hideMark/>
          </w:tcPr>
          <w:p w14:paraId="1A67A151" w14:textId="77777777" w:rsidR="008D614F" w:rsidRPr="002C0ED3" w:rsidRDefault="008D614F" w:rsidP="002C0ED3">
            <w:pPr>
              <w:jc w:val="both"/>
            </w:pPr>
            <w:r w:rsidRPr="002C0ED3">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259" w:type="dxa"/>
            <w:tcBorders>
              <w:top w:val="single" w:sz="4" w:space="0" w:color="auto"/>
              <w:left w:val="nil"/>
              <w:bottom w:val="single" w:sz="4" w:space="0" w:color="auto"/>
              <w:right w:val="single" w:sz="4" w:space="0" w:color="auto"/>
            </w:tcBorders>
            <w:shd w:val="clear" w:color="auto" w:fill="auto"/>
            <w:noWrap/>
            <w:hideMark/>
          </w:tcPr>
          <w:p w14:paraId="14A464FD" w14:textId="77777777" w:rsidR="008D614F" w:rsidRPr="002C0ED3" w:rsidRDefault="008D614F" w:rsidP="002C0ED3">
            <w:pPr>
              <w:jc w:val="both"/>
            </w:pPr>
            <w:r w:rsidRPr="002C0ED3">
              <w:t>101400</w:t>
            </w:r>
          </w:p>
        </w:tc>
      </w:tr>
      <w:tr w:rsidR="008D614F" w:rsidRPr="002C0ED3" w14:paraId="53A354D3" w14:textId="77777777" w:rsidTr="002C0ED3">
        <w:trPr>
          <w:trHeight w:val="510"/>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B4751" w14:textId="77777777" w:rsidR="008D614F" w:rsidRPr="002C0ED3" w:rsidRDefault="008D614F" w:rsidP="002C0ED3">
            <w:pPr>
              <w:jc w:val="both"/>
            </w:pPr>
            <w:r w:rsidRPr="002C0ED3">
              <w:t>2 02 30024 10 0000 150</w:t>
            </w:r>
          </w:p>
        </w:tc>
        <w:tc>
          <w:tcPr>
            <w:tcW w:w="4679" w:type="dxa"/>
            <w:tcBorders>
              <w:top w:val="single" w:sz="4" w:space="0" w:color="auto"/>
              <w:left w:val="nil"/>
              <w:bottom w:val="single" w:sz="4" w:space="0" w:color="auto"/>
              <w:right w:val="single" w:sz="4" w:space="0" w:color="auto"/>
            </w:tcBorders>
            <w:shd w:val="clear" w:color="auto" w:fill="auto"/>
            <w:vAlign w:val="center"/>
            <w:hideMark/>
          </w:tcPr>
          <w:p w14:paraId="0A4BC559" w14:textId="77777777" w:rsidR="008D614F" w:rsidRPr="002C0ED3" w:rsidRDefault="008D614F" w:rsidP="002C0ED3">
            <w:pPr>
              <w:jc w:val="both"/>
            </w:pPr>
            <w:r w:rsidRPr="002C0ED3">
              <w:t>Субвенции бюджетам сельских поселений на выполнение передаваемых полномочий субъектов Российской Федерации</w:t>
            </w:r>
          </w:p>
        </w:tc>
        <w:tc>
          <w:tcPr>
            <w:tcW w:w="3259" w:type="dxa"/>
            <w:tcBorders>
              <w:top w:val="single" w:sz="4" w:space="0" w:color="auto"/>
              <w:left w:val="nil"/>
              <w:bottom w:val="single" w:sz="4" w:space="0" w:color="auto"/>
              <w:right w:val="single" w:sz="4" w:space="0" w:color="auto"/>
            </w:tcBorders>
            <w:shd w:val="clear" w:color="auto" w:fill="auto"/>
            <w:noWrap/>
            <w:hideMark/>
          </w:tcPr>
          <w:p w14:paraId="17DEA66D" w14:textId="77777777" w:rsidR="008D614F" w:rsidRPr="002C0ED3" w:rsidRDefault="008D614F" w:rsidP="002C0ED3">
            <w:pPr>
              <w:jc w:val="both"/>
            </w:pPr>
            <w:r w:rsidRPr="002C0ED3">
              <w:t>3300</w:t>
            </w:r>
          </w:p>
        </w:tc>
      </w:tr>
      <w:tr w:rsidR="008D614F" w:rsidRPr="002C0ED3" w14:paraId="0DBDCD25" w14:textId="77777777" w:rsidTr="002C0ED3">
        <w:trPr>
          <w:trHeight w:val="1020"/>
        </w:trPr>
        <w:tc>
          <w:tcPr>
            <w:tcW w:w="2140" w:type="dxa"/>
            <w:tcBorders>
              <w:top w:val="nil"/>
              <w:left w:val="single" w:sz="4" w:space="0" w:color="auto"/>
              <w:bottom w:val="single" w:sz="4" w:space="0" w:color="auto"/>
              <w:right w:val="single" w:sz="4" w:space="0" w:color="auto"/>
            </w:tcBorders>
            <w:shd w:val="clear" w:color="auto" w:fill="auto"/>
            <w:hideMark/>
          </w:tcPr>
          <w:p w14:paraId="3BFA0974" w14:textId="77777777" w:rsidR="008D614F" w:rsidRPr="002C0ED3" w:rsidRDefault="008D614F" w:rsidP="002C0ED3">
            <w:pPr>
              <w:jc w:val="both"/>
            </w:pPr>
            <w:r w:rsidRPr="002C0ED3">
              <w:t>2 02 40014 10 0000 150</w:t>
            </w:r>
          </w:p>
        </w:tc>
        <w:tc>
          <w:tcPr>
            <w:tcW w:w="4679" w:type="dxa"/>
            <w:tcBorders>
              <w:top w:val="nil"/>
              <w:left w:val="nil"/>
              <w:bottom w:val="single" w:sz="4" w:space="0" w:color="auto"/>
              <w:right w:val="single" w:sz="4" w:space="0" w:color="auto"/>
            </w:tcBorders>
            <w:shd w:val="clear" w:color="auto" w:fill="auto"/>
            <w:hideMark/>
          </w:tcPr>
          <w:p w14:paraId="02498913" w14:textId="77777777" w:rsidR="008D614F" w:rsidRPr="002C0ED3" w:rsidRDefault="008D614F" w:rsidP="002C0ED3">
            <w:pPr>
              <w:jc w:val="both"/>
            </w:pPr>
            <w:r w:rsidRPr="002C0ED3">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259" w:type="dxa"/>
            <w:tcBorders>
              <w:top w:val="nil"/>
              <w:left w:val="nil"/>
              <w:bottom w:val="single" w:sz="4" w:space="0" w:color="auto"/>
              <w:right w:val="single" w:sz="4" w:space="0" w:color="auto"/>
            </w:tcBorders>
            <w:shd w:val="clear" w:color="auto" w:fill="auto"/>
            <w:noWrap/>
            <w:hideMark/>
          </w:tcPr>
          <w:p w14:paraId="5A1C60E3" w14:textId="77777777" w:rsidR="008D614F" w:rsidRPr="002C0ED3" w:rsidRDefault="008D614F" w:rsidP="002C0ED3">
            <w:pPr>
              <w:jc w:val="both"/>
            </w:pPr>
            <w:r w:rsidRPr="002C0ED3">
              <w:t>416700</w:t>
            </w:r>
          </w:p>
        </w:tc>
      </w:tr>
      <w:tr w:rsidR="008D614F" w:rsidRPr="002C0ED3" w14:paraId="0578CFB1" w14:textId="77777777" w:rsidTr="002C0ED3">
        <w:trPr>
          <w:trHeight w:val="255"/>
        </w:trPr>
        <w:tc>
          <w:tcPr>
            <w:tcW w:w="2140" w:type="dxa"/>
            <w:tcBorders>
              <w:top w:val="nil"/>
              <w:left w:val="single" w:sz="4" w:space="0" w:color="auto"/>
              <w:bottom w:val="single" w:sz="4" w:space="0" w:color="auto"/>
              <w:right w:val="single" w:sz="4" w:space="0" w:color="auto"/>
            </w:tcBorders>
            <w:shd w:val="clear" w:color="auto" w:fill="FFFFFF"/>
            <w:noWrap/>
            <w:vAlign w:val="bottom"/>
            <w:hideMark/>
          </w:tcPr>
          <w:p w14:paraId="4573C567" w14:textId="77777777" w:rsidR="008D614F" w:rsidRPr="002C0ED3" w:rsidRDefault="008D614F" w:rsidP="002C0ED3">
            <w:pPr>
              <w:jc w:val="both"/>
            </w:pPr>
            <w:r w:rsidRPr="002C0ED3">
              <w:t> </w:t>
            </w:r>
          </w:p>
        </w:tc>
        <w:tc>
          <w:tcPr>
            <w:tcW w:w="4679" w:type="dxa"/>
            <w:tcBorders>
              <w:top w:val="nil"/>
              <w:left w:val="nil"/>
              <w:bottom w:val="single" w:sz="4" w:space="0" w:color="auto"/>
              <w:right w:val="single" w:sz="4" w:space="0" w:color="auto"/>
            </w:tcBorders>
            <w:shd w:val="clear" w:color="auto" w:fill="FFFFFF"/>
            <w:noWrap/>
            <w:vAlign w:val="bottom"/>
            <w:hideMark/>
          </w:tcPr>
          <w:p w14:paraId="0568ECC5" w14:textId="77777777" w:rsidR="008D614F" w:rsidRPr="002C0ED3" w:rsidRDefault="008D614F" w:rsidP="002C0ED3">
            <w:pPr>
              <w:jc w:val="both"/>
              <w:rPr>
                <w:b/>
                <w:bCs/>
              </w:rPr>
            </w:pPr>
            <w:r w:rsidRPr="002C0ED3">
              <w:rPr>
                <w:b/>
                <w:bCs/>
              </w:rPr>
              <w:t>ВСЕГО ДОХОДОВ</w:t>
            </w:r>
          </w:p>
        </w:tc>
        <w:tc>
          <w:tcPr>
            <w:tcW w:w="3259" w:type="dxa"/>
            <w:tcBorders>
              <w:top w:val="nil"/>
              <w:left w:val="nil"/>
              <w:bottom w:val="single" w:sz="4" w:space="0" w:color="auto"/>
              <w:right w:val="single" w:sz="4" w:space="0" w:color="auto"/>
            </w:tcBorders>
            <w:shd w:val="clear" w:color="auto" w:fill="FFFFFF"/>
            <w:hideMark/>
          </w:tcPr>
          <w:p w14:paraId="254FE7B5" w14:textId="77777777" w:rsidR="008D614F" w:rsidRPr="002C0ED3" w:rsidRDefault="008D614F" w:rsidP="002C0ED3">
            <w:pPr>
              <w:jc w:val="both"/>
              <w:rPr>
                <w:b/>
                <w:bCs/>
              </w:rPr>
            </w:pPr>
            <w:r w:rsidRPr="002C0ED3">
              <w:rPr>
                <w:b/>
                <w:bCs/>
              </w:rPr>
              <w:t>12 513 062,00</w:t>
            </w:r>
          </w:p>
        </w:tc>
      </w:tr>
    </w:tbl>
    <w:p w14:paraId="06C470FA" w14:textId="77777777" w:rsidR="008D614F" w:rsidRPr="002C0ED3" w:rsidRDefault="008D614F" w:rsidP="002C0ED3">
      <w:pPr>
        <w:jc w:val="both"/>
        <w:outlineLvl w:val="0"/>
      </w:pPr>
    </w:p>
    <w:p w14:paraId="392ED8B9" w14:textId="77777777" w:rsidR="008D614F" w:rsidRPr="002C0ED3" w:rsidRDefault="008D614F" w:rsidP="002C0ED3">
      <w:pPr>
        <w:jc w:val="both"/>
      </w:pPr>
    </w:p>
    <w:p w14:paraId="553D09FF" w14:textId="77777777" w:rsidR="008D614F" w:rsidRPr="002C0ED3" w:rsidRDefault="008D614F" w:rsidP="002C0ED3">
      <w:pPr>
        <w:jc w:val="both"/>
      </w:pPr>
    </w:p>
    <w:p w14:paraId="21B55ED8" w14:textId="77777777" w:rsidR="008D614F" w:rsidRPr="002C0ED3" w:rsidRDefault="008D614F" w:rsidP="002C0ED3">
      <w:pPr>
        <w:jc w:val="both"/>
      </w:pPr>
      <w:r w:rsidRPr="002C0ED3">
        <w:t>Приложение №2</w:t>
      </w:r>
    </w:p>
    <w:p w14:paraId="46044AD4" w14:textId="77777777" w:rsidR="008D614F" w:rsidRPr="002C0ED3" w:rsidRDefault="008D614F" w:rsidP="002C0ED3">
      <w:pPr>
        <w:jc w:val="both"/>
      </w:pPr>
      <w:r w:rsidRPr="002C0ED3">
        <w:t>к решению Совета депутатов</w:t>
      </w:r>
    </w:p>
    <w:p w14:paraId="2DB76FFF" w14:textId="77777777" w:rsidR="008D614F" w:rsidRPr="002C0ED3" w:rsidRDefault="008D614F" w:rsidP="002C0ED3">
      <w:pPr>
        <w:jc w:val="both"/>
      </w:pPr>
      <w:r w:rsidRPr="002C0ED3">
        <w:t>Сандогорского сельского поселения</w:t>
      </w:r>
    </w:p>
    <w:p w14:paraId="71506053" w14:textId="77777777" w:rsidR="008D614F" w:rsidRPr="002C0ED3" w:rsidRDefault="008D614F" w:rsidP="002C0ED3">
      <w:pPr>
        <w:jc w:val="both"/>
        <w:outlineLvl w:val="0"/>
      </w:pPr>
      <w:r w:rsidRPr="002C0ED3">
        <w:t>От 28.02.2022 №41</w:t>
      </w:r>
    </w:p>
    <w:p w14:paraId="338C566D" w14:textId="77777777" w:rsidR="008D614F" w:rsidRPr="002C0ED3" w:rsidRDefault="008D614F" w:rsidP="002C0ED3">
      <w:pPr>
        <w:jc w:val="both"/>
        <w:outlineLvl w:val="0"/>
        <w:rPr>
          <w:b/>
          <w:sz w:val="28"/>
          <w:szCs w:val="28"/>
        </w:rPr>
      </w:pPr>
    </w:p>
    <w:p w14:paraId="29DC5A42" w14:textId="77777777" w:rsidR="008D614F" w:rsidRPr="002C0ED3" w:rsidRDefault="008D614F" w:rsidP="005C1B02">
      <w:pPr>
        <w:jc w:val="center"/>
        <w:outlineLvl w:val="0"/>
        <w:rPr>
          <w:b/>
          <w:caps/>
          <w:sz w:val="28"/>
          <w:szCs w:val="28"/>
        </w:rPr>
      </w:pPr>
      <w:r w:rsidRPr="002C0ED3">
        <w:rPr>
          <w:b/>
          <w:caps/>
          <w:sz w:val="28"/>
          <w:szCs w:val="28"/>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 на 2022 год</w:t>
      </w:r>
    </w:p>
    <w:p w14:paraId="057F5478" w14:textId="77777777" w:rsidR="008D614F" w:rsidRPr="002C0ED3" w:rsidRDefault="008D614F" w:rsidP="002C0ED3">
      <w:pPr>
        <w:jc w:val="both"/>
        <w:outlineLvl w:val="0"/>
        <w:rPr>
          <w:sz w:val="28"/>
          <w:szCs w:val="28"/>
        </w:rPr>
      </w:pPr>
    </w:p>
    <w:tbl>
      <w:tblPr>
        <w:tblW w:w="10348" w:type="dxa"/>
        <w:tblInd w:w="-318" w:type="dxa"/>
        <w:tblLayout w:type="fixed"/>
        <w:tblLook w:val="04A0" w:firstRow="1" w:lastRow="0" w:firstColumn="1" w:lastColumn="0" w:noHBand="0" w:noVBand="1"/>
      </w:tblPr>
      <w:tblGrid>
        <w:gridCol w:w="2553"/>
        <w:gridCol w:w="1842"/>
        <w:gridCol w:w="1923"/>
        <w:gridCol w:w="1337"/>
        <w:gridCol w:w="1417"/>
        <w:gridCol w:w="1276"/>
      </w:tblGrid>
      <w:tr w:rsidR="008D614F" w:rsidRPr="002C0ED3" w14:paraId="718F9ED1" w14:textId="77777777" w:rsidTr="005C1B02">
        <w:trPr>
          <w:trHeight w:val="1110"/>
        </w:trPr>
        <w:tc>
          <w:tcPr>
            <w:tcW w:w="2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D845CE" w14:textId="77777777" w:rsidR="008D614F" w:rsidRPr="002C0ED3" w:rsidRDefault="008D614F" w:rsidP="002C0ED3">
            <w:pPr>
              <w:jc w:val="both"/>
            </w:pPr>
            <w:r w:rsidRPr="002C0ED3">
              <w:t>Наименование</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FAAAE2" w14:textId="77777777" w:rsidR="008D614F" w:rsidRPr="002C0ED3" w:rsidRDefault="008D614F" w:rsidP="002C0ED3">
            <w:pPr>
              <w:jc w:val="both"/>
            </w:pPr>
            <w:r w:rsidRPr="002C0ED3">
              <w:t>Код администратора</w:t>
            </w:r>
          </w:p>
        </w:tc>
        <w:tc>
          <w:tcPr>
            <w:tcW w:w="1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7A58AC" w14:textId="77777777" w:rsidR="008D614F" w:rsidRPr="002C0ED3" w:rsidRDefault="008D614F" w:rsidP="002C0ED3">
            <w:pPr>
              <w:jc w:val="both"/>
            </w:pPr>
            <w:r w:rsidRPr="002C0ED3">
              <w:t>Раздел, Подраздел</w:t>
            </w:r>
          </w:p>
        </w:tc>
        <w:tc>
          <w:tcPr>
            <w:tcW w:w="13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A8A923" w14:textId="77777777" w:rsidR="008D614F" w:rsidRPr="002C0ED3" w:rsidRDefault="008D614F" w:rsidP="002C0ED3">
            <w:pPr>
              <w:jc w:val="both"/>
            </w:pPr>
            <w:r w:rsidRPr="002C0ED3">
              <w:t>Целевая статья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6D9ED2" w14:textId="77777777" w:rsidR="008D614F" w:rsidRPr="002C0ED3" w:rsidRDefault="008D614F" w:rsidP="002C0ED3">
            <w:pPr>
              <w:jc w:val="both"/>
            </w:pPr>
            <w:r w:rsidRPr="002C0ED3">
              <w:t>Вид расхода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F72C8D5" w14:textId="77777777" w:rsidR="008D614F" w:rsidRPr="002C0ED3" w:rsidRDefault="008D614F" w:rsidP="002C0ED3">
            <w:pPr>
              <w:jc w:val="both"/>
            </w:pPr>
            <w:r w:rsidRPr="002C0ED3">
              <w:t>Сумма расходов на очередное заседание Совета депутатов (руб.)</w:t>
            </w:r>
          </w:p>
        </w:tc>
      </w:tr>
      <w:tr w:rsidR="008D614F" w:rsidRPr="002C0ED3" w14:paraId="5F6C9927" w14:textId="77777777" w:rsidTr="005C1B02">
        <w:trPr>
          <w:trHeight w:val="716"/>
        </w:trPr>
        <w:tc>
          <w:tcPr>
            <w:tcW w:w="2553" w:type="dxa"/>
            <w:vMerge/>
            <w:tcBorders>
              <w:top w:val="single" w:sz="4" w:space="0" w:color="auto"/>
              <w:left w:val="single" w:sz="4" w:space="0" w:color="auto"/>
              <w:bottom w:val="single" w:sz="4" w:space="0" w:color="auto"/>
              <w:right w:val="single" w:sz="4" w:space="0" w:color="auto"/>
            </w:tcBorders>
            <w:vAlign w:val="center"/>
            <w:hideMark/>
          </w:tcPr>
          <w:p w14:paraId="2DCCB97A" w14:textId="77777777" w:rsidR="008D614F" w:rsidRPr="002C0ED3" w:rsidRDefault="008D614F" w:rsidP="002C0ED3">
            <w:pPr>
              <w:jc w:val="both"/>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1F45969" w14:textId="77777777" w:rsidR="008D614F" w:rsidRPr="002C0ED3" w:rsidRDefault="008D614F" w:rsidP="002C0ED3">
            <w:pPr>
              <w:jc w:val="both"/>
            </w:pPr>
          </w:p>
        </w:tc>
        <w:tc>
          <w:tcPr>
            <w:tcW w:w="1923" w:type="dxa"/>
            <w:vMerge/>
            <w:tcBorders>
              <w:top w:val="single" w:sz="4" w:space="0" w:color="auto"/>
              <w:left w:val="single" w:sz="4" w:space="0" w:color="auto"/>
              <w:bottom w:val="single" w:sz="4" w:space="0" w:color="auto"/>
              <w:right w:val="single" w:sz="4" w:space="0" w:color="auto"/>
            </w:tcBorders>
            <w:vAlign w:val="center"/>
            <w:hideMark/>
          </w:tcPr>
          <w:p w14:paraId="3616CDB0" w14:textId="77777777" w:rsidR="008D614F" w:rsidRPr="002C0ED3" w:rsidRDefault="008D614F" w:rsidP="002C0ED3">
            <w:pPr>
              <w:jc w:val="both"/>
            </w:pPr>
          </w:p>
        </w:tc>
        <w:tc>
          <w:tcPr>
            <w:tcW w:w="1337" w:type="dxa"/>
            <w:vMerge/>
            <w:tcBorders>
              <w:top w:val="single" w:sz="4" w:space="0" w:color="auto"/>
              <w:left w:val="single" w:sz="4" w:space="0" w:color="auto"/>
              <w:bottom w:val="single" w:sz="4" w:space="0" w:color="auto"/>
              <w:right w:val="single" w:sz="4" w:space="0" w:color="auto"/>
            </w:tcBorders>
            <w:vAlign w:val="center"/>
            <w:hideMark/>
          </w:tcPr>
          <w:p w14:paraId="23DDA9CA" w14:textId="77777777" w:rsidR="008D614F" w:rsidRPr="002C0ED3" w:rsidRDefault="008D614F" w:rsidP="002C0ED3">
            <w:pPr>
              <w:jc w:val="both"/>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9C75D7D" w14:textId="77777777" w:rsidR="008D614F" w:rsidRPr="002C0ED3" w:rsidRDefault="008D614F" w:rsidP="002C0ED3">
            <w:pPr>
              <w:jc w:val="both"/>
            </w:pPr>
          </w:p>
        </w:tc>
        <w:tc>
          <w:tcPr>
            <w:tcW w:w="1276" w:type="dxa"/>
            <w:tcBorders>
              <w:top w:val="nil"/>
              <w:left w:val="nil"/>
              <w:bottom w:val="single" w:sz="4" w:space="0" w:color="auto"/>
              <w:right w:val="single" w:sz="4" w:space="0" w:color="auto"/>
            </w:tcBorders>
            <w:shd w:val="clear" w:color="auto" w:fill="auto"/>
            <w:vAlign w:val="center"/>
            <w:hideMark/>
          </w:tcPr>
          <w:p w14:paraId="405A333E" w14:textId="77777777" w:rsidR="008D614F" w:rsidRPr="002C0ED3" w:rsidRDefault="008D614F" w:rsidP="002C0ED3">
            <w:pPr>
              <w:jc w:val="both"/>
            </w:pPr>
            <w:r w:rsidRPr="002C0ED3">
              <w:t xml:space="preserve">2022 год </w:t>
            </w:r>
          </w:p>
        </w:tc>
      </w:tr>
      <w:tr w:rsidR="008D614F" w:rsidRPr="002C0ED3" w14:paraId="0DA71AED" w14:textId="77777777" w:rsidTr="005C1B02">
        <w:trPr>
          <w:trHeight w:val="255"/>
        </w:trPr>
        <w:tc>
          <w:tcPr>
            <w:tcW w:w="2553" w:type="dxa"/>
            <w:tcBorders>
              <w:top w:val="nil"/>
              <w:left w:val="single" w:sz="4" w:space="0" w:color="auto"/>
              <w:bottom w:val="single" w:sz="4" w:space="0" w:color="auto"/>
              <w:right w:val="single" w:sz="4" w:space="0" w:color="auto"/>
            </w:tcBorders>
            <w:shd w:val="clear" w:color="auto" w:fill="auto"/>
            <w:vAlign w:val="center"/>
            <w:hideMark/>
          </w:tcPr>
          <w:p w14:paraId="643C5FE2" w14:textId="77777777" w:rsidR="008D614F" w:rsidRPr="002C0ED3" w:rsidRDefault="008D614F" w:rsidP="002C0ED3">
            <w:pPr>
              <w:jc w:val="both"/>
            </w:pPr>
            <w:r w:rsidRPr="002C0ED3">
              <w:t>Администрация Сандогорского сельского поселения</w:t>
            </w:r>
          </w:p>
        </w:tc>
        <w:tc>
          <w:tcPr>
            <w:tcW w:w="1842" w:type="dxa"/>
            <w:tcBorders>
              <w:top w:val="nil"/>
              <w:left w:val="nil"/>
              <w:bottom w:val="single" w:sz="4" w:space="0" w:color="auto"/>
              <w:right w:val="single" w:sz="4" w:space="0" w:color="auto"/>
            </w:tcBorders>
            <w:shd w:val="clear" w:color="auto" w:fill="auto"/>
            <w:vAlign w:val="center"/>
            <w:hideMark/>
          </w:tcPr>
          <w:p w14:paraId="7B373E75" w14:textId="77777777" w:rsidR="008D614F" w:rsidRPr="002C0ED3" w:rsidRDefault="008D614F" w:rsidP="002C0ED3">
            <w:pPr>
              <w:jc w:val="both"/>
            </w:pPr>
            <w:r w:rsidRPr="002C0ED3">
              <w:t>999</w:t>
            </w:r>
          </w:p>
        </w:tc>
        <w:tc>
          <w:tcPr>
            <w:tcW w:w="1923" w:type="dxa"/>
            <w:tcBorders>
              <w:top w:val="nil"/>
              <w:left w:val="nil"/>
              <w:bottom w:val="single" w:sz="4" w:space="0" w:color="auto"/>
              <w:right w:val="single" w:sz="4" w:space="0" w:color="auto"/>
            </w:tcBorders>
            <w:shd w:val="clear" w:color="auto" w:fill="auto"/>
            <w:vAlign w:val="center"/>
            <w:hideMark/>
          </w:tcPr>
          <w:p w14:paraId="11641B26" w14:textId="77777777" w:rsidR="008D614F" w:rsidRPr="002C0ED3" w:rsidRDefault="008D614F" w:rsidP="002C0ED3">
            <w:pPr>
              <w:jc w:val="both"/>
            </w:pPr>
            <w:r w:rsidRPr="002C0ED3">
              <w:t> </w:t>
            </w:r>
          </w:p>
        </w:tc>
        <w:tc>
          <w:tcPr>
            <w:tcW w:w="1337" w:type="dxa"/>
            <w:tcBorders>
              <w:top w:val="nil"/>
              <w:left w:val="nil"/>
              <w:bottom w:val="single" w:sz="4" w:space="0" w:color="auto"/>
              <w:right w:val="single" w:sz="4" w:space="0" w:color="auto"/>
            </w:tcBorders>
            <w:shd w:val="clear" w:color="auto" w:fill="auto"/>
            <w:vAlign w:val="center"/>
            <w:hideMark/>
          </w:tcPr>
          <w:p w14:paraId="48723208" w14:textId="77777777" w:rsidR="008D614F" w:rsidRPr="002C0ED3" w:rsidRDefault="008D614F" w:rsidP="002C0ED3">
            <w:pPr>
              <w:jc w:val="both"/>
            </w:pPr>
            <w:r w:rsidRPr="002C0ED3">
              <w:t> </w:t>
            </w:r>
          </w:p>
        </w:tc>
        <w:tc>
          <w:tcPr>
            <w:tcW w:w="1417" w:type="dxa"/>
            <w:tcBorders>
              <w:top w:val="nil"/>
              <w:left w:val="nil"/>
              <w:bottom w:val="single" w:sz="4" w:space="0" w:color="auto"/>
              <w:right w:val="single" w:sz="4" w:space="0" w:color="auto"/>
            </w:tcBorders>
            <w:shd w:val="clear" w:color="auto" w:fill="auto"/>
            <w:vAlign w:val="center"/>
            <w:hideMark/>
          </w:tcPr>
          <w:p w14:paraId="5FF643B5" w14:textId="77777777" w:rsidR="008D614F" w:rsidRPr="002C0ED3" w:rsidRDefault="008D614F" w:rsidP="002C0ED3">
            <w:pPr>
              <w:jc w:val="both"/>
            </w:pPr>
            <w:r w:rsidRPr="002C0ED3">
              <w:t> </w:t>
            </w:r>
          </w:p>
        </w:tc>
        <w:tc>
          <w:tcPr>
            <w:tcW w:w="1276" w:type="dxa"/>
            <w:tcBorders>
              <w:top w:val="nil"/>
              <w:left w:val="nil"/>
              <w:bottom w:val="single" w:sz="4" w:space="0" w:color="auto"/>
              <w:right w:val="single" w:sz="4" w:space="0" w:color="auto"/>
            </w:tcBorders>
            <w:shd w:val="clear" w:color="auto" w:fill="auto"/>
            <w:vAlign w:val="center"/>
            <w:hideMark/>
          </w:tcPr>
          <w:p w14:paraId="059058B0" w14:textId="77777777" w:rsidR="008D614F" w:rsidRPr="002C0ED3" w:rsidRDefault="008D614F" w:rsidP="002C0ED3">
            <w:pPr>
              <w:jc w:val="both"/>
            </w:pPr>
            <w:r w:rsidRPr="002C0ED3">
              <w:t> </w:t>
            </w:r>
          </w:p>
        </w:tc>
      </w:tr>
      <w:tr w:rsidR="008D614F" w:rsidRPr="002C0ED3" w14:paraId="65D6A62E" w14:textId="77777777" w:rsidTr="005C1B02">
        <w:trPr>
          <w:trHeight w:val="255"/>
        </w:trPr>
        <w:tc>
          <w:tcPr>
            <w:tcW w:w="2553" w:type="dxa"/>
            <w:tcBorders>
              <w:top w:val="nil"/>
              <w:left w:val="single" w:sz="4" w:space="0" w:color="auto"/>
              <w:bottom w:val="single" w:sz="4" w:space="0" w:color="auto"/>
              <w:right w:val="single" w:sz="4" w:space="0" w:color="auto"/>
            </w:tcBorders>
            <w:shd w:val="clear" w:color="auto" w:fill="FFFFFF"/>
            <w:vAlign w:val="center"/>
            <w:hideMark/>
          </w:tcPr>
          <w:p w14:paraId="5EC0B868" w14:textId="77777777" w:rsidR="008D614F" w:rsidRPr="002C0ED3" w:rsidRDefault="008D614F" w:rsidP="002C0ED3">
            <w:pPr>
              <w:jc w:val="both"/>
              <w:rPr>
                <w:b/>
                <w:bCs/>
              </w:rPr>
            </w:pPr>
            <w:r w:rsidRPr="002C0ED3">
              <w:rPr>
                <w:b/>
                <w:bCs/>
              </w:rPr>
              <w:t>Общегосударственные вопросы</w:t>
            </w:r>
          </w:p>
        </w:tc>
        <w:tc>
          <w:tcPr>
            <w:tcW w:w="1842" w:type="dxa"/>
            <w:tcBorders>
              <w:top w:val="nil"/>
              <w:left w:val="nil"/>
              <w:bottom w:val="single" w:sz="4" w:space="0" w:color="auto"/>
              <w:right w:val="single" w:sz="4" w:space="0" w:color="auto"/>
            </w:tcBorders>
            <w:shd w:val="clear" w:color="auto" w:fill="FFFFFF"/>
            <w:vAlign w:val="center"/>
            <w:hideMark/>
          </w:tcPr>
          <w:p w14:paraId="226F6478" w14:textId="77777777" w:rsidR="008D614F" w:rsidRPr="002C0ED3" w:rsidRDefault="008D614F" w:rsidP="002C0ED3">
            <w:pPr>
              <w:jc w:val="both"/>
              <w:rPr>
                <w:b/>
                <w:bCs/>
              </w:rPr>
            </w:pPr>
            <w:r w:rsidRPr="002C0ED3">
              <w:rPr>
                <w:b/>
                <w:bCs/>
              </w:rPr>
              <w:t> </w:t>
            </w:r>
          </w:p>
        </w:tc>
        <w:tc>
          <w:tcPr>
            <w:tcW w:w="1923" w:type="dxa"/>
            <w:tcBorders>
              <w:top w:val="nil"/>
              <w:left w:val="nil"/>
              <w:bottom w:val="single" w:sz="4" w:space="0" w:color="auto"/>
              <w:right w:val="single" w:sz="4" w:space="0" w:color="auto"/>
            </w:tcBorders>
            <w:shd w:val="clear" w:color="auto" w:fill="FFFFFF"/>
            <w:vAlign w:val="center"/>
            <w:hideMark/>
          </w:tcPr>
          <w:p w14:paraId="266E1EA5" w14:textId="77777777" w:rsidR="008D614F" w:rsidRPr="002C0ED3" w:rsidRDefault="008D614F" w:rsidP="002C0ED3">
            <w:pPr>
              <w:jc w:val="both"/>
              <w:rPr>
                <w:b/>
                <w:bCs/>
              </w:rPr>
            </w:pPr>
            <w:r w:rsidRPr="002C0ED3">
              <w:rPr>
                <w:b/>
                <w:bCs/>
              </w:rPr>
              <w:t>0100.</w:t>
            </w:r>
          </w:p>
        </w:tc>
        <w:tc>
          <w:tcPr>
            <w:tcW w:w="1337" w:type="dxa"/>
            <w:tcBorders>
              <w:top w:val="nil"/>
              <w:left w:val="nil"/>
              <w:bottom w:val="single" w:sz="4" w:space="0" w:color="auto"/>
              <w:right w:val="single" w:sz="4" w:space="0" w:color="auto"/>
            </w:tcBorders>
            <w:shd w:val="clear" w:color="auto" w:fill="FFFFFF"/>
            <w:vAlign w:val="center"/>
            <w:hideMark/>
          </w:tcPr>
          <w:p w14:paraId="699A6B9E" w14:textId="77777777" w:rsidR="008D614F" w:rsidRPr="002C0ED3" w:rsidRDefault="008D614F" w:rsidP="002C0ED3">
            <w:pPr>
              <w:jc w:val="both"/>
              <w:rPr>
                <w:b/>
                <w:bCs/>
              </w:rPr>
            </w:pPr>
            <w:r w:rsidRPr="002C0ED3">
              <w:rPr>
                <w:b/>
                <w:bCs/>
              </w:rPr>
              <w:t> </w:t>
            </w:r>
          </w:p>
        </w:tc>
        <w:tc>
          <w:tcPr>
            <w:tcW w:w="1417" w:type="dxa"/>
            <w:tcBorders>
              <w:top w:val="nil"/>
              <w:left w:val="nil"/>
              <w:bottom w:val="single" w:sz="4" w:space="0" w:color="auto"/>
              <w:right w:val="single" w:sz="4" w:space="0" w:color="auto"/>
            </w:tcBorders>
            <w:shd w:val="clear" w:color="auto" w:fill="FFFFFF"/>
            <w:vAlign w:val="center"/>
            <w:hideMark/>
          </w:tcPr>
          <w:p w14:paraId="641F77C5" w14:textId="77777777" w:rsidR="008D614F" w:rsidRPr="002C0ED3" w:rsidRDefault="008D614F" w:rsidP="002C0ED3">
            <w:pPr>
              <w:jc w:val="both"/>
              <w:rPr>
                <w:b/>
                <w:bCs/>
              </w:rPr>
            </w:pPr>
            <w:r w:rsidRPr="002C0ED3">
              <w:rPr>
                <w:b/>
                <w:bCs/>
              </w:rPr>
              <w:t> </w:t>
            </w:r>
          </w:p>
        </w:tc>
        <w:tc>
          <w:tcPr>
            <w:tcW w:w="1276" w:type="dxa"/>
            <w:tcBorders>
              <w:top w:val="nil"/>
              <w:left w:val="nil"/>
              <w:bottom w:val="single" w:sz="4" w:space="0" w:color="auto"/>
              <w:right w:val="single" w:sz="4" w:space="0" w:color="auto"/>
            </w:tcBorders>
            <w:shd w:val="clear" w:color="auto" w:fill="FFFFFF"/>
            <w:vAlign w:val="center"/>
            <w:hideMark/>
          </w:tcPr>
          <w:p w14:paraId="2642A592" w14:textId="77777777" w:rsidR="008D614F" w:rsidRPr="002C0ED3" w:rsidRDefault="008D614F" w:rsidP="002C0ED3">
            <w:pPr>
              <w:jc w:val="both"/>
            </w:pPr>
            <w:r w:rsidRPr="002C0ED3">
              <w:t>4 339 228,00</w:t>
            </w:r>
          </w:p>
        </w:tc>
      </w:tr>
      <w:tr w:rsidR="008D614F" w:rsidRPr="002C0ED3" w14:paraId="2B103714" w14:textId="77777777" w:rsidTr="005C1B02">
        <w:trPr>
          <w:trHeight w:val="525"/>
        </w:trPr>
        <w:tc>
          <w:tcPr>
            <w:tcW w:w="25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B2323C" w14:textId="77777777" w:rsidR="008D614F" w:rsidRPr="002C0ED3" w:rsidRDefault="008D614F" w:rsidP="002C0ED3">
            <w:pPr>
              <w:jc w:val="both"/>
            </w:pPr>
            <w:proofErr w:type="gramStart"/>
            <w:r w:rsidRPr="002C0ED3">
              <w:t>Функционирование  высшего</w:t>
            </w:r>
            <w:proofErr w:type="gramEnd"/>
            <w:r w:rsidRPr="002C0ED3">
              <w:t xml:space="preserve"> </w:t>
            </w:r>
            <w:r w:rsidRPr="002C0ED3">
              <w:lastRenderedPageBreak/>
              <w:t>должностного лица субъекта Российской Федерации и муниципального образования</w:t>
            </w:r>
          </w:p>
        </w:tc>
        <w:tc>
          <w:tcPr>
            <w:tcW w:w="1842" w:type="dxa"/>
            <w:tcBorders>
              <w:top w:val="single" w:sz="4" w:space="0" w:color="auto"/>
              <w:left w:val="nil"/>
              <w:bottom w:val="single" w:sz="4" w:space="0" w:color="auto"/>
              <w:right w:val="single" w:sz="4" w:space="0" w:color="auto"/>
            </w:tcBorders>
            <w:shd w:val="clear" w:color="auto" w:fill="FFFFFF"/>
            <w:vAlign w:val="center"/>
            <w:hideMark/>
          </w:tcPr>
          <w:p w14:paraId="2D3E2DD8" w14:textId="77777777" w:rsidR="008D614F" w:rsidRPr="002C0ED3" w:rsidRDefault="008D614F" w:rsidP="002C0ED3">
            <w:pPr>
              <w:jc w:val="both"/>
              <w:rPr>
                <w:b/>
                <w:bCs/>
              </w:rPr>
            </w:pPr>
            <w:r w:rsidRPr="002C0ED3">
              <w:rPr>
                <w:b/>
                <w:bCs/>
              </w:rPr>
              <w:lastRenderedPageBreak/>
              <w:t> </w:t>
            </w:r>
          </w:p>
        </w:tc>
        <w:tc>
          <w:tcPr>
            <w:tcW w:w="1923" w:type="dxa"/>
            <w:tcBorders>
              <w:top w:val="single" w:sz="4" w:space="0" w:color="auto"/>
              <w:left w:val="nil"/>
              <w:bottom w:val="single" w:sz="4" w:space="0" w:color="auto"/>
              <w:right w:val="single" w:sz="4" w:space="0" w:color="auto"/>
            </w:tcBorders>
            <w:shd w:val="clear" w:color="auto" w:fill="FFFFFF"/>
            <w:vAlign w:val="center"/>
            <w:hideMark/>
          </w:tcPr>
          <w:p w14:paraId="45718FA9" w14:textId="77777777" w:rsidR="008D614F" w:rsidRPr="002C0ED3" w:rsidRDefault="008D614F" w:rsidP="002C0ED3">
            <w:pPr>
              <w:jc w:val="both"/>
            </w:pPr>
            <w:r w:rsidRPr="002C0ED3">
              <w:t>.0102</w:t>
            </w:r>
          </w:p>
        </w:tc>
        <w:tc>
          <w:tcPr>
            <w:tcW w:w="1337" w:type="dxa"/>
            <w:tcBorders>
              <w:top w:val="single" w:sz="4" w:space="0" w:color="auto"/>
              <w:left w:val="nil"/>
              <w:bottom w:val="single" w:sz="4" w:space="0" w:color="auto"/>
              <w:right w:val="single" w:sz="4" w:space="0" w:color="auto"/>
            </w:tcBorders>
            <w:shd w:val="clear" w:color="auto" w:fill="FFFFFF"/>
            <w:vAlign w:val="center"/>
            <w:hideMark/>
          </w:tcPr>
          <w:p w14:paraId="30A11838" w14:textId="77777777" w:rsidR="008D614F" w:rsidRPr="002C0ED3" w:rsidRDefault="008D614F" w:rsidP="002C0ED3">
            <w:pPr>
              <w:jc w:val="both"/>
              <w:rPr>
                <w:b/>
                <w:bCs/>
              </w:rPr>
            </w:pPr>
            <w:r w:rsidRPr="002C0ED3">
              <w:rPr>
                <w:b/>
                <w:bCs/>
              </w:rPr>
              <w:t>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14:paraId="2F2ADD4F" w14:textId="77777777" w:rsidR="008D614F" w:rsidRPr="002C0ED3" w:rsidRDefault="008D614F" w:rsidP="002C0ED3">
            <w:pPr>
              <w:jc w:val="both"/>
              <w:rPr>
                <w:b/>
                <w:bCs/>
              </w:rPr>
            </w:pPr>
            <w:r w:rsidRPr="002C0ED3">
              <w:rPr>
                <w:b/>
                <w:bCs/>
              </w:rPr>
              <w:t> </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14:paraId="1A78E5AF" w14:textId="77777777" w:rsidR="008D614F" w:rsidRPr="002C0ED3" w:rsidRDefault="008D614F" w:rsidP="002C0ED3">
            <w:pPr>
              <w:jc w:val="both"/>
              <w:rPr>
                <w:b/>
                <w:bCs/>
              </w:rPr>
            </w:pPr>
            <w:r w:rsidRPr="002C0ED3">
              <w:rPr>
                <w:b/>
                <w:bCs/>
              </w:rPr>
              <w:t>847 226,00</w:t>
            </w:r>
          </w:p>
        </w:tc>
      </w:tr>
      <w:tr w:rsidR="008D614F" w:rsidRPr="002C0ED3" w14:paraId="53C2ADAE" w14:textId="77777777" w:rsidTr="005C1B02">
        <w:trPr>
          <w:trHeight w:val="540"/>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DBF34" w14:textId="77777777" w:rsidR="008D614F" w:rsidRPr="002C0ED3" w:rsidRDefault="008D614F" w:rsidP="002C0ED3">
            <w:pPr>
              <w:jc w:val="both"/>
            </w:pPr>
            <w:r w:rsidRPr="002C0ED3">
              <w:t>Расходы на выплаты по оплате труда высшего должностного лица муниципального образования</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83CE591" w14:textId="77777777" w:rsidR="008D614F" w:rsidRPr="002C0ED3" w:rsidRDefault="008D614F" w:rsidP="002C0ED3">
            <w:pPr>
              <w:jc w:val="both"/>
              <w:rPr>
                <w:b/>
                <w:bCs/>
              </w:rPr>
            </w:pPr>
            <w:r w:rsidRPr="002C0ED3">
              <w:rPr>
                <w:b/>
                <w:bCs/>
              </w:rPr>
              <w:t> </w:t>
            </w:r>
          </w:p>
        </w:tc>
        <w:tc>
          <w:tcPr>
            <w:tcW w:w="1923" w:type="dxa"/>
            <w:tcBorders>
              <w:top w:val="single" w:sz="4" w:space="0" w:color="auto"/>
              <w:left w:val="nil"/>
              <w:bottom w:val="single" w:sz="4" w:space="0" w:color="auto"/>
              <w:right w:val="single" w:sz="4" w:space="0" w:color="auto"/>
            </w:tcBorders>
            <w:shd w:val="clear" w:color="auto" w:fill="auto"/>
            <w:vAlign w:val="center"/>
            <w:hideMark/>
          </w:tcPr>
          <w:p w14:paraId="733F9D93" w14:textId="77777777" w:rsidR="008D614F" w:rsidRPr="002C0ED3" w:rsidRDefault="008D614F" w:rsidP="002C0ED3">
            <w:pPr>
              <w:jc w:val="both"/>
              <w:rPr>
                <w:b/>
                <w:bCs/>
              </w:rPr>
            </w:pPr>
            <w:r w:rsidRPr="002C0ED3">
              <w:rPr>
                <w:b/>
                <w:bCs/>
              </w:rPr>
              <w:t> </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14:paraId="6A8D0F8E" w14:textId="77777777" w:rsidR="008D614F" w:rsidRPr="002C0ED3" w:rsidRDefault="008D614F" w:rsidP="002C0ED3">
            <w:pPr>
              <w:jc w:val="both"/>
            </w:pPr>
            <w:r w:rsidRPr="002C0ED3">
              <w:t>.6100000110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09A9DDE" w14:textId="77777777" w:rsidR="008D614F" w:rsidRPr="002C0ED3" w:rsidRDefault="008D614F" w:rsidP="002C0ED3">
            <w:pPr>
              <w:jc w:val="both"/>
              <w:rPr>
                <w:b/>
                <w:bCs/>
              </w:rPr>
            </w:pPr>
            <w:r w:rsidRPr="002C0ED3">
              <w:rPr>
                <w:b/>
                <w:bCs/>
              </w:rPr>
              <w:t> </w:t>
            </w:r>
          </w:p>
        </w:tc>
        <w:tc>
          <w:tcPr>
            <w:tcW w:w="1276" w:type="dxa"/>
            <w:tcBorders>
              <w:top w:val="single" w:sz="4" w:space="0" w:color="auto"/>
              <w:left w:val="nil"/>
              <w:bottom w:val="single" w:sz="4" w:space="0" w:color="auto"/>
              <w:right w:val="single" w:sz="4" w:space="0" w:color="auto"/>
            </w:tcBorders>
            <w:shd w:val="clear" w:color="00FFFF" w:fill="FFFFFF"/>
            <w:vAlign w:val="bottom"/>
            <w:hideMark/>
          </w:tcPr>
          <w:p w14:paraId="06A71AFA" w14:textId="77777777" w:rsidR="008D614F" w:rsidRPr="002C0ED3" w:rsidRDefault="008D614F" w:rsidP="002C0ED3">
            <w:pPr>
              <w:jc w:val="both"/>
            </w:pPr>
            <w:r w:rsidRPr="002C0ED3">
              <w:t>732 068,00</w:t>
            </w:r>
          </w:p>
        </w:tc>
      </w:tr>
      <w:tr w:rsidR="008D614F" w:rsidRPr="002C0ED3" w14:paraId="25F8012C" w14:textId="77777777" w:rsidTr="005C1B02">
        <w:trPr>
          <w:trHeight w:val="1050"/>
        </w:trPr>
        <w:tc>
          <w:tcPr>
            <w:tcW w:w="2553" w:type="dxa"/>
            <w:tcBorders>
              <w:top w:val="nil"/>
              <w:left w:val="single" w:sz="4" w:space="0" w:color="auto"/>
              <w:bottom w:val="single" w:sz="4" w:space="0" w:color="auto"/>
              <w:right w:val="single" w:sz="4" w:space="0" w:color="auto"/>
            </w:tcBorders>
            <w:shd w:val="clear" w:color="auto" w:fill="auto"/>
            <w:vAlign w:val="bottom"/>
            <w:hideMark/>
          </w:tcPr>
          <w:p w14:paraId="6E8DC346" w14:textId="77777777" w:rsidR="008D614F" w:rsidRPr="002C0ED3" w:rsidRDefault="008D614F" w:rsidP="002C0ED3">
            <w:pPr>
              <w:jc w:val="both"/>
            </w:pPr>
            <w:r w:rsidRPr="002C0ED3">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1842" w:type="dxa"/>
            <w:tcBorders>
              <w:top w:val="nil"/>
              <w:left w:val="nil"/>
              <w:bottom w:val="single" w:sz="4" w:space="0" w:color="auto"/>
              <w:right w:val="single" w:sz="4" w:space="0" w:color="auto"/>
            </w:tcBorders>
            <w:shd w:val="clear" w:color="auto" w:fill="auto"/>
            <w:vAlign w:val="center"/>
            <w:hideMark/>
          </w:tcPr>
          <w:p w14:paraId="4F89572E" w14:textId="77777777" w:rsidR="008D614F" w:rsidRPr="002C0ED3" w:rsidRDefault="008D614F" w:rsidP="002C0ED3">
            <w:pPr>
              <w:jc w:val="both"/>
              <w:rPr>
                <w:b/>
                <w:bCs/>
              </w:rPr>
            </w:pPr>
            <w:r w:rsidRPr="002C0ED3">
              <w:rPr>
                <w:b/>
                <w:bCs/>
              </w:rPr>
              <w:t> </w:t>
            </w:r>
          </w:p>
        </w:tc>
        <w:tc>
          <w:tcPr>
            <w:tcW w:w="1923" w:type="dxa"/>
            <w:tcBorders>
              <w:top w:val="nil"/>
              <w:left w:val="nil"/>
              <w:bottom w:val="single" w:sz="4" w:space="0" w:color="auto"/>
              <w:right w:val="single" w:sz="4" w:space="0" w:color="auto"/>
            </w:tcBorders>
            <w:shd w:val="clear" w:color="auto" w:fill="auto"/>
            <w:vAlign w:val="center"/>
            <w:hideMark/>
          </w:tcPr>
          <w:p w14:paraId="62E25833" w14:textId="77777777" w:rsidR="008D614F" w:rsidRPr="002C0ED3" w:rsidRDefault="008D614F" w:rsidP="002C0ED3">
            <w:pPr>
              <w:jc w:val="both"/>
              <w:rPr>
                <w:b/>
                <w:bCs/>
              </w:rPr>
            </w:pPr>
            <w:r w:rsidRPr="002C0ED3">
              <w:rPr>
                <w:b/>
                <w:bCs/>
              </w:rPr>
              <w:t> </w:t>
            </w:r>
          </w:p>
        </w:tc>
        <w:tc>
          <w:tcPr>
            <w:tcW w:w="1337" w:type="dxa"/>
            <w:tcBorders>
              <w:top w:val="nil"/>
              <w:left w:val="nil"/>
              <w:bottom w:val="single" w:sz="4" w:space="0" w:color="auto"/>
              <w:right w:val="single" w:sz="4" w:space="0" w:color="auto"/>
            </w:tcBorders>
            <w:shd w:val="clear" w:color="auto" w:fill="auto"/>
            <w:vAlign w:val="center"/>
            <w:hideMark/>
          </w:tcPr>
          <w:p w14:paraId="205E8A3A" w14:textId="77777777" w:rsidR="008D614F" w:rsidRPr="002C0ED3" w:rsidRDefault="008D614F" w:rsidP="002C0ED3">
            <w:pPr>
              <w:jc w:val="both"/>
              <w:rPr>
                <w:b/>
                <w:bCs/>
              </w:rPr>
            </w:pPr>
            <w:r w:rsidRPr="002C0ED3">
              <w:rPr>
                <w:b/>
                <w:bCs/>
              </w:rPr>
              <w:t> </w:t>
            </w:r>
          </w:p>
        </w:tc>
        <w:tc>
          <w:tcPr>
            <w:tcW w:w="1417" w:type="dxa"/>
            <w:tcBorders>
              <w:top w:val="nil"/>
              <w:left w:val="nil"/>
              <w:bottom w:val="single" w:sz="4" w:space="0" w:color="auto"/>
              <w:right w:val="single" w:sz="4" w:space="0" w:color="auto"/>
            </w:tcBorders>
            <w:shd w:val="clear" w:color="auto" w:fill="auto"/>
            <w:vAlign w:val="center"/>
            <w:hideMark/>
          </w:tcPr>
          <w:p w14:paraId="65E9838C" w14:textId="77777777" w:rsidR="008D614F" w:rsidRPr="002C0ED3" w:rsidRDefault="008D614F" w:rsidP="002C0ED3">
            <w:pPr>
              <w:jc w:val="both"/>
            </w:pPr>
            <w:r w:rsidRPr="002C0ED3">
              <w:t>100</w:t>
            </w:r>
          </w:p>
        </w:tc>
        <w:tc>
          <w:tcPr>
            <w:tcW w:w="1276" w:type="dxa"/>
            <w:tcBorders>
              <w:top w:val="nil"/>
              <w:left w:val="nil"/>
              <w:bottom w:val="single" w:sz="4" w:space="0" w:color="auto"/>
              <w:right w:val="single" w:sz="4" w:space="0" w:color="auto"/>
            </w:tcBorders>
            <w:shd w:val="clear" w:color="auto" w:fill="auto"/>
            <w:vAlign w:val="bottom"/>
            <w:hideMark/>
          </w:tcPr>
          <w:p w14:paraId="4A687FB4" w14:textId="77777777" w:rsidR="008D614F" w:rsidRPr="002C0ED3" w:rsidRDefault="008D614F" w:rsidP="002C0ED3">
            <w:pPr>
              <w:jc w:val="both"/>
            </w:pPr>
            <w:r w:rsidRPr="002C0ED3">
              <w:t>732068,00</w:t>
            </w:r>
          </w:p>
        </w:tc>
      </w:tr>
      <w:tr w:rsidR="008D614F" w:rsidRPr="002C0ED3" w14:paraId="624CD46C" w14:textId="77777777" w:rsidTr="005C1B02">
        <w:trPr>
          <w:trHeight w:val="525"/>
        </w:trPr>
        <w:tc>
          <w:tcPr>
            <w:tcW w:w="2553" w:type="dxa"/>
            <w:tcBorders>
              <w:top w:val="nil"/>
              <w:left w:val="single" w:sz="4" w:space="0" w:color="auto"/>
              <w:bottom w:val="single" w:sz="4" w:space="0" w:color="auto"/>
              <w:right w:val="single" w:sz="4" w:space="0" w:color="auto"/>
            </w:tcBorders>
            <w:shd w:val="clear" w:color="auto" w:fill="auto"/>
            <w:vAlign w:val="bottom"/>
            <w:hideMark/>
          </w:tcPr>
          <w:p w14:paraId="3651B43A" w14:textId="77777777" w:rsidR="008D614F" w:rsidRPr="002C0ED3" w:rsidRDefault="008D614F" w:rsidP="002C0ED3">
            <w:pPr>
              <w:jc w:val="both"/>
            </w:pPr>
            <w:r w:rsidRPr="002C0ED3">
              <w:t>Расходы на обеспечение функций высшего должностного лица муниципального образования</w:t>
            </w:r>
          </w:p>
        </w:tc>
        <w:tc>
          <w:tcPr>
            <w:tcW w:w="1842" w:type="dxa"/>
            <w:tcBorders>
              <w:top w:val="nil"/>
              <w:left w:val="nil"/>
              <w:bottom w:val="single" w:sz="4" w:space="0" w:color="auto"/>
              <w:right w:val="single" w:sz="4" w:space="0" w:color="auto"/>
            </w:tcBorders>
            <w:shd w:val="clear" w:color="auto" w:fill="auto"/>
            <w:vAlign w:val="center"/>
            <w:hideMark/>
          </w:tcPr>
          <w:p w14:paraId="777BD43B" w14:textId="77777777" w:rsidR="008D614F" w:rsidRPr="002C0ED3" w:rsidRDefault="008D614F" w:rsidP="002C0ED3">
            <w:pPr>
              <w:jc w:val="both"/>
              <w:rPr>
                <w:b/>
                <w:bCs/>
              </w:rPr>
            </w:pPr>
            <w:r w:rsidRPr="002C0ED3">
              <w:rPr>
                <w:b/>
                <w:bCs/>
              </w:rPr>
              <w:t> </w:t>
            </w:r>
          </w:p>
        </w:tc>
        <w:tc>
          <w:tcPr>
            <w:tcW w:w="1923" w:type="dxa"/>
            <w:tcBorders>
              <w:top w:val="nil"/>
              <w:left w:val="nil"/>
              <w:bottom w:val="single" w:sz="4" w:space="0" w:color="auto"/>
              <w:right w:val="single" w:sz="4" w:space="0" w:color="auto"/>
            </w:tcBorders>
            <w:shd w:val="clear" w:color="auto" w:fill="auto"/>
            <w:vAlign w:val="center"/>
            <w:hideMark/>
          </w:tcPr>
          <w:p w14:paraId="6489E05B" w14:textId="77777777" w:rsidR="008D614F" w:rsidRPr="002C0ED3" w:rsidRDefault="008D614F" w:rsidP="002C0ED3">
            <w:pPr>
              <w:jc w:val="both"/>
              <w:rPr>
                <w:b/>
                <w:bCs/>
              </w:rPr>
            </w:pPr>
            <w:r w:rsidRPr="002C0ED3">
              <w:rPr>
                <w:b/>
                <w:bCs/>
              </w:rPr>
              <w:t> </w:t>
            </w:r>
          </w:p>
        </w:tc>
        <w:tc>
          <w:tcPr>
            <w:tcW w:w="1337" w:type="dxa"/>
            <w:tcBorders>
              <w:top w:val="nil"/>
              <w:left w:val="nil"/>
              <w:bottom w:val="single" w:sz="4" w:space="0" w:color="auto"/>
              <w:right w:val="single" w:sz="4" w:space="0" w:color="auto"/>
            </w:tcBorders>
            <w:shd w:val="clear" w:color="auto" w:fill="auto"/>
            <w:vAlign w:val="center"/>
            <w:hideMark/>
          </w:tcPr>
          <w:p w14:paraId="1870E5E4" w14:textId="77777777" w:rsidR="008D614F" w:rsidRPr="002C0ED3" w:rsidRDefault="008D614F" w:rsidP="002C0ED3">
            <w:pPr>
              <w:jc w:val="both"/>
            </w:pPr>
            <w:r w:rsidRPr="002C0ED3">
              <w:t>.6100000190</w:t>
            </w:r>
          </w:p>
        </w:tc>
        <w:tc>
          <w:tcPr>
            <w:tcW w:w="1417" w:type="dxa"/>
            <w:tcBorders>
              <w:top w:val="nil"/>
              <w:left w:val="nil"/>
              <w:bottom w:val="single" w:sz="4" w:space="0" w:color="auto"/>
              <w:right w:val="single" w:sz="4" w:space="0" w:color="auto"/>
            </w:tcBorders>
            <w:shd w:val="clear" w:color="auto" w:fill="auto"/>
            <w:vAlign w:val="center"/>
            <w:hideMark/>
          </w:tcPr>
          <w:p w14:paraId="3E3025B5" w14:textId="77777777" w:rsidR="008D614F" w:rsidRPr="002C0ED3" w:rsidRDefault="008D614F" w:rsidP="002C0ED3">
            <w:pPr>
              <w:jc w:val="both"/>
            </w:pPr>
            <w:r w:rsidRPr="002C0ED3">
              <w:t> </w:t>
            </w:r>
          </w:p>
        </w:tc>
        <w:tc>
          <w:tcPr>
            <w:tcW w:w="1276" w:type="dxa"/>
            <w:tcBorders>
              <w:top w:val="nil"/>
              <w:left w:val="nil"/>
              <w:bottom w:val="single" w:sz="4" w:space="0" w:color="auto"/>
              <w:right w:val="single" w:sz="4" w:space="0" w:color="auto"/>
            </w:tcBorders>
            <w:shd w:val="clear" w:color="auto" w:fill="auto"/>
            <w:vAlign w:val="bottom"/>
            <w:hideMark/>
          </w:tcPr>
          <w:p w14:paraId="58236E57" w14:textId="77777777" w:rsidR="008D614F" w:rsidRPr="002C0ED3" w:rsidRDefault="008D614F" w:rsidP="002C0ED3">
            <w:pPr>
              <w:jc w:val="both"/>
            </w:pPr>
            <w:r w:rsidRPr="002C0ED3">
              <w:t>115158,00</w:t>
            </w:r>
          </w:p>
        </w:tc>
      </w:tr>
      <w:tr w:rsidR="008D614F" w:rsidRPr="002C0ED3" w14:paraId="773DEFE8" w14:textId="77777777" w:rsidTr="005C1B02">
        <w:trPr>
          <w:trHeight w:val="1050"/>
        </w:trPr>
        <w:tc>
          <w:tcPr>
            <w:tcW w:w="25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7E24C0" w14:textId="77777777" w:rsidR="008D614F" w:rsidRPr="002C0ED3" w:rsidRDefault="008D614F" w:rsidP="002C0ED3">
            <w:pPr>
              <w:jc w:val="both"/>
            </w:pPr>
            <w:r w:rsidRPr="002C0ED3">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4BAB5" w14:textId="77777777" w:rsidR="008D614F" w:rsidRPr="002C0ED3" w:rsidRDefault="008D614F" w:rsidP="002C0ED3">
            <w:pPr>
              <w:jc w:val="both"/>
              <w:rPr>
                <w:b/>
                <w:bCs/>
              </w:rPr>
            </w:pPr>
            <w:r w:rsidRPr="002C0ED3">
              <w:rPr>
                <w:b/>
                <w:bCs/>
              </w:rPr>
              <w:t> </w:t>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B8D3D" w14:textId="77777777" w:rsidR="008D614F" w:rsidRPr="002C0ED3" w:rsidRDefault="008D614F" w:rsidP="002C0ED3">
            <w:pPr>
              <w:jc w:val="both"/>
              <w:rPr>
                <w:b/>
                <w:bCs/>
              </w:rPr>
            </w:pPr>
            <w:r w:rsidRPr="002C0ED3">
              <w:rPr>
                <w:b/>
                <w:bCs/>
              </w:rPr>
              <w:t>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6550C" w14:textId="77777777" w:rsidR="008D614F" w:rsidRPr="002C0ED3" w:rsidRDefault="008D614F" w:rsidP="002C0ED3">
            <w:pPr>
              <w:jc w:val="both"/>
              <w:rPr>
                <w:b/>
                <w:bCs/>
              </w:rPr>
            </w:pPr>
            <w:r w:rsidRPr="002C0ED3">
              <w:rPr>
                <w:b/>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978D1" w14:textId="77777777" w:rsidR="008D614F" w:rsidRPr="002C0ED3" w:rsidRDefault="008D614F" w:rsidP="002C0ED3">
            <w:pPr>
              <w:jc w:val="both"/>
            </w:pPr>
            <w:r w:rsidRPr="002C0ED3">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CC9A07" w14:textId="77777777" w:rsidR="008D614F" w:rsidRPr="002C0ED3" w:rsidRDefault="008D614F" w:rsidP="002C0ED3">
            <w:pPr>
              <w:jc w:val="both"/>
            </w:pPr>
            <w:r w:rsidRPr="002C0ED3">
              <w:t>115158,00</w:t>
            </w:r>
          </w:p>
        </w:tc>
      </w:tr>
      <w:tr w:rsidR="008D614F" w:rsidRPr="002C0ED3" w14:paraId="1A49AF31" w14:textId="77777777" w:rsidTr="005C1B02">
        <w:trPr>
          <w:trHeight w:val="840"/>
        </w:trPr>
        <w:tc>
          <w:tcPr>
            <w:tcW w:w="255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2990AB" w14:textId="77777777" w:rsidR="008D614F" w:rsidRPr="002C0ED3" w:rsidRDefault="008D614F" w:rsidP="002C0ED3">
            <w:pPr>
              <w:jc w:val="both"/>
            </w:pPr>
            <w:r w:rsidRPr="002C0ED3">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2" w:type="dxa"/>
            <w:tcBorders>
              <w:top w:val="single" w:sz="4" w:space="0" w:color="auto"/>
              <w:left w:val="nil"/>
              <w:bottom w:val="single" w:sz="4" w:space="0" w:color="auto"/>
              <w:right w:val="single" w:sz="4" w:space="0" w:color="auto"/>
            </w:tcBorders>
            <w:shd w:val="clear" w:color="auto" w:fill="FFFFFF"/>
            <w:vAlign w:val="center"/>
            <w:hideMark/>
          </w:tcPr>
          <w:p w14:paraId="3B9FAD7D" w14:textId="77777777" w:rsidR="008D614F" w:rsidRPr="002C0ED3" w:rsidRDefault="008D614F" w:rsidP="002C0ED3">
            <w:pPr>
              <w:jc w:val="both"/>
              <w:rPr>
                <w:b/>
                <w:bCs/>
              </w:rPr>
            </w:pPr>
            <w:r w:rsidRPr="002C0ED3">
              <w:rPr>
                <w:b/>
                <w:bCs/>
              </w:rPr>
              <w:t> </w:t>
            </w:r>
          </w:p>
        </w:tc>
        <w:tc>
          <w:tcPr>
            <w:tcW w:w="1923" w:type="dxa"/>
            <w:tcBorders>
              <w:top w:val="single" w:sz="4" w:space="0" w:color="auto"/>
              <w:left w:val="nil"/>
              <w:bottom w:val="single" w:sz="4" w:space="0" w:color="auto"/>
              <w:right w:val="single" w:sz="4" w:space="0" w:color="auto"/>
            </w:tcBorders>
            <w:shd w:val="clear" w:color="auto" w:fill="FFFFFF"/>
            <w:vAlign w:val="center"/>
            <w:hideMark/>
          </w:tcPr>
          <w:p w14:paraId="77CF652E" w14:textId="77777777" w:rsidR="008D614F" w:rsidRPr="002C0ED3" w:rsidRDefault="008D614F" w:rsidP="002C0ED3">
            <w:pPr>
              <w:jc w:val="both"/>
            </w:pPr>
            <w:r w:rsidRPr="002C0ED3">
              <w:t>.0103</w:t>
            </w:r>
          </w:p>
        </w:tc>
        <w:tc>
          <w:tcPr>
            <w:tcW w:w="1337" w:type="dxa"/>
            <w:tcBorders>
              <w:top w:val="single" w:sz="4" w:space="0" w:color="auto"/>
              <w:left w:val="nil"/>
              <w:bottom w:val="single" w:sz="4" w:space="0" w:color="auto"/>
              <w:right w:val="single" w:sz="4" w:space="0" w:color="auto"/>
            </w:tcBorders>
            <w:shd w:val="clear" w:color="auto" w:fill="FFFFFF"/>
            <w:vAlign w:val="center"/>
            <w:hideMark/>
          </w:tcPr>
          <w:p w14:paraId="6A698E91" w14:textId="77777777" w:rsidR="008D614F" w:rsidRPr="002C0ED3" w:rsidRDefault="008D614F" w:rsidP="002C0ED3">
            <w:pPr>
              <w:jc w:val="both"/>
              <w:rPr>
                <w:b/>
                <w:bCs/>
              </w:rPr>
            </w:pPr>
            <w:r w:rsidRPr="002C0ED3">
              <w:rPr>
                <w:b/>
                <w:bCs/>
              </w:rPr>
              <w:t>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14:paraId="6E8F506D" w14:textId="77777777" w:rsidR="008D614F" w:rsidRPr="002C0ED3" w:rsidRDefault="008D614F" w:rsidP="002C0ED3">
            <w:pPr>
              <w:jc w:val="both"/>
              <w:rPr>
                <w:b/>
                <w:bCs/>
              </w:rPr>
            </w:pPr>
            <w:r w:rsidRPr="002C0ED3">
              <w:rPr>
                <w:b/>
                <w:bCs/>
              </w:rPr>
              <w:t> </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14:paraId="0B0D5A31" w14:textId="77777777" w:rsidR="008D614F" w:rsidRPr="002C0ED3" w:rsidRDefault="008D614F" w:rsidP="002C0ED3">
            <w:pPr>
              <w:jc w:val="both"/>
            </w:pPr>
            <w:r w:rsidRPr="002C0ED3">
              <w:t>34900,00</w:t>
            </w:r>
          </w:p>
        </w:tc>
      </w:tr>
      <w:tr w:rsidR="008D614F" w:rsidRPr="002C0ED3" w14:paraId="26629FB0" w14:textId="77777777" w:rsidTr="005C1B02">
        <w:trPr>
          <w:trHeight w:val="705"/>
        </w:trPr>
        <w:tc>
          <w:tcPr>
            <w:tcW w:w="2553" w:type="dxa"/>
            <w:tcBorders>
              <w:top w:val="nil"/>
              <w:left w:val="single" w:sz="4" w:space="0" w:color="auto"/>
              <w:bottom w:val="single" w:sz="4" w:space="0" w:color="auto"/>
              <w:right w:val="single" w:sz="4" w:space="0" w:color="auto"/>
            </w:tcBorders>
            <w:shd w:val="clear" w:color="auto" w:fill="auto"/>
            <w:vAlign w:val="bottom"/>
            <w:hideMark/>
          </w:tcPr>
          <w:p w14:paraId="17D2B6C8" w14:textId="77777777" w:rsidR="008D614F" w:rsidRPr="002C0ED3" w:rsidRDefault="008D614F" w:rsidP="002C0ED3">
            <w:pPr>
              <w:jc w:val="both"/>
            </w:pPr>
            <w:r w:rsidRPr="002C0ED3">
              <w:lastRenderedPageBreak/>
              <w:t>Расходы на обеспечение функцией органов местного самоуправления</w:t>
            </w:r>
          </w:p>
        </w:tc>
        <w:tc>
          <w:tcPr>
            <w:tcW w:w="1842" w:type="dxa"/>
            <w:tcBorders>
              <w:top w:val="nil"/>
              <w:left w:val="nil"/>
              <w:bottom w:val="single" w:sz="4" w:space="0" w:color="auto"/>
              <w:right w:val="single" w:sz="4" w:space="0" w:color="auto"/>
            </w:tcBorders>
            <w:shd w:val="clear" w:color="auto" w:fill="auto"/>
            <w:vAlign w:val="center"/>
            <w:hideMark/>
          </w:tcPr>
          <w:p w14:paraId="09BAD12E" w14:textId="77777777" w:rsidR="008D614F" w:rsidRPr="002C0ED3" w:rsidRDefault="008D614F" w:rsidP="002C0ED3">
            <w:pPr>
              <w:jc w:val="both"/>
            </w:pPr>
            <w:r w:rsidRPr="002C0ED3">
              <w:t> </w:t>
            </w:r>
          </w:p>
        </w:tc>
        <w:tc>
          <w:tcPr>
            <w:tcW w:w="1923" w:type="dxa"/>
            <w:tcBorders>
              <w:top w:val="nil"/>
              <w:left w:val="nil"/>
              <w:bottom w:val="single" w:sz="4" w:space="0" w:color="auto"/>
              <w:right w:val="single" w:sz="4" w:space="0" w:color="auto"/>
            </w:tcBorders>
            <w:shd w:val="clear" w:color="auto" w:fill="auto"/>
            <w:vAlign w:val="center"/>
            <w:hideMark/>
          </w:tcPr>
          <w:p w14:paraId="5EF77FDD" w14:textId="77777777" w:rsidR="008D614F" w:rsidRPr="002C0ED3" w:rsidRDefault="008D614F" w:rsidP="002C0ED3">
            <w:pPr>
              <w:jc w:val="both"/>
            </w:pPr>
            <w:r w:rsidRPr="002C0ED3">
              <w:t> </w:t>
            </w:r>
          </w:p>
        </w:tc>
        <w:tc>
          <w:tcPr>
            <w:tcW w:w="1337" w:type="dxa"/>
            <w:tcBorders>
              <w:top w:val="nil"/>
              <w:left w:val="nil"/>
              <w:bottom w:val="single" w:sz="4" w:space="0" w:color="auto"/>
              <w:right w:val="single" w:sz="4" w:space="0" w:color="auto"/>
            </w:tcBorders>
            <w:shd w:val="clear" w:color="auto" w:fill="auto"/>
            <w:vAlign w:val="center"/>
            <w:hideMark/>
          </w:tcPr>
          <w:p w14:paraId="57F13D4A" w14:textId="77777777" w:rsidR="008D614F" w:rsidRPr="002C0ED3" w:rsidRDefault="008D614F" w:rsidP="002C0ED3">
            <w:pPr>
              <w:jc w:val="both"/>
            </w:pPr>
            <w:r w:rsidRPr="002C0ED3">
              <w:t>.6200000190</w:t>
            </w:r>
          </w:p>
        </w:tc>
        <w:tc>
          <w:tcPr>
            <w:tcW w:w="1417" w:type="dxa"/>
            <w:tcBorders>
              <w:top w:val="nil"/>
              <w:left w:val="nil"/>
              <w:bottom w:val="single" w:sz="4" w:space="0" w:color="auto"/>
              <w:right w:val="single" w:sz="4" w:space="0" w:color="auto"/>
            </w:tcBorders>
            <w:shd w:val="clear" w:color="auto" w:fill="auto"/>
            <w:vAlign w:val="center"/>
            <w:hideMark/>
          </w:tcPr>
          <w:p w14:paraId="5CC93153" w14:textId="77777777" w:rsidR="008D614F" w:rsidRPr="002C0ED3" w:rsidRDefault="008D614F" w:rsidP="002C0ED3">
            <w:pPr>
              <w:jc w:val="both"/>
            </w:pPr>
            <w:r w:rsidRPr="002C0ED3">
              <w:t> </w:t>
            </w:r>
          </w:p>
        </w:tc>
        <w:tc>
          <w:tcPr>
            <w:tcW w:w="1276" w:type="dxa"/>
            <w:tcBorders>
              <w:top w:val="nil"/>
              <w:left w:val="nil"/>
              <w:bottom w:val="single" w:sz="4" w:space="0" w:color="auto"/>
              <w:right w:val="single" w:sz="4" w:space="0" w:color="auto"/>
            </w:tcBorders>
            <w:shd w:val="clear" w:color="auto" w:fill="auto"/>
            <w:vAlign w:val="bottom"/>
            <w:hideMark/>
          </w:tcPr>
          <w:p w14:paraId="2D761725" w14:textId="77777777" w:rsidR="008D614F" w:rsidRPr="002C0ED3" w:rsidRDefault="008D614F" w:rsidP="002C0ED3">
            <w:pPr>
              <w:jc w:val="both"/>
            </w:pPr>
            <w:r w:rsidRPr="002C0ED3">
              <w:t>34900,00</w:t>
            </w:r>
          </w:p>
        </w:tc>
      </w:tr>
      <w:tr w:rsidR="008D614F" w:rsidRPr="002C0ED3" w14:paraId="19BD55C4" w14:textId="77777777" w:rsidTr="005C1B02">
        <w:trPr>
          <w:trHeight w:val="416"/>
        </w:trPr>
        <w:tc>
          <w:tcPr>
            <w:tcW w:w="25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94F416" w14:textId="77777777" w:rsidR="008D614F" w:rsidRPr="002C0ED3" w:rsidRDefault="008D614F" w:rsidP="002C0ED3">
            <w:pPr>
              <w:jc w:val="both"/>
            </w:pPr>
            <w:r w:rsidRPr="002C0ED3">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5D64BEF7" w14:textId="77777777" w:rsidR="008D614F" w:rsidRPr="002C0ED3" w:rsidRDefault="008D614F" w:rsidP="002C0ED3">
            <w:pPr>
              <w:jc w:val="both"/>
            </w:pPr>
            <w:r w:rsidRPr="002C0ED3">
              <w:t> </w:t>
            </w:r>
          </w:p>
        </w:tc>
        <w:tc>
          <w:tcPr>
            <w:tcW w:w="1923" w:type="dxa"/>
            <w:tcBorders>
              <w:top w:val="single" w:sz="4" w:space="0" w:color="auto"/>
              <w:left w:val="nil"/>
              <w:bottom w:val="single" w:sz="4" w:space="0" w:color="auto"/>
              <w:right w:val="single" w:sz="4" w:space="0" w:color="auto"/>
            </w:tcBorders>
            <w:shd w:val="clear" w:color="auto" w:fill="auto"/>
            <w:vAlign w:val="center"/>
            <w:hideMark/>
          </w:tcPr>
          <w:p w14:paraId="7CFEF4CD" w14:textId="77777777" w:rsidR="008D614F" w:rsidRPr="002C0ED3" w:rsidRDefault="008D614F" w:rsidP="002C0ED3">
            <w:pPr>
              <w:jc w:val="both"/>
            </w:pPr>
            <w:r w:rsidRPr="002C0ED3">
              <w:t> </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14:paraId="5C024BF7" w14:textId="77777777" w:rsidR="008D614F" w:rsidRPr="002C0ED3" w:rsidRDefault="008D614F" w:rsidP="002C0ED3">
            <w:pPr>
              <w:jc w:val="both"/>
            </w:pPr>
            <w:r w:rsidRPr="002C0ED3">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F29275C" w14:textId="77777777" w:rsidR="008D614F" w:rsidRPr="002C0ED3" w:rsidRDefault="008D614F" w:rsidP="002C0ED3">
            <w:pPr>
              <w:jc w:val="both"/>
            </w:pPr>
            <w:r w:rsidRPr="002C0ED3">
              <w:t>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8D7CC16" w14:textId="77777777" w:rsidR="008D614F" w:rsidRPr="002C0ED3" w:rsidRDefault="008D614F" w:rsidP="002C0ED3">
            <w:pPr>
              <w:jc w:val="both"/>
            </w:pPr>
            <w:r w:rsidRPr="002C0ED3">
              <w:t>34900,00</w:t>
            </w:r>
          </w:p>
        </w:tc>
      </w:tr>
      <w:tr w:rsidR="008D614F" w:rsidRPr="002C0ED3" w14:paraId="6390FC6C" w14:textId="77777777" w:rsidTr="005C1B02">
        <w:trPr>
          <w:trHeight w:val="870"/>
        </w:trPr>
        <w:tc>
          <w:tcPr>
            <w:tcW w:w="25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8FF7A7" w14:textId="77777777" w:rsidR="008D614F" w:rsidRPr="002C0ED3" w:rsidRDefault="008D614F" w:rsidP="002C0ED3">
            <w:pPr>
              <w:jc w:val="both"/>
            </w:pPr>
            <w:r w:rsidRPr="002C0ED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1C8508" w14:textId="77777777" w:rsidR="008D614F" w:rsidRPr="002C0ED3" w:rsidRDefault="008D614F" w:rsidP="002C0ED3">
            <w:pPr>
              <w:jc w:val="both"/>
            </w:pPr>
            <w:r w:rsidRPr="002C0ED3">
              <w:t> </w:t>
            </w:r>
          </w:p>
        </w:tc>
        <w:tc>
          <w:tcPr>
            <w:tcW w:w="192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E2842B2" w14:textId="77777777" w:rsidR="008D614F" w:rsidRPr="002C0ED3" w:rsidRDefault="008D614F" w:rsidP="002C0ED3">
            <w:pPr>
              <w:jc w:val="both"/>
            </w:pPr>
            <w:r w:rsidRPr="002C0ED3">
              <w:t>0104.</w:t>
            </w:r>
          </w:p>
        </w:tc>
        <w:tc>
          <w:tcPr>
            <w:tcW w:w="133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99388BF" w14:textId="77777777" w:rsidR="008D614F" w:rsidRPr="002C0ED3" w:rsidRDefault="008D614F" w:rsidP="002C0ED3">
            <w:pPr>
              <w:jc w:val="both"/>
            </w:pPr>
            <w:r w:rsidRPr="002C0ED3">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BF1D84F" w14:textId="77777777" w:rsidR="008D614F" w:rsidRPr="002C0ED3" w:rsidRDefault="008D614F" w:rsidP="002C0ED3">
            <w:pPr>
              <w:jc w:val="both"/>
            </w:pPr>
            <w:r w:rsidRPr="002C0ED3">
              <w:t>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042F22" w14:textId="77777777" w:rsidR="008D614F" w:rsidRPr="002C0ED3" w:rsidRDefault="008D614F" w:rsidP="002C0ED3">
            <w:pPr>
              <w:jc w:val="both"/>
            </w:pPr>
            <w:r w:rsidRPr="002C0ED3">
              <w:t>2 306 379,0</w:t>
            </w:r>
          </w:p>
        </w:tc>
      </w:tr>
      <w:tr w:rsidR="008D614F" w:rsidRPr="002C0ED3" w14:paraId="2736ADEF" w14:textId="77777777" w:rsidTr="005C1B02">
        <w:trPr>
          <w:trHeight w:val="765"/>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0A99A" w14:textId="77777777" w:rsidR="008D614F" w:rsidRPr="002C0ED3" w:rsidRDefault="008D614F" w:rsidP="002C0ED3">
            <w:pPr>
              <w:jc w:val="both"/>
            </w:pPr>
            <w:r w:rsidRPr="002C0ED3">
              <w:t>Расходы на выплаты по оплате труда работников органов местного самоуправления</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01E76825" w14:textId="77777777" w:rsidR="008D614F" w:rsidRPr="002C0ED3" w:rsidRDefault="008D614F" w:rsidP="002C0ED3">
            <w:pPr>
              <w:jc w:val="both"/>
            </w:pPr>
            <w:r w:rsidRPr="002C0ED3">
              <w:t> </w:t>
            </w:r>
          </w:p>
        </w:tc>
        <w:tc>
          <w:tcPr>
            <w:tcW w:w="1923" w:type="dxa"/>
            <w:tcBorders>
              <w:top w:val="single" w:sz="4" w:space="0" w:color="auto"/>
              <w:left w:val="nil"/>
              <w:bottom w:val="single" w:sz="4" w:space="0" w:color="auto"/>
              <w:right w:val="single" w:sz="4" w:space="0" w:color="auto"/>
            </w:tcBorders>
            <w:shd w:val="clear" w:color="auto" w:fill="auto"/>
            <w:noWrap/>
            <w:vAlign w:val="bottom"/>
            <w:hideMark/>
          </w:tcPr>
          <w:p w14:paraId="2592F5D6" w14:textId="77777777" w:rsidR="008D614F" w:rsidRPr="002C0ED3" w:rsidRDefault="008D614F" w:rsidP="002C0ED3">
            <w:pPr>
              <w:jc w:val="both"/>
            </w:pPr>
            <w:r w:rsidRPr="002C0ED3">
              <w:t> </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14:paraId="11EDD489" w14:textId="77777777" w:rsidR="008D614F" w:rsidRPr="002C0ED3" w:rsidRDefault="008D614F" w:rsidP="002C0ED3">
            <w:pPr>
              <w:jc w:val="both"/>
            </w:pPr>
            <w:r w:rsidRPr="002C0ED3">
              <w:t>.6600000110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BFF4251" w14:textId="77777777" w:rsidR="008D614F" w:rsidRPr="002C0ED3" w:rsidRDefault="008D614F" w:rsidP="002C0ED3">
            <w:pPr>
              <w:jc w:val="both"/>
            </w:pPr>
            <w:r w:rsidRPr="002C0ED3">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AA00042" w14:textId="77777777" w:rsidR="008D614F" w:rsidRPr="002C0ED3" w:rsidRDefault="008D614F" w:rsidP="002C0ED3">
            <w:pPr>
              <w:jc w:val="both"/>
            </w:pPr>
            <w:r w:rsidRPr="002C0ED3">
              <w:t>1 402 720,00</w:t>
            </w:r>
          </w:p>
        </w:tc>
      </w:tr>
      <w:tr w:rsidR="008D614F" w:rsidRPr="002C0ED3" w14:paraId="38733280" w14:textId="77777777" w:rsidTr="005C1B02">
        <w:trPr>
          <w:trHeight w:val="1260"/>
        </w:trPr>
        <w:tc>
          <w:tcPr>
            <w:tcW w:w="2553" w:type="dxa"/>
            <w:tcBorders>
              <w:top w:val="nil"/>
              <w:left w:val="single" w:sz="4" w:space="0" w:color="auto"/>
              <w:bottom w:val="single" w:sz="4" w:space="0" w:color="auto"/>
              <w:right w:val="single" w:sz="4" w:space="0" w:color="auto"/>
            </w:tcBorders>
            <w:shd w:val="clear" w:color="auto" w:fill="auto"/>
            <w:vAlign w:val="center"/>
            <w:hideMark/>
          </w:tcPr>
          <w:p w14:paraId="77BB6803" w14:textId="77777777" w:rsidR="008D614F" w:rsidRPr="002C0ED3" w:rsidRDefault="008D614F" w:rsidP="002C0ED3">
            <w:pPr>
              <w:jc w:val="both"/>
            </w:pPr>
            <w:r w:rsidRPr="002C0E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shd w:val="clear" w:color="auto" w:fill="auto"/>
            <w:vAlign w:val="bottom"/>
            <w:hideMark/>
          </w:tcPr>
          <w:p w14:paraId="6B923226" w14:textId="77777777" w:rsidR="008D614F" w:rsidRPr="002C0ED3" w:rsidRDefault="008D614F" w:rsidP="002C0ED3">
            <w:pPr>
              <w:jc w:val="both"/>
            </w:pPr>
            <w:r w:rsidRPr="002C0ED3">
              <w:t> </w:t>
            </w:r>
          </w:p>
        </w:tc>
        <w:tc>
          <w:tcPr>
            <w:tcW w:w="1923" w:type="dxa"/>
            <w:tcBorders>
              <w:top w:val="nil"/>
              <w:left w:val="nil"/>
              <w:bottom w:val="single" w:sz="4" w:space="0" w:color="auto"/>
              <w:right w:val="single" w:sz="4" w:space="0" w:color="auto"/>
            </w:tcBorders>
            <w:shd w:val="clear" w:color="auto" w:fill="auto"/>
            <w:noWrap/>
            <w:vAlign w:val="bottom"/>
            <w:hideMark/>
          </w:tcPr>
          <w:p w14:paraId="629ACDC5" w14:textId="77777777" w:rsidR="008D614F" w:rsidRPr="002C0ED3" w:rsidRDefault="008D614F" w:rsidP="002C0ED3">
            <w:pPr>
              <w:jc w:val="both"/>
            </w:pPr>
            <w:r w:rsidRPr="002C0ED3">
              <w:t> </w:t>
            </w:r>
          </w:p>
        </w:tc>
        <w:tc>
          <w:tcPr>
            <w:tcW w:w="1337" w:type="dxa"/>
            <w:tcBorders>
              <w:top w:val="nil"/>
              <w:left w:val="nil"/>
              <w:bottom w:val="single" w:sz="4" w:space="0" w:color="auto"/>
              <w:right w:val="single" w:sz="4" w:space="0" w:color="auto"/>
            </w:tcBorders>
            <w:shd w:val="clear" w:color="auto" w:fill="auto"/>
            <w:noWrap/>
            <w:vAlign w:val="bottom"/>
            <w:hideMark/>
          </w:tcPr>
          <w:p w14:paraId="67D4E30B" w14:textId="77777777" w:rsidR="008D614F" w:rsidRPr="002C0ED3" w:rsidRDefault="008D614F" w:rsidP="002C0ED3">
            <w:pPr>
              <w:jc w:val="both"/>
            </w:pPr>
            <w:r w:rsidRPr="002C0ED3">
              <w:t> </w:t>
            </w:r>
          </w:p>
        </w:tc>
        <w:tc>
          <w:tcPr>
            <w:tcW w:w="1417" w:type="dxa"/>
            <w:tcBorders>
              <w:top w:val="nil"/>
              <w:left w:val="nil"/>
              <w:bottom w:val="single" w:sz="4" w:space="0" w:color="auto"/>
              <w:right w:val="single" w:sz="4" w:space="0" w:color="auto"/>
            </w:tcBorders>
            <w:shd w:val="clear" w:color="auto" w:fill="auto"/>
            <w:noWrap/>
            <w:vAlign w:val="bottom"/>
            <w:hideMark/>
          </w:tcPr>
          <w:p w14:paraId="6D170D16" w14:textId="77777777" w:rsidR="008D614F" w:rsidRPr="002C0ED3" w:rsidRDefault="008D614F" w:rsidP="002C0ED3">
            <w:pPr>
              <w:jc w:val="both"/>
            </w:pPr>
            <w:r w:rsidRPr="002C0ED3">
              <w:t>100</w:t>
            </w:r>
          </w:p>
        </w:tc>
        <w:tc>
          <w:tcPr>
            <w:tcW w:w="1276" w:type="dxa"/>
            <w:tcBorders>
              <w:top w:val="nil"/>
              <w:left w:val="nil"/>
              <w:bottom w:val="single" w:sz="4" w:space="0" w:color="auto"/>
              <w:right w:val="single" w:sz="4" w:space="0" w:color="auto"/>
            </w:tcBorders>
            <w:shd w:val="clear" w:color="auto" w:fill="auto"/>
            <w:vAlign w:val="bottom"/>
            <w:hideMark/>
          </w:tcPr>
          <w:p w14:paraId="285DFB02" w14:textId="77777777" w:rsidR="008D614F" w:rsidRPr="002C0ED3" w:rsidRDefault="008D614F" w:rsidP="002C0ED3">
            <w:pPr>
              <w:jc w:val="both"/>
            </w:pPr>
            <w:r w:rsidRPr="002C0ED3">
              <w:t>1 402 720,00</w:t>
            </w:r>
          </w:p>
        </w:tc>
      </w:tr>
      <w:tr w:rsidR="008D614F" w:rsidRPr="002C0ED3" w14:paraId="5BA5D15D" w14:textId="77777777" w:rsidTr="005C1B02">
        <w:trPr>
          <w:trHeight w:val="705"/>
        </w:trPr>
        <w:tc>
          <w:tcPr>
            <w:tcW w:w="2553" w:type="dxa"/>
            <w:tcBorders>
              <w:top w:val="nil"/>
              <w:left w:val="single" w:sz="4" w:space="0" w:color="auto"/>
              <w:bottom w:val="single" w:sz="4" w:space="0" w:color="auto"/>
              <w:right w:val="single" w:sz="4" w:space="0" w:color="auto"/>
            </w:tcBorders>
            <w:shd w:val="clear" w:color="auto" w:fill="auto"/>
            <w:vAlign w:val="center"/>
            <w:hideMark/>
          </w:tcPr>
          <w:p w14:paraId="366529DF" w14:textId="77777777" w:rsidR="008D614F" w:rsidRPr="002C0ED3" w:rsidRDefault="008D614F" w:rsidP="002C0ED3">
            <w:pPr>
              <w:jc w:val="both"/>
            </w:pPr>
            <w:r w:rsidRPr="002C0ED3">
              <w:t>Расходы на обеспечение функций органов местного самоуправления</w:t>
            </w:r>
          </w:p>
        </w:tc>
        <w:tc>
          <w:tcPr>
            <w:tcW w:w="1842" w:type="dxa"/>
            <w:tcBorders>
              <w:top w:val="nil"/>
              <w:left w:val="nil"/>
              <w:bottom w:val="single" w:sz="4" w:space="0" w:color="auto"/>
              <w:right w:val="single" w:sz="4" w:space="0" w:color="auto"/>
            </w:tcBorders>
            <w:shd w:val="clear" w:color="auto" w:fill="auto"/>
            <w:vAlign w:val="bottom"/>
            <w:hideMark/>
          </w:tcPr>
          <w:p w14:paraId="620433E4" w14:textId="77777777" w:rsidR="008D614F" w:rsidRPr="002C0ED3" w:rsidRDefault="008D614F" w:rsidP="002C0ED3">
            <w:pPr>
              <w:jc w:val="both"/>
            </w:pPr>
            <w:r w:rsidRPr="002C0ED3">
              <w:t> </w:t>
            </w:r>
          </w:p>
        </w:tc>
        <w:tc>
          <w:tcPr>
            <w:tcW w:w="1923" w:type="dxa"/>
            <w:tcBorders>
              <w:top w:val="nil"/>
              <w:left w:val="nil"/>
              <w:bottom w:val="single" w:sz="4" w:space="0" w:color="auto"/>
              <w:right w:val="single" w:sz="4" w:space="0" w:color="auto"/>
            </w:tcBorders>
            <w:shd w:val="clear" w:color="auto" w:fill="auto"/>
            <w:noWrap/>
            <w:vAlign w:val="bottom"/>
            <w:hideMark/>
          </w:tcPr>
          <w:p w14:paraId="56479089" w14:textId="77777777" w:rsidR="008D614F" w:rsidRPr="002C0ED3" w:rsidRDefault="008D614F" w:rsidP="002C0ED3">
            <w:pPr>
              <w:jc w:val="both"/>
            </w:pPr>
            <w:r w:rsidRPr="002C0ED3">
              <w:t> </w:t>
            </w:r>
          </w:p>
        </w:tc>
        <w:tc>
          <w:tcPr>
            <w:tcW w:w="1337" w:type="dxa"/>
            <w:tcBorders>
              <w:top w:val="nil"/>
              <w:left w:val="nil"/>
              <w:bottom w:val="single" w:sz="4" w:space="0" w:color="auto"/>
              <w:right w:val="single" w:sz="4" w:space="0" w:color="auto"/>
            </w:tcBorders>
            <w:shd w:val="clear" w:color="auto" w:fill="auto"/>
            <w:vAlign w:val="center"/>
            <w:hideMark/>
          </w:tcPr>
          <w:p w14:paraId="1280C864" w14:textId="77777777" w:rsidR="008D614F" w:rsidRPr="002C0ED3" w:rsidRDefault="008D614F" w:rsidP="002C0ED3">
            <w:pPr>
              <w:jc w:val="both"/>
            </w:pPr>
            <w:r w:rsidRPr="002C0ED3">
              <w:t>.6600000190</w:t>
            </w:r>
          </w:p>
        </w:tc>
        <w:tc>
          <w:tcPr>
            <w:tcW w:w="1417" w:type="dxa"/>
            <w:tcBorders>
              <w:top w:val="nil"/>
              <w:left w:val="nil"/>
              <w:bottom w:val="single" w:sz="4" w:space="0" w:color="auto"/>
              <w:right w:val="single" w:sz="4" w:space="0" w:color="auto"/>
            </w:tcBorders>
            <w:shd w:val="clear" w:color="auto" w:fill="auto"/>
            <w:noWrap/>
            <w:vAlign w:val="bottom"/>
            <w:hideMark/>
          </w:tcPr>
          <w:p w14:paraId="71945807" w14:textId="77777777" w:rsidR="008D614F" w:rsidRPr="002C0ED3" w:rsidRDefault="008D614F" w:rsidP="002C0ED3">
            <w:pPr>
              <w:jc w:val="both"/>
            </w:pPr>
            <w:r w:rsidRPr="002C0ED3">
              <w:t> </w:t>
            </w:r>
          </w:p>
        </w:tc>
        <w:tc>
          <w:tcPr>
            <w:tcW w:w="1276" w:type="dxa"/>
            <w:tcBorders>
              <w:top w:val="nil"/>
              <w:left w:val="nil"/>
              <w:bottom w:val="single" w:sz="4" w:space="0" w:color="auto"/>
              <w:right w:val="single" w:sz="4" w:space="0" w:color="auto"/>
            </w:tcBorders>
            <w:shd w:val="clear" w:color="auto" w:fill="auto"/>
            <w:vAlign w:val="bottom"/>
            <w:hideMark/>
          </w:tcPr>
          <w:p w14:paraId="6301EB1E" w14:textId="77777777" w:rsidR="008D614F" w:rsidRPr="002C0ED3" w:rsidRDefault="008D614F" w:rsidP="002C0ED3">
            <w:pPr>
              <w:jc w:val="both"/>
            </w:pPr>
            <w:r w:rsidRPr="002C0ED3">
              <w:t>900 359,00</w:t>
            </w:r>
          </w:p>
        </w:tc>
      </w:tr>
      <w:tr w:rsidR="008D614F" w:rsidRPr="002C0ED3" w14:paraId="6CAC969C" w14:textId="77777777" w:rsidTr="005C1B02">
        <w:trPr>
          <w:trHeight w:val="480"/>
        </w:trPr>
        <w:tc>
          <w:tcPr>
            <w:tcW w:w="2553" w:type="dxa"/>
            <w:tcBorders>
              <w:top w:val="nil"/>
              <w:left w:val="single" w:sz="4" w:space="0" w:color="auto"/>
              <w:bottom w:val="single" w:sz="4" w:space="0" w:color="auto"/>
              <w:right w:val="single" w:sz="4" w:space="0" w:color="auto"/>
            </w:tcBorders>
            <w:shd w:val="clear" w:color="auto" w:fill="auto"/>
            <w:vAlign w:val="center"/>
            <w:hideMark/>
          </w:tcPr>
          <w:p w14:paraId="035DB31B" w14:textId="77777777" w:rsidR="008D614F" w:rsidRPr="002C0ED3" w:rsidRDefault="008D614F" w:rsidP="002C0ED3">
            <w:pPr>
              <w:jc w:val="both"/>
            </w:pPr>
            <w:r w:rsidRPr="002C0ED3">
              <w:t xml:space="preserve">Закупка товаров, работ и услуг для государственных </w:t>
            </w:r>
            <w:r w:rsidRPr="002C0ED3">
              <w:lastRenderedPageBreak/>
              <w:t>(муниципальных) нужд</w:t>
            </w:r>
          </w:p>
        </w:tc>
        <w:tc>
          <w:tcPr>
            <w:tcW w:w="1842" w:type="dxa"/>
            <w:tcBorders>
              <w:top w:val="nil"/>
              <w:left w:val="nil"/>
              <w:bottom w:val="single" w:sz="4" w:space="0" w:color="auto"/>
              <w:right w:val="single" w:sz="4" w:space="0" w:color="auto"/>
            </w:tcBorders>
            <w:shd w:val="clear" w:color="auto" w:fill="auto"/>
            <w:vAlign w:val="bottom"/>
            <w:hideMark/>
          </w:tcPr>
          <w:p w14:paraId="3CACCFE0" w14:textId="77777777" w:rsidR="008D614F" w:rsidRPr="002C0ED3" w:rsidRDefault="008D614F" w:rsidP="002C0ED3">
            <w:pPr>
              <w:jc w:val="both"/>
            </w:pPr>
            <w:r w:rsidRPr="002C0ED3">
              <w:lastRenderedPageBreak/>
              <w:t> </w:t>
            </w:r>
          </w:p>
        </w:tc>
        <w:tc>
          <w:tcPr>
            <w:tcW w:w="1923" w:type="dxa"/>
            <w:tcBorders>
              <w:top w:val="nil"/>
              <w:left w:val="nil"/>
              <w:bottom w:val="single" w:sz="4" w:space="0" w:color="auto"/>
              <w:right w:val="single" w:sz="4" w:space="0" w:color="auto"/>
            </w:tcBorders>
            <w:shd w:val="clear" w:color="auto" w:fill="auto"/>
            <w:noWrap/>
            <w:vAlign w:val="bottom"/>
            <w:hideMark/>
          </w:tcPr>
          <w:p w14:paraId="4CAF9FA3" w14:textId="77777777" w:rsidR="008D614F" w:rsidRPr="002C0ED3" w:rsidRDefault="008D614F" w:rsidP="002C0ED3">
            <w:pPr>
              <w:jc w:val="both"/>
            </w:pPr>
            <w:r w:rsidRPr="002C0ED3">
              <w:t> </w:t>
            </w:r>
          </w:p>
        </w:tc>
        <w:tc>
          <w:tcPr>
            <w:tcW w:w="1337" w:type="dxa"/>
            <w:tcBorders>
              <w:top w:val="nil"/>
              <w:left w:val="nil"/>
              <w:bottom w:val="single" w:sz="4" w:space="0" w:color="auto"/>
              <w:right w:val="single" w:sz="4" w:space="0" w:color="auto"/>
            </w:tcBorders>
            <w:shd w:val="clear" w:color="auto" w:fill="auto"/>
            <w:noWrap/>
            <w:vAlign w:val="bottom"/>
            <w:hideMark/>
          </w:tcPr>
          <w:p w14:paraId="088C1333" w14:textId="77777777" w:rsidR="008D614F" w:rsidRPr="002C0ED3" w:rsidRDefault="008D614F" w:rsidP="002C0ED3">
            <w:pPr>
              <w:jc w:val="both"/>
            </w:pPr>
            <w:r w:rsidRPr="002C0ED3">
              <w:t> </w:t>
            </w:r>
          </w:p>
        </w:tc>
        <w:tc>
          <w:tcPr>
            <w:tcW w:w="1417" w:type="dxa"/>
            <w:tcBorders>
              <w:top w:val="nil"/>
              <w:left w:val="nil"/>
              <w:bottom w:val="single" w:sz="4" w:space="0" w:color="auto"/>
              <w:right w:val="single" w:sz="4" w:space="0" w:color="auto"/>
            </w:tcBorders>
            <w:shd w:val="clear" w:color="auto" w:fill="auto"/>
            <w:noWrap/>
            <w:vAlign w:val="bottom"/>
            <w:hideMark/>
          </w:tcPr>
          <w:p w14:paraId="00C93CFC" w14:textId="77777777" w:rsidR="008D614F" w:rsidRPr="002C0ED3" w:rsidRDefault="008D614F" w:rsidP="002C0ED3">
            <w:pPr>
              <w:jc w:val="both"/>
            </w:pPr>
            <w:r w:rsidRPr="002C0ED3">
              <w:t>200</w:t>
            </w:r>
          </w:p>
        </w:tc>
        <w:tc>
          <w:tcPr>
            <w:tcW w:w="1276" w:type="dxa"/>
            <w:tcBorders>
              <w:top w:val="nil"/>
              <w:left w:val="nil"/>
              <w:bottom w:val="single" w:sz="4" w:space="0" w:color="auto"/>
              <w:right w:val="single" w:sz="4" w:space="0" w:color="auto"/>
            </w:tcBorders>
            <w:shd w:val="clear" w:color="auto" w:fill="auto"/>
            <w:vAlign w:val="bottom"/>
            <w:hideMark/>
          </w:tcPr>
          <w:p w14:paraId="43353E87" w14:textId="77777777" w:rsidR="008D614F" w:rsidRPr="002C0ED3" w:rsidRDefault="008D614F" w:rsidP="002C0ED3">
            <w:pPr>
              <w:jc w:val="both"/>
            </w:pPr>
            <w:r w:rsidRPr="002C0ED3">
              <w:t>828359,00</w:t>
            </w:r>
          </w:p>
        </w:tc>
      </w:tr>
      <w:tr w:rsidR="008D614F" w:rsidRPr="002C0ED3" w14:paraId="149A7CC7" w14:textId="77777777" w:rsidTr="005C1B02">
        <w:trPr>
          <w:trHeight w:val="255"/>
        </w:trPr>
        <w:tc>
          <w:tcPr>
            <w:tcW w:w="2553" w:type="dxa"/>
            <w:tcBorders>
              <w:top w:val="nil"/>
              <w:left w:val="single" w:sz="4" w:space="0" w:color="auto"/>
              <w:bottom w:val="single" w:sz="4" w:space="0" w:color="auto"/>
              <w:right w:val="single" w:sz="4" w:space="0" w:color="auto"/>
            </w:tcBorders>
            <w:shd w:val="clear" w:color="auto" w:fill="auto"/>
            <w:vAlign w:val="center"/>
            <w:hideMark/>
          </w:tcPr>
          <w:p w14:paraId="341AD49C" w14:textId="77777777" w:rsidR="008D614F" w:rsidRPr="002C0ED3" w:rsidRDefault="008D614F" w:rsidP="002C0ED3">
            <w:pPr>
              <w:jc w:val="both"/>
            </w:pPr>
            <w:r w:rsidRPr="002C0ED3">
              <w:t>Иные бюджетные ассигнования</w:t>
            </w:r>
          </w:p>
        </w:tc>
        <w:tc>
          <w:tcPr>
            <w:tcW w:w="1842" w:type="dxa"/>
            <w:tcBorders>
              <w:top w:val="nil"/>
              <w:left w:val="nil"/>
              <w:bottom w:val="single" w:sz="4" w:space="0" w:color="auto"/>
              <w:right w:val="single" w:sz="4" w:space="0" w:color="auto"/>
            </w:tcBorders>
            <w:shd w:val="clear" w:color="auto" w:fill="auto"/>
            <w:vAlign w:val="bottom"/>
            <w:hideMark/>
          </w:tcPr>
          <w:p w14:paraId="045B3AEB" w14:textId="77777777" w:rsidR="008D614F" w:rsidRPr="002C0ED3" w:rsidRDefault="008D614F" w:rsidP="002C0ED3">
            <w:pPr>
              <w:jc w:val="both"/>
            </w:pPr>
            <w:r w:rsidRPr="002C0ED3">
              <w:t> </w:t>
            </w:r>
          </w:p>
        </w:tc>
        <w:tc>
          <w:tcPr>
            <w:tcW w:w="1923" w:type="dxa"/>
            <w:tcBorders>
              <w:top w:val="nil"/>
              <w:left w:val="nil"/>
              <w:bottom w:val="single" w:sz="4" w:space="0" w:color="auto"/>
              <w:right w:val="single" w:sz="4" w:space="0" w:color="auto"/>
            </w:tcBorders>
            <w:shd w:val="clear" w:color="auto" w:fill="auto"/>
            <w:noWrap/>
            <w:vAlign w:val="bottom"/>
            <w:hideMark/>
          </w:tcPr>
          <w:p w14:paraId="3AEFFF78" w14:textId="77777777" w:rsidR="008D614F" w:rsidRPr="002C0ED3" w:rsidRDefault="008D614F" w:rsidP="002C0ED3">
            <w:pPr>
              <w:jc w:val="both"/>
            </w:pPr>
            <w:r w:rsidRPr="002C0ED3">
              <w:t> </w:t>
            </w:r>
          </w:p>
        </w:tc>
        <w:tc>
          <w:tcPr>
            <w:tcW w:w="1337" w:type="dxa"/>
            <w:tcBorders>
              <w:top w:val="nil"/>
              <w:left w:val="nil"/>
              <w:bottom w:val="single" w:sz="4" w:space="0" w:color="auto"/>
              <w:right w:val="single" w:sz="4" w:space="0" w:color="auto"/>
            </w:tcBorders>
            <w:shd w:val="clear" w:color="auto" w:fill="auto"/>
            <w:noWrap/>
            <w:vAlign w:val="bottom"/>
            <w:hideMark/>
          </w:tcPr>
          <w:p w14:paraId="24287DFB" w14:textId="77777777" w:rsidR="008D614F" w:rsidRPr="002C0ED3" w:rsidRDefault="008D614F" w:rsidP="002C0ED3">
            <w:pPr>
              <w:jc w:val="both"/>
            </w:pPr>
            <w:r w:rsidRPr="002C0ED3">
              <w:t> </w:t>
            </w:r>
          </w:p>
        </w:tc>
        <w:tc>
          <w:tcPr>
            <w:tcW w:w="1417" w:type="dxa"/>
            <w:tcBorders>
              <w:top w:val="nil"/>
              <w:left w:val="nil"/>
              <w:bottom w:val="single" w:sz="4" w:space="0" w:color="auto"/>
              <w:right w:val="single" w:sz="4" w:space="0" w:color="auto"/>
            </w:tcBorders>
            <w:shd w:val="clear" w:color="auto" w:fill="auto"/>
            <w:noWrap/>
            <w:vAlign w:val="bottom"/>
            <w:hideMark/>
          </w:tcPr>
          <w:p w14:paraId="4075C26D" w14:textId="77777777" w:rsidR="008D614F" w:rsidRPr="002C0ED3" w:rsidRDefault="008D614F" w:rsidP="002C0ED3">
            <w:pPr>
              <w:jc w:val="both"/>
            </w:pPr>
            <w:r w:rsidRPr="002C0ED3">
              <w:t>800</w:t>
            </w:r>
          </w:p>
        </w:tc>
        <w:tc>
          <w:tcPr>
            <w:tcW w:w="1276" w:type="dxa"/>
            <w:tcBorders>
              <w:top w:val="nil"/>
              <w:left w:val="nil"/>
              <w:bottom w:val="single" w:sz="4" w:space="0" w:color="auto"/>
              <w:right w:val="single" w:sz="4" w:space="0" w:color="auto"/>
            </w:tcBorders>
            <w:shd w:val="clear" w:color="auto" w:fill="auto"/>
            <w:vAlign w:val="bottom"/>
            <w:hideMark/>
          </w:tcPr>
          <w:p w14:paraId="00B0AAF0" w14:textId="77777777" w:rsidR="008D614F" w:rsidRPr="002C0ED3" w:rsidRDefault="008D614F" w:rsidP="002C0ED3">
            <w:pPr>
              <w:jc w:val="both"/>
            </w:pPr>
            <w:r w:rsidRPr="002C0ED3">
              <w:t>72000,00</w:t>
            </w:r>
          </w:p>
        </w:tc>
      </w:tr>
      <w:tr w:rsidR="008D614F" w:rsidRPr="002C0ED3" w14:paraId="349EE5EC" w14:textId="77777777" w:rsidTr="005C1B02">
        <w:trPr>
          <w:trHeight w:val="750"/>
        </w:trPr>
        <w:tc>
          <w:tcPr>
            <w:tcW w:w="2553" w:type="dxa"/>
            <w:tcBorders>
              <w:top w:val="nil"/>
              <w:left w:val="single" w:sz="4" w:space="0" w:color="auto"/>
              <w:bottom w:val="single" w:sz="4" w:space="0" w:color="auto"/>
              <w:right w:val="single" w:sz="4" w:space="0" w:color="auto"/>
            </w:tcBorders>
            <w:shd w:val="clear" w:color="auto" w:fill="auto"/>
            <w:vAlign w:val="center"/>
            <w:hideMark/>
          </w:tcPr>
          <w:p w14:paraId="05B18BA1" w14:textId="77777777" w:rsidR="008D614F" w:rsidRPr="002C0ED3" w:rsidRDefault="008D614F" w:rsidP="002C0ED3">
            <w:pPr>
              <w:jc w:val="both"/>
            </w:pPr>
            <w:r w:rsidRPr="002C0ED3">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842" w:type="dxa"/>
            <w:tcBorders>
              <w:top w:val="nil"/>
              <w:left w:val="nil"/>
              <w:bottom w:val="single" w:sz="4" w:space="0" w:color="auto"/>
              <w:right w:val="single" w:sz="4" w:space="0" w:color="auto"/>
            </w:tcBorders>
            <w:shd w:val="clear" w:color="auto" w:fill="auto"/>
            <w:vAlign w:val="bottom"/>
            <w:hideMark/>
          </w:tcPr>
          <w:p w14:paraId="07465A59" w14:textId="77777777" w:rsidR="008D614F" w:rsidRPr="002C0ED3" w:rsidRDefault="008D614F" w:rsidP="002C0ED3">
            <w:pPr>
              <w:jc w:val="both"/>
            </w:pPr>
            <w:r w:rsidRPr="002C0ED3">
              <w:t> </w:t>
            </w:r>
          </w:p>
        </w:tc>
        <w:tc>
          <w:tcPr>
            <w:tcW w:w="1923" w:type="dxa"/>
            <w:tcBorders>
              <w:top w:val="nil"/>
              <w:left w:val="nil"/>
              <w:bottom w:val="single" w:sz="4" w:space="0" w:color="auto"/>
              <w:right w:val="single" w:sz="4" w:space="0" w:color="auto"/>
            </w:tcBorders>
            <w:shd w:val="clear" w:color="auto" w:fill="auto"/>
            <w:noWrap/>
            <w:vAlign w:val="bottom"/>
            <w:hideMark/>
          </w:tcPr>
          <w:p w14:paraId="3104C2AA" w14:textId="77777777" w:rsidR="008D614F" w:rsidRPr="002C0ED3" w:rsidRDefault="008D614F" w:rsidP="002C0ED3">
            <w:pPr>
              <w:jc w:val="both"/>
            </w:pPr>
            <w:r w:rsidRPr="002C0ED3">
              <w:t> </w:t>
            </w:r>
          </w:p>
        </w:tc>
        <w:tc>
          <w:tcPr>
            <w:tcW w:w="1337" w:type="dxa"/>
            <w:tcBorders>
              <w:top w:val="nil"/>
              <w:left w:val="nil"/>
              <w:bottom w:val="single" w:sz="4" w:space="0" w:color="auto"/>
              <w:right w:val="single" w:sz="4" w:space="0" w:color="auto"/>
            </w:tcBorders>
            <w:shd w:val="clear" w:color="auto" w:fill="auto"/>
            <w:noWrap/>
            <w:vAlign w:val="bottom"/>
            <w:hideMark/>
          </w:tcPr>
          <w:p w14:paraId="1EACCA0A" w14:textId="77777777" w:rsidR="008D614F" w:rsidRPr="002C0ED3" w:rsidRDefault="008D614F" w:rsidP="002C0ED3">
            <w:pPr>
              <w:jc w:val="both"/>
            </w:pPr>
            <w:r w:rsidRPr="002C0ED3">
              <w:t>.6600072090</w:t>
            </w:r>
          </w:p>
        </w:tc>
        <w:tc>
          <w:tcPr>
            <w:tcW w:w="1417" w:type="dxa"/>
            <w:tcBorders>
              <w:top w:val="nil"/>
              <w:left w:val="nil"/>
              <w:bottom w:val="single" w:sz="4" w:space="0" w:color="auto"/>
              <w:right w:val="single" w:sz="4" w:space="0" w:color="auto"/>
            </w:tcBorders>
            <w:shd w:val="clear" w:color="auto" w:fill="auto"/>
            <w:noWrap/>
            <w:vAlign w:val="bottom"/>
            <w:hideMark/>
          </w:tcPr>
          <w:p w14:paraId="65CFAE65" w14:textId="77777777" w:rsidR="008D614F" w:rsidRPr="002C0ED3" w:rsidRDefault="008D614F" w:rsidP="002C0ED3">
            <w:pPr>
              <w:jc w:val="both"/>
            </w:pPr>
            <w:r w:rsidRPr="002C0ED3">
              <w:t> </w:t>
            </w:r>
          </w:p>
        </w:tc>
        <w:tc>
          <w:tcPr>
            <w:tcW w:w="1276" w:type="dxa"/>
            <w:tcBorders>
              <w:top w:val="nil"/>
              <w:left w:val="nil"/>
              <w:bottom w:val="single" w:sz="4" w:space="0" w:color="auto"/>
              <w:right w:val="single" w:sz="4" w:space="0" w:color="auto"/>
            </w:tcBorders>
            <w:shd w:val="clear" w:color="auto" w:fill="auto"/>
            <w:vAlign w:val="bottom"/>
            <w:hideMark/>
          </w:tcPr>
          <w:p w14:paraId="6B624932" w14:textId="77777777" w:rsidR="008D614F" w:rsidRPr="002C0ED3" w:rsidRDefault="008D614F" w:rsidP="002C0ED3">
            <w:pPr>
              <w:jc w:val="both"/>
            </w:pPr>
            <w:r w:rsidRPr="002C0ED3">
              <w:t>3 300,00</w:t>
            </w:r>
          </w:p>
        </w:tc>
      </w:tr>
      <w:tr w:rsidR="008D614F" w:rsidRPr="002C0ED3" w14:paraId="351E7FCC" w14:textId="77777777" w:rsidTr="005C1B02">
        <w:trPr>
          <w:trHeight w:val="570"/>
        </w:trPr>
        <w:tc>
          <w:tcPr>
            <w:tcW w:w="2553" w:type="dxa"/>
            <w:tcBorders>
              <w:top w:val="nil"/>
              <w:left w:val="single" w:sz="4" w:space="0" w:color="auto"/>
              <w:bottom w:val="single" w:sz="4" w:space="0" w:color="auto"/>
              <w:right w:val="single" w:sz="4" w:space="0" w:color="auto"/>
            </w:tcBorders>
            <w:shd w:val="clear" w:color="auto" w:fill="auto"/>
            <w:vAlign w:val="center"/>
            <w:hideMark/>
          </w:tcPr>
          <w:p w14:paraId="4EE751CB" w14:textId="77777777" w:rsidR="008D614F" w:rsidRPr="002C0ED3" w:rsidRDefault="008D614F" w:rsidP="002C0ED3">
            <w:pPr>
              <w:jc w:val="both"/>
            </w:pPr>
            <w:r w:rsidRPr="002C0ED3">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vAlign w:val="bottom"/>
            <w:hideMark/>
          </w:tcPr>
          <w:p w14:paraId="1B39C864" w14:textId="77777777" w:rsidR="008D614F" w:rsidRPr="002C0ED3" w:rsidRDefault="008D614F" w:rsidP="002C0ED3">
            <w:pPr>
              <w:jc w:val="both"/>
            </w:pPr>
            <w:r w:rsidRPr="002C0ED3">
              <w:t> </w:t>
            </w:r>
          </w:p>
        </w:tc>
        <w:tc>
          <w:tcPr>
            <w:tcW w:w="1923" w:type="dxa"/>
            <w:tcBorders>
              <w:top w:val="nil"/>
              <w:left w:val="nil"/>
              <w:bottom w:val="single" w:sz="4" w:space="0" w:color="auto"/>
              <w:right w:val="single" w:sz="4" w:space="0" w:color="auto"/>
            </w:tcBorders>
            <w:shd w:val="clear" w:color="auto" w:fill="auto"/>
            <w:noWrap/>
            <w:vAlign w:val="bottom"/>
            <w:hideMark/>
          </w:tcPr>
          <w:p w14:paraId="12C97089" w14:textId="77777777" w:rsidR="008D614F" w:rsidRPr="002C0ED3" w:rsidRDefault="008D614F" w:rsidP="002C0ED3">
            <w:pPr>
              <w:jc w:val="both"/>
            </w:pPr>
            <w:r w:rsidRPr="002C0ED3">
              <w:t> </w:t>
            </w:r>
          </w:p>
        </w:tc>
        <w:tc>
          <w:tcPr>
            <w:tcW w:w="1337" w:type="dxa"/>
            <w:tcBorders>
              <w:top w:val="nil"/>
              <w:left w:val="nil"/>
              <w:bottom w:val="single" w:sz="4" w:space="0" w:color="auto"/>
              <w:right w:val="single" w:sz="4" w:space="0" w:color="auto"/>
            </w:tcBorders>
            <w:shd w:val="clear" w:color="auto" w:fill="auto"/>
            <w:noWrap/>
            <w:vAlign w:val="bottom"/>
            <w:hideMark/>
          </w:tcPr>
          <w:p w14:paraId="54EEE0D4" w14:textId="77777777" w:rsidR="008D614F" w:rsidRPr="002C0ED3" w:rsidRDefault="008D614F" w:rsidP="002C0ED3">
            <w:pPr>
              <w:jc w:val="both"/>
            </w:pPr>
            <w:r w:rsidRPr="002C0ED3">
              <w:t> </w:t>
            </w:r>
          </w:p>
        </w:tc>
        <w:tc>
          <w:tcPr>
            <w:tcW w:w="1417" w:type="dxa"/>
            <w:tcBorders>
              <w:top w:val="nil"/>
              <w:left w:val="nil"/>
              <w:bottom w:val="single" w:sz="4" w:space="0" w:color="auto"/>
              <w:right w:val="single" w:sz="4" w:space="0" w:color="auto"/>
            </w:tcBorders>
            <w:shd w:val="clear" w:color="auto" w:fill="auto"/>
            <w:noWrap/>
            <w:vAlign w:val="bottom"/>
            <w:hideMark/>
          </w:tcPr>
          <w:p w14:paraId="6B341388" w14:textId="77777777" w:rsidR="008D614F" w:rsidRPr="002C0ED3" w:rsidRDefault="008D614F" w:rsidP="002C0ED3">
            <w:pPr>
              <w:jc w:val="both"/>
            </w:pPr>
            <w:r w:rsidRPr="002C0ED3">
              <w:t>200</w:t>
            </w:r>
          </w:p>
        </w:tc>
        <w:tc>
          <w:tcPr>
            <w:tcW w:w="1276" w:type="dxa"/>
            <w:tcBorders>
              <w:top w:val="nil"/>
              <w:left w:val="nil"/>
              <w:bottom w:val="single" w:sz="4" w:space="0" w:color="auto"/>
              <w:right w:val="single" w:sz="4" w:space="0" w:color="auto"/>
            </w:tcBorders>
            <w:shd w:val="clear" w:color="auto" w:fill="auto"/>
            <w:vAlign w:val="bottom"/>
            <w:hideMark/>
          </w:tcPr>
          <w:p w14:paraId="47DE4589" w14:textId="77777777" w:rsidR="008D614F" w:rsidRPr="002C0ED3" w:rsidRDefault="008D614F" w:rsidP="002C0ED3">
            <w:pPr>
              <w:jc w:val="both"/>
            </w:pPr>
            <w:r w:rsidRPr="002C0ED3">
              <w:t>3300,00</w:t>
            </w:r>
          </w:p>
        </w:tc>
      </w:tr>
      <w:tr w:rsidR="008D614F" w:rsidRPr="002C0ED3" w14:paraId="0635720B" w14:textId="77777777" w:rsidTr="005C1B02">
        <w:trPr>
          <w:trHeight w:val="255"/>
        </w:trPr>
        <w:tc>
          <w:tcPr>
            <w:tcW w:w="25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198594" w14:textId="77777777" w:rsidR="008D614F" w:rsidRPr="002C0ED3" w:rsidRDefault="008D614F" w:rsidP="002C0ED3">
            <w:pPr>
              <w:jc w:val="both"/>
            </w:pPr>
            <w:r w:rsidRPr="002C0ED3">
              <w:t>Обеспечение проведения выборов и референдумов</w:t>
            </w:r>
          </w:p>
        </w:tc>
        <w:tc>
          <w:tcPr>
            <w:tcW w:w="1842" w:type="dxa"/>
            <w:tcBorders>
              <w:top w:val="single" w:sz="4" w:space="0" w:color="auto"/>
              <w:left w:val="nil"/>
              <w:bottom w:val="single" w:sz="4" w:space="0" w:color="auto"/>
              <w:right w:val="single" w:sz="4" w:space="0" w:color="auto"/>
            </w:tcBorders>
            <w:shd w:val="clear" w:color="auto" w:fill="FFFFFF"/>
            <w:vAlign w:val="bottom"/>
            <w:hideMark/>
          </w:tcPr>
          <w:p w14:paraId="6426821D" w14:textId="77777777" w:rsidR="008D614F" w:rsidRPr="002C0ED3" w:rsidRDefault="008D614F" w:rsidP="002C0ED3">
            <w:pPr>
              <w:jc w:val="both"/>
            </w:pPr>
            <w:r w:rsidRPr="002C0ED3">
              <w:t> </w:t>
            </w:r>
          </w:p>
        </w:tc>
        <w:tc>
          <w:tcPr>
            <w:tcW w:w="1923" w:type="dxa"/>
            <w:tcBorders>
              <w:top w:val="single" w:sz="4" w:space="0" w:color="auto"/>
              <w:left w:val="nil"/>
              <w:bottom w:val="single" w:sz="4" w:space="0" w:color="auto"/>
              <w:right w:val="single" w:sz="4" w:space="0" w:color="auto"/>
            </w:tcBorders>
            <w:shd w:val="clear" w:color="auto" w:fill="FFFFFF"/>
            <w:noWrap/>
            <w:vAlign w:val="bottom"/>
            <w:hideMark/>
          </w:tcPr>
          <w:p w14:paraId="345A7C69" w14:textId="77777777" w:rsidR="008D614F" w:rsidRPr="002C0ED3" w:rsidRDefault="008D614F" w:rsidP="002C0ED3">
            <w:pPr>
              <w:jc w:val="both"/>
            </w:pPr>
            <w:r w:rsidRPr="002C0ED3">
              <w:t>0107.</w:t>
            </w:r>
          </w:p>
        </w:tc>
        <w:tc>
          <w:tcPr>
            <w:tcW w:w="1337" w:type="dxa"/>
            <w:tcBorders>
              <w:top w:val="single" w:sz="4" w:space="0" w:color="auto"/>
              <w:left w:val="nil"/>
              <w:bottom w:val="single" w:sz="4" w:space="0" w:color="auto"/>
              <w:right w:val="single" w:sz="4" w:space="0" w:color="auto"/>
            </w:tcBorders>
            <w:shd w:val="clear" w:color="auto" w:fill="FFFFFF"/>
            <w:noWrap/>
            <w:vAlign w:val="bottom"/>
            <w:hideMark/>
          </w:tcPr>
          <w:p w14:paraId="0E6394E0" w14:textId="77777777" w:rsidR="008D614F" w:rsidRPr="002C0ED3" w:rsidRDefault="008D614F" w:rsidP="002C0ED3">
            <w:pPr>
              <w:jc w:val="both"/>
            </w:pPr>
            <w:r w:rsidRPr="002C0ED3">
              <w:t> </w:t>
            </w:r>
          </w:p>
        </w:tc>
        <w:tc>
          <w:tcPr>
            <w:tcW w:w="1417" w:type="dxa"/>
            <w:tcBorders>
              <w:top w:val="single" w:sz="4" w:space="0" w:color="auto"/>
              <w:left w:val="nil"/>
              <w:bottom w:val="single" w:sz="4" w:space="0" w:color="auto"/>
              <w:right w:val="single" w:sz="4" w:space="0" w:color="auto"/>
            </w:tcBorders>
            <w:shd w:val="clear" w:color="auto" w:fill="FFFFFF"/>
            <w:noWrap/>
            <w:vAlign w:val="bottom"/>
            <w:hideMark/>
          </w:tcPr>
          <w:p w14:paraId="1D5308DA" w14:textId="77777777" w:rsidR="008D614F" w:rsidRPr="002C0ED3" w:rsidRDefault="008D614F" w:rsidP="002C0ED3">
            <w:pPr>
              <w:jc w:val="both"/>
            </w:pPr>
            <w:r w:rsidRPr="002C0ED3">
              <w:t> </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14:paraId="158764DF" w14:textId="77777777" w:rsidR="008D614F" w:rsidRPr="002C0ED3" w:rsidRDefault="008D614F" w:rsidP="002C0ED3">
            <w:pPr>
              <w:jc w:val="both"/>
            </w:pPr>
            <w:r w:rsidRPr="002C0ED3">
              <w:t>0,00</w:t>
            </w:r>
          </w:p>
        </w:tc>
      </w:tr>
      <w:tr w:rsidR="008D614F" w:rsidRPr="002C0ED3" w14:paraId="6261B786" w14:textId="77777777" w:rsidTr="005C1B02">
        <w:trPr>
          <w:trHeight w:val="255"/>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4B7DC" w14:textId="77777777" w:rsidR="008D614F" w:rsidRPr="002C0ED3" w:rsidRDefault="008D614F" w:rsidP="002C0ED3">
            <w:pPr>
              <w:jc w:val="both"/>
            </w:pPr>
            <w:r w:rsidRPr="002C0ED3">
              <w:t>Подготовка и проведение муниципальных выборов</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71EE3EAC" w14:textId="77777777" w:rsidR="008D614F" w:rsidRPr="002C0ED3" w:rsidRDefault="008D614F" w:rsidP="002C0ED3">
            <w:pPr>
              <w:jc w:val="both"/>
            </w:pPr>
            <w:r w:rsidRPr="002C0ED3">
              <w:t> </w:t>
            </w:r>
          </w:p>
        </w:tc>
        <w:tc>
          <w:tcPr>
            <w:tcW w:w="1923" w:type="dxa"/>
            <w:tcBorders>
              <w:top w:val="single" w:sz="4" w:space="0" w:color="auto"/>
              <w:left w:val="nil"/>
              <w:bottom w:val="single" w:sz="4" w:space="0" w:color="auto"/>
              <w:right w:val="single" w:sz="4" w:space="0" w:color="auto"/>
            </w:tcBorders>
            <w:shd w:val="clear" w:color="auto" w:fill="auto"/>
            <w:noWrap/>
            <w:vAlign w:val="bottom"/>
            <w:hideMark/>
          </w:tcPr>
          <w:p w14:paraId="5BE73ED3" w14:textId="77777777" w:rsidR="008D614F" w:rsidRPr="002C0ED3" w:rsidRDefault="008D614F" w:rsidP="002C0ED3">
            <w:pPr>
              <w:jc w:val="both"/>
            </w:pPr>
            <w:r w:rsidRPr="002C0ED3">
              <w:t> </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14:paraId="516205AF" w14:textId="77777777" w:rsidR="008D614F" w:rsidRPr="002C0ED3" w:rsidRDefault="008D614F" w:rsidP="002C0ED3">
            <w:pPr>
              <w:jc w:val="both"/>
            </w:pPr>
            <w:r w:rsidRPr="002C0ED3">
              <w:t>.9900020140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880ED08" w14:textId="77777777" w:rsidR="008D614F" w:rsidRPr="002C0ED3" w:rsidRDefault="008D614F" w:rsidP="002C0ED3">
            <w:pPr>
              <w:jc w:val="both"/>
            </w:pPr>
            <w:r w:rsidRPr="002C0ED3">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512194F" w14:textId="77777777" w:rsidR="008D614F" w:rsidRPr="002C0ED3" w:rsidRDefault="008D614F" w:rsidP="002C0ED3">
            <w:pPr>
              <w:jc w:val="both"/>
            </w:pPr>
            <w:r w:rsidRPr="002C0ED3">
              <w:t>0,00</w:t>
            </w:r>
          </w:p>
        </w:tc>
      </w:tr>
      <w:tr w:rsidR="008D614F" w:rsidRPr="002C0ED3" w14:paraId="2277A71C" w14:textId="77777777" w:rsidTr="005C1B02">
        <w:trPr>
          <w:trHeight w:val="255"/>
        </w:trPr>
        <w:tc>
          <w:tcPr>
            <w:tcW w:w="2553" w:type="dxa"/>
            <w:tcBorders>
              <w:top w:val="nil"/>
              <w:left w:val="single" w:sz="4" w:space="0" w:color="auto"/>
              <w:bottom w:val="single" w:sz="4" w:space="0" w:color="auto"/>
              <w:right w:val="single" w:sz="4" w:space="0" w:color="auto"/>
            </w:tcBorders>
            <w:shd w:val="clear" w:color="auto" w:fill="auto"/>
            <w:vAlign w:val="center"/>
            <w:hideMark/>
          </w:tcPr>
          <w:p w14:paraId="59CA88FD" w14:textId="77777777" w:rsidR="008D614F" w:rsidRPr="002C0ED3" w:rsidRDefault="008D614F" w:rsidP="002C0ED3">
            <w:pPr>
              <w:jc w:val="both"/>
            </w:pPr>
            <w:r w:rsidRPr="002C0ED3">
              <w:t>Иные бюджетные ассигнования</w:t>
            </w:r>
          </w:p>
        </w:tc>
        <w:tc>
          <w:tcPr>
            <w:tcW w:w="1842" w:type="dxa"/>
            <w:tcBorders>
              <w:top w:val="nil"/>
              <w:left w:val="nil"/>
              <w:bottom w:val="single" w:sz="4" w:space="0" w:color="auto"/>
              <w:right w:val="single" w:sz="4" w:space="0" w:color="auto"/>
            </w:tcBorders>
            <w:shd w:val="clear" w:color="auto" w:fill="auto"/>
            <w:vAlign w:val="bottom"/>
            <w:hideMark/>
          </w:tcPr>
          <w:p w14:paraId="49F62EAC" w14:textId="77777777" w:rsidR="008D614F" w:rsidRPr="002C0ED3" w:rsidRDefault="008D614F" w:rsidP="002C0ED3">
            <w:pPr>
              <w:jc w:val="both"/>
            </w:pPr>
            <w:r w:rsidRPr="002C0ED3">
              <w:t> </w:t>
            </w:r>
          </w:p>
        </w:tc>
        <w:tc>
          <w:tcPr>
            <w:tcW w:w="1923" w:type="dxa"/>
            <w:tcBorders>
              <w:top w:val="nil"/>
              <w:left w:val="nil"/>
              <w:bottom w:val="single" w:sz="4" w:space="0" w:color="auto"/>
              <w:right w:val="single" w:sz="4" w:space="0" w:color="auto"/>
            </w:tcBorders>
            <w:shd w:val="clear" w:color="auto" w:fill="auto"/>
            <w:noWrap/>
            <w:vAlign w:val="bottom"/>
            <w:hideMark/>
          </w:tcPr>
          <w:p w14:paraId="04695162" w14:textId="77777777" w:rsidR="008D614F" w:rsidRPr="002C0ED3" w:rsidRDefault="008D614F" w:rsidP="002C0ED3">
            <w:pPr>
              <w:jc w:val="both"/>
            </w:pPr>
            <w:r w:rsidRPr="002C0ED3">
              <w:t> </w:t>
            </w:r>
          </w:p>
        </w:tc>
        <w:tc>
          <w:tcPr>
            <w:tcW w:w="1337" w:type="dxa"/>
            <w:tcBorders>
              <w:top w:val="nil"/>
              <w:left w:val="nil"/>
              <w:bottom w:val="single" w:sz="4" w:space="0" w:color="auto"/>
              <w:right w:val="single" w:sz="4" w:space="0" w:color="auto"/>
            </w:tcBorders>
            <w:shd w:val="clear" w:color="auto" w:fill="auto"/>
            <w:noWrap/>
            <w:vAlign w:val="bottom"/>
            <w:hideMark/>
          </w:tcPr>
          <w:p w14:paraId="5763C85C" w14:textId="77777777" w:rsidR="008D614F" w:rsidRPr="002C0ED3" w:rsidRDefault="008D614F" w:rsidP="002C0ED3">
            <w:pPr>
              <w:jc w:val="both"/>
            </w:pPr>
            <w:r w:rsidRPr="002C0ED3">
              <w:t> </w:t>
            </w:r>
          </w:p>
        </w:tc>
        <w:tc>
          <w:tcPr>
            <w:tcW w:w="1417" w:type="dxa"/>
            <w:tcBorders>
              <w:top w:val="nil"/>
              <w:left w:val="nil"/>
              <w:bottom w:val="single" w:sz="4" w:space="0" w:color="auto"/>
              <w:right w:val="single" w:sz="4" w:space="0" w:color="auto"/>
            </w:tcBorders>
            <w:shd w:val="clear" w:color="auto" w:fill="auto"/>
            <w:noWrap/>
            <w:vAlign w:val="bottom"/>
            <w:hideMark/>
          </w:tcPr>
          <w:p w14:paraId="2A0A4E42" w14:textId="77777777" w:rsidR="008D614F" w:rsidRPr="002C0ED3" w:rsidRDefault="008D614F" w:rsidP="002C0ED3">
            <w:pPr>
              <w:jc w:val="both"/>
            </w:pPr>
            <w:r w:rsidRPr="002C0ED3">
              <w:t>800</w:t>
            </w:r>
          </w:p>
        </w:tc>
        <w:tc>
          <w:tcPr>
            <w:tcW w:w="1276" w:type="dxa"/>
            <w:tcBorders>
              <w:top w:val="nil"/>
              <w:left w:val="nil"/>
              <w:bottom w:val="single" w:sz="4" w:space="0" w:color="auto"/>
              <w:right w:val="single" w:sz="4" w:space="0" w:color="auto"/>
            </w:tcBorders>
            <w:shd w:val="clear" w:color="auto" w:fill="auto"/>
            <w:vAlign w:val="bottom"/>
            <w:hideMark/>
          </w:tcPr>
          <w:p w14:paraId="686915D6" w14:textId="77777777" w:rsidR="008D614F" w:rsidRPr="002C0ED3" w:rsidRDefault="008D614F" w:rsidP="002C0ED3">
            <w:pPr>
              <w:jc w:val="both"/>
            </w:pPr>
            <w:r w:rsidRPr="002C0ED3">
              <w:t>0,00</w:t>
            </w:r>
          </w:p>
        </w:tc>
      </w:tr>
      <w:tr w:rsidR="008D614F" w:rsidRPr="002C0ED3" w14:paraId="0BE66FD1" w14:textId="77777777" w:rsidTr="005C1B02">
        <w:trPr>
          <w:trHeight w:val="282"/>
        </w:trPr>
        <w:tc>
          <w:tcPr>
            <w:tcW w:w="2553" w:type="dxa"/>
            <w:tcBorders>
              <w:top w:val="nil"/>
              <w:left w:val="single" w:sz="4" w:space="0" w:color="auto"/>
              <w:bottom w:val="single" w:sz="4" w:space="0" w:color="auto"/>
              <w:right w:val="single" w:sz="4" w:space="0" w:color="auto"/>
            </w:tcBorders>
            <w:shd w:val="clear" w:color="auto" w:fill="FFFFFF"/>
            <w:vAlign w:val="center"/>
            <w:hideMark/>
          </w:tcPr>
          <w:p w14:paraId="63529404" w14:textId="77777777" w:rsidR="008D614F" w:rsidRPr="002C0ED3" w:rsidRDefault="008D614F" w:rsidP="002C0ED3">
            <w:pPr>
              <w:jc w:val="both"/>
            </w:pPr>
            <w:r w:rsidRPr="002C0ED3">
              <w:t>Другие общегосударственные вопросы</w:t>
            </w:r>
          </w:p>
        </w:tc>
        <w:tc>
          <w:tcPr>
            <w:tcW w:w="1842" w:type="dxa"/>
            <w:tcBorders>
              <w:top w:val="nil"/>
              <w:left w:val="nil"/>
              <w:bottom w:val="single" w:sz="4" w:space="0" w:color="auto"/>
              <w:right w:val="single" w:sz="4" w:space="0" w:color="auto"/>
            </w:tcBorders>
            <w:shd w:val="clear" w:color="auto" w:fill="FFFFFF"/>
            <w:vAlign w:val="bottom"/>
            <w:hideMark/>
          </w:tcPr>
          <w:p w14:paraId="72055C27" w14:textId="77777777" w:rsidR="008D614F" w:rsidRPr="002C0ED3" w:rsidRDefault="008D614F" w:rsidP="002C0ED3">
            <w:pPr>
              <w:jc w:val="both"/>
            </w:pPr>
            <w:r w:rsidRPr="002C0ED3">
              <w:t> </w:t>
            </w:r>
          </w:p>
        </w:tc>
        <w:tc>
          <w:tcPr>
            <w:tcW w:w="1923" w:type="dxa"/>
            <w:tcBorders>
              <w:top w:val="nil"/>
              <w:left w:val="nil"/>
              <w:bottom w:val="single" w:sz="4" w:space="0" w:color="auto"/>
              <w:right w:val="single" w:sz="4" w:space="0" w:color="auto"/>
            </w:tcBorders>
            <w:shd w:val="clear" w:color="auto" w:fill="FFFFFF"/>
            <w:noWrap/>
            <w:vAlign w:val="bottom"/>
            <w:hideMark/>
          </w:tcPr>
          <w:p w14:paraId="52AD4A4A" w14:textId="77777777" w:rsidR="008D614F" w:rsidRPr="002C0ED3" w:rsidRDefault="008D614F" w:rsidP="002C0ED3">
            <w:pPr>
              <w:jc w:val="both"/>
            </w:pPr>
            <w:r w:rsidRPr="002C0ED3">
              <w:t>0113.</w:t>
            </w:r>
          </w:p>
        </w:tc>
        <w:tc>
          <w:tcPr>
            <w:tcW w:w="1337" w:type="dxa"/>
            <w:tcBorders>
              <w:top w:val="nil"/>
              <w:left w:val="nil"/>
              <w:bottom w:val="single" w:sz="4" w:space="0" w:color="auto"/>
              <w:right w:val="single" w:sz="4" w:space="0" w:color="auto"/>
            </w:tcBorders>
            <w:shd w:val="clear" w:color="auto" w:fill="FFFFFF"/>
            <w:noWrap/>
            <w:vAlign w:val="bottom"/>
            <w:hideMark/>
          </w:tcPr>
          <w:p w14:paraId="5D07D81D" w14:textId="77777777" w:rsidR="008D614F" w:rsidRPr="002C0ED3" w:rsidRDefault="008D614F" w:rsidP="002C0ED3">
            <w:pPr>
              <w:jc w:val="both"/>
            </w:pPr>
            <w:r w:rsidRPr="002C0ED3">
              <w:t> </w:t>
            </w:r>
          </w:p>
        </w:tc>
        <w:tc>
          <w:tcPr>
            <w:tcW w:w="1417" w:type="dxa"/>
            <w:tcBorders>
              <w:top w:val="nil"/>
              <w:left w:val="nil"/>
              <w:bottom w:val="single" w:sz="4" w:space="0" w:color="auto"/>
              <w:right w:val="single" w:sz="4" w:space="0" w:color="auto"/>
            </w:tcBorders>
            <w:shd w:val="clear" w:color="auto" w:fill="FFFFFF"/>
            <w:noWrap/>
            <w:vAlign w:val="bottom"/>
            <w:hideMark/>
          </w:tcPr>
          <w:p w14:paraId="10FACB92" w14:textId="77777777" w:rsidR="008D614F" w:rsidRPr="002C0ED3" w:rsidRDefault="008D614F" w:rsidP="002C0ED3">
            <w:pPr>
              <w:jc w:val="both"/>
            </w:pPr>
            <w:r w:rsidRPr="002C0ED3">
              <w:t> </w:t>
            </w:r>
          </w:p>
        </w:tc>
        <w:tc>
          <w:tcPr>
            <w:tcW w:w="1276" w:type="dxa"/>
            <w:tcBorders>
              <w:top w:val="nil"/>
              <w:left w:val="nil"/>
              <w:bottom w:val="single" w:sz="4" w:space="0" w:color="auto"/>
              <w:right w:val="single" w:sz="4" w:space="0" w:color="auto"/>
            </w:tcBorders>
            <w:shd w:val="clear" w:color="auto" w:fill="FFFFFF"/>
            <w:vAlign w:val="bottom"/>
            <w:hideMark/>
          </w:tcPr>
          <w:p w14:paraId="00605D42" w14:textId="77777777" w:rsidR="008D614F" w:rsidRPr="002C0ED3" w:rsidRDefault="008D614F" w:rsidP="002C0ED3">
            <w:pPr>
              <w:jc w:val="both"/>
            </w:pPr>
            <w:r w:rsidRPr="002C0ED3">
              <w:t>1 140 723,00</w:t>
            </w:r>
          </w:p>
        </w:tc>
      </w:tr>
      <w:tr w:rsidR="008D614F" w:rsidRPr="002C0ED3" w14:paraId="17FAB4A7" w14:textId="77777777" w:rsidTr="005C1B02">
        <w:trPr>
          <w:trHeight w:val="282"/>
        </w:trPr>
        <w:tc>
          <w:tcPr>
            <w:tcW w:w="2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5C594E" w14:textId="77777777" w:rsidR="008D614F" w:rsidRPr="002C0ED3" w:rsidRDefault="008D614F" w:rsidP="002C0ED3">
            <w:pPr>
              <w:jc w:val="both"/>
            </w:pPr>
            <w:r w:rsidRPr="002C0ED3">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DAC5EA" w14:textId="77777777" w:rsidR="008D614F" w:rsidRPr="002C0ED3" w:rsidRDefault="008D614F" w:rsidP="002C0ED3">
            <w:pPr>
              <w:jc w:val="both"/>
            </w:pPr>
            <w:r w:rsidRPr="002C0ED3">
              <w:t> </w:t>
            </w:r>
          </w:p>
        </w:tc>
        <w:tc>
          <w:tcPr>
            <w:tcW w:w="19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E782A1" w14:textId="77777777" w:rsidR="008D614F" w:rsidRPr="002C0ED3" w:rsidRDefault="008D614F" w:rsidP="002C0ED3">
            <w:pPr>
              <w:jc w:val="both"/>
            </w:pPr>
            <w:r w:rsidRPr="002C0ED3">
              <w:t> </w:t>
            </w:r>
          </w:p>
        </w:tc>
        <w:tc>
          <w:tcPr>
            <w:tcW w:w="13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8B29C4" w14:textId="77777777" w:rsidR="008D614F" w:rsidRPr="002C0ED3" w:rsidRDefault="008D614F" w:rsidP="002C0ED3">
            <w:pPr>
              <w:jc w:val="both"/>
            </w:pPr>
            <w:r w:rsidRPr="002C0ED3">
              <w:t>990000059Ю</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CDFE6C" w14:textId="77777777" w:rsidR="008D614F" w:rsidRPr="002C0ED3" w:rsidRDefault="008D614F" w:rsidP="002C0ED3">
            <w:pPr>
              <w:jc w:val="both"/>
            </w:pPr>
            <w:r w:rsidRPr="002C0ED3">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A6543E" w14:textId="77777777" w:rsidR="008D614F" w:rsidRPr="002C0ED3" w:rsidRDefault="008D614F" w:rsidP="002C0ED3">
            <w:pPr>
              <w:jc w:val="both"/>
            </w:pPr>
            <w:r w:rsidRPr="002C0ED3">
              <w:t>793 800,00</w:t>
            </w:r>
          </w:p>
        </w:tc>
      </w:tr>
      <w:tr w:rsidR="008D614F" w:rsidRPr="002C0ED3" w14:paraId="54FF776C" w14:textId="77777777" w:rsidTr="005C1B02">
        <w:trPr>
          <w:trHeight w:val="282"/>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13440" w14:textId="77777777" w:rsidR="008D614F" w:rsidRPr="002C0ED3" w:rsidRDefault="008D614F" w:rsidP="002C0ED3">
            <w:pPr>
              <w:jc w:val="both"/>
            </w:pPr>
            <w:r w:rsidRPr="002C0ED3">
              <w:t xml:space="preserve">Расходы на выплату персоналу в целях обеспечения функций государственными (муниципальными) органами, казенными учреждениями, органами управления </w:t>
            </w:r>
            <w:r w:rsidRPr="002C0ED3">
              <w:lastRenderedPageBreak/>
              <w:t>внебюджетными фондами</w:t>
            </w:r>
          </w:p>
        </w:tc>
        <w:tc>
          <w:tcPr>
            <w:tcW w:w="1842" w:type="dxa"/>
            <w:tcBorders>
              <w:top w:val="single" w:sz="4" w:space="0" w:color="auto"/>
              <w:left w:val="nil"/>
              <w:bottom w:val="single" w:sz="4" w:space="0" w:color="auto"/>
              <w:right w:val="single" w:sz="4" w:space="0" w:color="auto"/>
            </w:tcBorders>
            <w:shd w:val="clear" w:color="000000" w:fill="FFFFFF"/>
            <w:vAlign w:val="bottom"/>
            <w:hideMark/>
          </w:tcPr>
          <w:p w14:paraId="4B6E3CF6" w14:textId="77777777" w:rsidR="008D614F" w:rsidRPr="002C0ED3" w:rsidRDefault="008D614F" w:rsidP="002C0ED3">
            <w:pPr>
              <w:jc w:val="both"/>
            </w:pPr>
            <w:r w:rsidRPr="002C0ED3">
              <w:lastRenderedPageBreak/>
              <w:t> </w:t>
            </w:r>
          </w:p>
        </w:tc>
        <w:tc>
          <w:tcPr>
            <w:tcW w:w="1923" w:type="dxa"/>
            <w:tcBorders>
              <w:top w:val="single" w:sz="4" w:space="0" w:color="auto"/>
              <w:left w:val="nil"/>
              <w:bottom w:val="single" w:sz="4" w:space="0" w:color="auto"/>
              <w:right w:val="single" w:sz="4" w:space="0" w:color="auto"/>
            </w:tcBorders>
            <w:shd w:val="clear" w:color="000000" w:fill="FFFFFF"/>
            <w:noWrap/>
            <w:vAlign w:val="bottom"/>
            <w:hideMark/>
          </w:tcPr>
          <w:p w14:paraId="5F258EAB" w14:textId="77777777" w:rsidR="008D614F" w:rsidRPr="002C0ED3" w:rsidRDefault="008D614F" w:rsidP="002C0ED3">
            <w:pPr>
              <w:jc w:val="both"/>
            </w:pPr>
            <w:r w:rsidRPr="002C0ED3">
              <w:t> </w:t>
            </w:r>
          </w:p>
        </w:tc>
        <w:tc>
          <w:tcPr>
            <w:tcW w:w="1337" w:type="dxa"/>
            <w:tcBorders>
              <w:top w:val="single" w:sz="4" w:space="0" w:color="auto"/>
              <w:left w:val="nil"/>
              <w:bottom w:val="single" w:sz="4" w:space="0" w:color="auto"/>
              <w:right w:val="single" w:sz="4" w:space="0" w:color="auto"/>
            </w:tcBorders>
            <w:shd w:val="clear" w:color="000000" w:fill="FFFFFF"/>
            <w:noWrap/>
            <w:vAlign w:val="bottom"/>
            <w:hideMark/>
          </w:tcPr>
          <w:p w14:paraId="3EDF2624" w14:textId="77777777" w:rsidR="008D614F" w:rsidRPr="002C0ED3" w:rsidRDefault="008D614F" w:rsidP="002C0ED3">
            <w:pPr>
              <w:jc w:val="both"/>
            </w:pPr>
            <w:r w:rsidRPr="002C0ED3">
              <w:t>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11C6FBC3" w14:textId="77777777" w:rsidR="008D614F" w:rsidRPr="002C0ED3" w:rsidRDefault="008D614F" w:rsidP="002C0ED3">
            <w:pPr>
              <w:jc w:val="both"/>
            </w:pPr>
            <w:r w:rsidRPr="002C0ED3">
              <w:t>100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19B522A9" w14:textId="77777777" w:rsidR="008D614F" w:rsidRPr="002C0ED3" w:rsidRDefault="008D614F" w:rsidP="002C0ED3">
            <w:pPr>
              <w:jc w:val="both"/>
            </w:pPr>
            <w:r w:rsidRPr="002C0ED3">
              <w:t>593 800,00</w:t>
            </w:r>
          </w:p>
        </w:tc>
      </w:tr>
      <w:tr w:rsidR="008D614F" w:rsidRPr="002C0ED3" w14:paraId="09B6598F" w14:textId="77777777" w:rsidTr="005C1B02">
        <w:trPr>
          <w:trHeight w:val="282"/>
        </w:trPr>
        <w:tc>
          <w:tcPr>
            <w:tcW w:w="2553" w:type="dxa"/>
            <w:tcBorders>
              <w:top w:val="nil"/>
              <w:left w:val="single" w:sz="4" w:space="0" w:color="auto"/>
              <w:bottom w:val="single" w:sz="4" w:space="0" w:color="auto"/>
              <w:right w:val="single" w:sz="4" w:space="0" w:color="auto"/>
            </w:tcBorders>
            <w:shd w:val="clear" w:color="auto" w:fill="auto"/>
            <w:vAlign w:val="center"/>
            <w:hideMark/>
          </w:tcPr>
          <w:p w14:paraId="679555C1" w14:textId="77777777" w:rsidR="008D614F" w:rsidRPr="002C0ED3" w:rsidRDefault="008D614F" w:rsidP="002C0ED3">
            <w:pPr>
              <w:jc w:val="both"/>
            </w:pPr>
            <w:r w:rsidRPr="002C0ED3">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shd w:val="clear" w:color="000000" w:fill="FFFFFF"/>
            <w:vAlign w:val="bottom"/>
            <w:hideMark/>
          </w:tcPr>
          <w:p w14:paraId="6707C00D" w14:textId="77777777" w:rsidR="008D614F" w:rsidRPr="002C0ED3" w:rsidRDefault="008D614F" w:rsidP="002C0ED3">
            <w:pPr>
              <w:jc w:val="both"/>
            </w:pPr>
            <w:r w:rsidRPr="002C0ED3">
              <w:t> </w:t>
            </w:r>
          </w:p>
        </w:tc>
        <w:tc>
          <w:tcPr>
            <w:tcW w:w="1923" w:type="dxa"/>
            <w:tcBorders>
              <w:top w:val="nil"/>
              <w:left w:val="nil"/>
              <w:bottom w:val="single" w:sz="4" w:space="0" w:color="auto"/>
              <w:right w:val="single" w:sz="4" w:space="0" w:color="auto"/>
            </w:tcBorders>
            <w:shd w:val="clear" w:color="000000" w:fill="FFFFFF"/>
            <w:noWrap/>
            <w:vAlign w:val="bottom"/>
            <w:hideMark/>
          </w:tcPr>
          <w:p w14:paraId="2F5FA4FD" w14:textId="77777777" w:rsidR="008D614F" w:rsidRPr="002C0ED3" w:rsidRDefault="008D614F" w:rsidP="002C0ED3">
            <w:pPr>
              <w:jc w:val="both"/>
            </w:pPr>
            <w:r w:rsidRPr="002C0ED3">
              <w:t> </w:t>
            </w:r>
          </w:p>
        </w:tc>
        <w:tc>
          <w:tcPr>
            <w:tcW w:w="1337" w:type="dxa"/>
            <w:tcBorders>
              <w:top w:val="nil"/>
              <w:left w:val="nil"/>
              <w:bottom w:val="single" w:sz="4" w:space="0" w:color="auto"/>
              <w:right w:val="single" w:sz="4" w:space="0" w:color="auto"/>
            </w:tcBorders>
            <w:shd w:val="clear" w:color="000000" w:fill="FFFFFF"/>
            <w:noWrap/>
            <w:vAlign w:val="bottom"/>
            <w:hideMark/>
          </w:tcPr>
          <w:p w14:paraId="034957D4" w14:textId="77777777" w:rsidR="008D614F" w:rsidRPr="002C0ED3" w:rsidRDefault="008D614F" w:rsidP="002C0ED3">
            <w:pPr>
              <w:jc w:val="both"/>
            </w:pPr>
            <w:r w:rsidRPr="002C0ED3">
              <w:t> </w:t>
            </w:r>
          </w:p>
        </w:tc>
        <w:tc>
          <w:tcPr>
            <w:tcW w:w="1417" w:type="dxa"/>
            <w:tcBorders>
              <w:top w:val="nil"/>
              <w:left w:val="nil"/>
              <w:bottom w:val="single" w:sz="4" w:space="0" w:color="auto"/>
              <w:right w:val="single" w:sz="4" w:space="0" w:color="auto"/>
            </w:tcBorders>
            <w:shd w:val="clear" w:color="000000" w:fill="FFFFFF"/>
            <w:noWrap/>
            <w:vAlign w:val="bottom"/>
            <w:hideMark/>
          </w:tcPr>
          <w:p w14:paraId="2FBB124B" w14:textId="77777777" w:rsidR="008D614F" w:rsidRPr="002C0ED3" w:rsidRDefault="008D614F" w:rsidP="002C0ED3">
            <w:pPr>
              <w:jc w:val="both"/>
            </w:pPr>
            <w:r w:rsidRPr="002C0ED3">
              <w:t>200</w:t>
            </w:r>
          </w:p>
        </w:tc>
        <w:tc>
          <w:tcPr>
            <w:tcW w:w="1276" w:type="dxa"/>
            <w:tcBorders>
              <w:top w:val="nil"/>
              <w:left w:val="nil"/>
              <w:bottom w:val="single" w:sz="4" w:space="0" w:color="auto"/>
              <w:right w:val="single" w:sz="4" w:space="0" w:color="auto"/>
            </w:tcBorders>
            <w:shd w:val="clear" w:color="000000" w:fill="FFFFFF"/>
            <w:vAlign w:val="bottom"/>
            <w:hideMark/>
          </w:tcPr>
          <w:p w14:paraId="36B99C85" w14:textId="77777777" w:rsidR="008D614F" w:rsidRPr="002C0ED3" w:rsidRDefault="008D614F" w:rsidP="002C0ED3">
            <w:pPr>
              <w:jc w:val="both"/>
            </w:pPr>
            <w:r w:rsidRPr="002C0ED3">
              <w:t>200 000,00</w:t>
            </w:r>
          </w:p>
        </w:tc>
      </w:tr>
      <w:tr w:rsidR="008D614F" w:rsidRPr="002C0ED3" w14:paraId="590340FC" w14:textId="77777777" w:rsidTr="005C1B02">
        <w:trPr>
          <w:trHeight w:val="510"/>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6821D" w14:textId="77777777" w:rsidR="008D614F" w:rsidRPr="002C0ED3" w:rsidRDefault="008D614F" w:rsidP="002C0ED3">
            <w:pPr>
              <w:jc w:val="both"/>
              <w:rPr>
                <w:color w:val="000000"/>
              </w:rPr>
            </w:pPr>
            <w:r w:rsidRPr="002C0ED3">
              <w:rPr>
                <w:color w:val="000000"/>
              </w:rPr>
              <w:t>Содержание имущества, находящегося в казне муниципального образования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0A7119" w14:textId="77777777" w:rsidR="008D614F" w:rsidRPr="002C0ED3" w:rsidRDefault="008D614F" w:rsidP="002C0ED3">
            <w:pPr>
              <w:jc w:val="both"/>
            </w:pPr>
            <w:r w:rsidRPr="002C0ED3">
              <w:t> </w:t>
            </w:r>
          </w:p>
        </w:tc>
        <w:tc>
          <w:tcPr>
            <w:tcW w:w="1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18867" w14:textId="77777777" w:rsidR="008D614F" w:rsidRPr="002C0ED3" w:rsidRDefault="008D614F" w:rsidP="002C0ED3">
            <w:pPr>
              <w:jc w:val="both"/>
            </w:pPr>
            <w:r w:rsidRPr="002C0ED3">
              <w:t> </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A935D" w14:textId="77777777" w:rsidR="008D614F" w:rsidRPr="002C0ED3" w:rsidRDefault="008D614F" w:rsidP="002C0ED3">
            <w:pPr>
              <w:jc w:val="both"/>
            </w:pPr>
            <w:r w:rsidRPr="002C0ED3">
              <w:t>.9900021000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41641" w14:textId="77777777" w:rsidR="008D614F" w:rsidRPr="002C0ED3" w:rsidRDefault="008D614F" w:rsidP="002C0ED3">
            <w:pPr>
              <w:jc w:val="both"/>
            </w:pPr>
            <w:r w:rsidRPr="002C0ED3">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066951" w14:textId="77777777" w:rsidR="008D614F" w:rsidRPr="002C0ED3" w:rsidRDefault="008D614F" w:rsidP="002C0ED3">
            <w:pPr>
              <w:jc w:val="both"/>
            </w:pPr>
            <w:r w:rsidRPr="002C0ED3">
              <w:t>50 000,0</w:t>
            </w:r>
          </w:p>
        </w:tc>
      </w:tr>
      <w:tr w:rsidR="008D614F" w:rsidRPr="002C0ED3" w14:paraId="6283A2B2" w14:textId="77777777" w:rsidTr="005C1B02">
        <w:trPr>
          <w:trHeight w:val="510"/>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0E759" w14:textId="77777777" w:rsidR="008D614F" w:rsidRPr="002C0ED3" w:rsidRDefault="008D614F" w:rsidP="002C0ED3">
            <w:pPr>
              <w:jc w:val="both"/>
            </w:pPr>
            <w:r w:rsidRPr="002C0ED3">
              <w:t>Закупка товаров, работ и услуг для государственных (муниципальных) нужд</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0B183F71" w14:textId="77777777" w:rsidR="008D614F" w:rsidRPr="002C0ED3" w:rsidRDefault="008D614F" w:rsidP="002C0ED3">
            <w:pPr>
              <w:jc w:val="both"/>
            </w:pPr>
            <w:r w:rsidRPr="002C0ED3">
              <w:t> </w:t>
            </w:r>
          </w:p>
        </w:tc>
        <w:tc>
          <w:tcPr>
            <w:tcW w:w="1923" w:type="dxa"/>
            <w:tcBorders>
              <w:top w:val="single" w:sz="4" w:space="0" w:color="auto"/>
              <w:left w:val="nil"/>
              <w:bottom w:val="single" w:sz="4" w:space="0" w:color="auto"/>
              <w:right w:val="single" w:sz="4" w:space="0" w:color="auto"/>
            </w:tcBorders>
            <w:shd w:val="clear" w:color="auto" w:fill="auto"/>
            <w:noWrap/>
            <w:vAlign w:val="bottom"/>
            <w:hideMark/>
          </w:tcPr>
          <w:p w14:paraId="3C467A23" w14:textId="77777777" w:rsidR="008D614F" w:rsidRPr="002C0ED3" w:rsidRDefault="008D614F" w:rsidP="002C0ED3">
            <w:pPr>
              <w:jc w:val="both"/>
            </w:pPr>
            <w:r w:rsidRPr="002C0ED3">
              <w:t> </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14:paraId="76C8715F" w14:textId="77777777" w:rsidR="008D614F" w:rsidRPr="002C0ED3" w:rsidRDefault="008D614F" w:rsidP="002C0ED3">
            <w:pPr>
              <w:jc w:val="both"/>
            </w:pPr>
            <w:r w:rsidRPr="002C0ED3">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2B22F7E" w14:textId="77777777" w:rsidR="008D614F" w:rsidRPr="002C0ED3" w:rsidRDefault="008D614F" w:rsidP="002C0ED3">
            <w:pPr>
              <w:jc w:val="both"/>
            </w:pPr>
            <w:r w:rsidRPr="002C0ED3">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8D4B07F" w14:textId="77777777" w:rsidR="008D614F" w:rsidRPr="002C0ED3" w:rsidRDefault="008D614F" w:rsidP="002C0ED3">
            <w:pPr>
              <w:jc w:val="both"/>
            </w:pPr>
            <w:r w:rsidRPr="002C0ED3">
              <w:t>50000,00</w:t>
            </w:r>
          </w:p>
        </w:tc>
      </w:tr>
      <w:tr w:rsidR="008D614F" w:rsidRPr="002C0ED3" w14:paraId="75E3A81C" w14:textId="77777777" w:rsidTr="005C1B02">
        <w:trPr>
          <w:trHeight w:val="510"/>
        </w:trPr>
        <w:tc>
          <w:tcPr>
            <w:tcW w:w="2553" w:type="dxa"/>
            <w:tcBorders>
              <w:top w:val="nil"/>
              <w:left w:val="single" w:sz="4" w:space="0" w:color="auto"/>
              <w:bottom w:val="single" w:sz="4" w:space="0" w:color="auto"/>
              <w:right w:val="single" w:sz="4" w:space="0" w:color="auto"/>
            </w:tcBorders>
            <w:shd w:val="clear" w:color="auto" w:fill="auto"/>
            <w:vAlign w:val="center"/>
            <w:hideMark/>
          </w:tcPr>
          <w:p w14:paraId="6F057E16" w14:textId="77777777" w:rsidR="008D614F" w:rsidRPr="002C0ED3" w:rsidRDefault="008D614F" w:rsidP="002C0ED3">
            <w:pPr>
              <w:jc w:val="both"/>
            </w:pPr>
            <w:r w:rsidRPr="002C0ED3">
              <w:t>Обеспечение прочих обязательств муниципального образования</w:t>
            </w:r>
          </w:p>
        </w:tc>
        <w:tc>
          <w:tcPr>
            <w:tcW w:w="1842" w:type="dxa"/>
            <w:tcBorders>
              <w:top w:val="nil"/>
              <w:left w:val="nil"/>
              <w:bottom w:val="single" w:sz="4" w:space="0" w:color="auto"/>
              <w:right w:val="single" w:sz="4" w:space="0" w:color="auto"/>
            </w:tcBorders>
            <w:shd w:val="clear" w:color="auto" w:fill="auto"/>
            <w:vAlign w:val="bottom"/>
            <w:hideMark/>
          </w:tcPr>
          <w:p w14:paraId="40C31771" w14:textId="77777777" w:rsidR="008D614F" w:rsidRPr="002C0ED3" w:rsidRDefault="008D614F" w:rsidP="002C0ED3">
            <w:pPr>
              <w:jc w:val="both"/>
            </w:pPr>
            <w:r w:rsidRPr="002C0ED3">
              <w:t> </w:t>
            </w:r>
          </w:p>
        </w:tc>
        <w:tc>
          <w:tcPr>
            <w:tcW w:w="1923" w:type="dxa"/>
            <w:tcBorders>
              <w:top w:val="nil"/>
              <w:left w:val="nil"/>
              <w:bottom w:val="single" w:sz="4" w:space="0" w:color="auto"/>
              <w:right w:val="single" w:sz="4" w:space="0" w:color="auto"/>
            </w:tcBorders>
            <w:shd w:val="clear" w:color="auto" w:fill="auto"/>
            <w:noWrap/>
            <w:vAlign w:val="bottom"/>
            <w:hideMark/>
          </w:tcPr>
          <w:p w14:paraId="176710DC" w14:textId="77777777" w:rsidR="008D614F" w:rsidRPr="002C0ED3" w:rsidRDefault="008D614F" w:rsidP="002C0ED3">
            <w:pPr>
              <w:jc w:val="both"/>
            </w:pPr>
            <w:r w:rsidRPr="002C0ED3">
              <w:t> </w:t>
            </w:r>
          </w:p>
        </w:tc>
        <w:tc>
          <w:tcPr>
            <w:tcW w:w="1337" w:type="dxa"/>
            <w:tcBorders>
              <w:top w:val="nil"/>
              <w:left w:val="nil"/>
              <w:bottom w:val="single" w:sz="4" w:space="0" w:color="auto"/>
              <w:right w:val="single" w:sz="4" w:space="0" w:color="auto"/>
            </w:tcBorders>
            <w:shd w:val="clear" w:color="auto" w:fill="auto"/>
            <w:noWrap/>
            <w:vAlign w:val="bottom"/>
            <w:hideMark/>
          </w:tcPr>
          <w:p w14:paraId="67FE9459" w14:textId="77777777" w:rsidR="008D614F" w:rsidRPr="002C0ED3" w:rsidRDefault="008D614F" w:rsidP="002C0ED3">
            <w:pPr>
              <w:jc w:val="both"/>
            </w:pPr>
            <w:r w:rsidRPr="002C0ED3">
              <w:t>.9900022040</w:t>
            </w:r>
          </w:p>
        </w:tc>
        <w:tc>
          <w:tcPr>
            <w:tcW w:w="1417" w:type="dxa"/>
            <w:tcBorders>
              <w:top w:val="nil"/>
              <w:left w:val="nil"/>
              <w:bottom w:val="single" w:sz="4" w:space="0" w:color="auto"/>
              <w:right w:val="single" w:sz="4" w:space="0" w:color="auto"/>
            </w:tcBorders>
            <w:shd w:val="clear" w:color="auto" w:fill="auto"/>
            <w:noWrap/>
            <w:vAlign w:val="bottom"/>
            <w:hideMark/>
          </w:tcPr>
          <w:p w14:paraId="2C8DFEAA" w14:textId="77777777" w:rsidR="008D614F" w:rsidRPr="002C0ED3" w:rsidRDefault="008D614F" w:rsidP="002C0ED3">
            <w:pPr>
              <w:jc w:val="both"/>
            </w:pPr>
            <w:r w:rsidRPr="002C0ED3">
              <w:t> </w:t>
            </w:r>
          </w:p>
        </w:tc>
        <w:tc>
          <w:tcPr>
            <w:tcW w:w="1276" w:type="dxa"/>
            <w:tcBorders>
              <w:top w:val="nil"/>
              <w:left w:val="nil"/>
              <w:bottom w:val="single" w:sz="4" w:space="0" w:color="auto"/>
              <w:right w:val="single" w:sz="4" w:space="0" w:color="auto"/>
            </w:tcBorders>
            <w:shd w:val="clear" w:color="auto" w:fill="auto"/>
            <w:vAlign w:val="bottom"/>
            <w:hideMark/>
          </w:tcPr>
          <w:p w14:paraId="5E6F7B8D" w14:textId="77777777" w:rsidR="008D614F" w:rsidRPr="002C0ED3" w:rsidRDefault="008D614F" w:rsidP="002C0ED3">
            <w:pPr>
              <w:jc w:val="both"/>
            </w:pPr>
            <w:r w:rsidRPr="002C0ED3">
              <w:t>125000,00</w:t>
            </w:r>
          </w:p>
        </w:tc>
      </w:tr>
      <w:tr w:rsidR="008D614F" w:rsidRPr="002C0ED3" w14:paraId="46192133" w14:textId="77777777" w:rsidTr="005C1B02">
        <w:trPr>
          <w:trHeight w:val="510"/>
        </w:trPr>
        <w:tc>
          <w:tcPr>
            <w:tcW w:w="2553" w:type="dxa"/>
            <w:tcBorders>
              <w:top w:val="nil"/>
              <w:left w:val="single" w:sz="4" w:space="0" w:color="auto"/>
              <w:bottom w:val="single" w:sz="4" w:space="0" w:color="auto"/>
              <w:right w:val="single" w:sz="4" w:space="0" w:color="auto"/>
            </w:tcBorders>
            <w:shd w:val="clear" w:color="auto" w:fill="auto"/>
            <w:vAlign w:val="center"/>
            <w:hideMark/>
          </w:tcPr>
          <w:p w14:paraId="39B53CD9" w14:textId="77777777" w:rsidR="008D614F" w:rsidRPr="002C0ED3" w:rsidRDefault="008D614F" w:rsidP="002C0ED3">
            <w:pPr>
              <w:jc w:val="both"/>
            </w:pPr>
            <w:r w:rsidRPr="002C0ED3">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vAlign w:val="bottom"/>
            <w:hideMark/>
          </w:tcPr>
          <w:p w14:paraId="78EC2247" w14:textId="77777777" w:rsidR="008D614F" w:rsidRPr="002C0ED3" w:rsidRDefault="008D614F" w:rsidP="002C0ED3">
            <w:pPr>
              <w:jc w:val="both"/>
            </w:pPr>
            <w:r w:rsidRPr="002C0ED3">
              <w:t> </w:t>
            </w:r>
          </w:p>
        </w:tc>
        <w:tc>
          <w:tcPr>
            <w:tcW w:w="1923" w:type="dxa"/>
            <w:tcBorders>
              <w:top w:val="nil"/>
              <w:left w:val="nil"/>
              <w:bottom w:val="single" w:sz="4" w:space="0" w:color="auto"/>
              <w:right w:val="single" w:sz="4" w:space="0" w:color="auto"/>
            </w:tcBorders>
            <w:shd w:val="clear" w:color="auto" w:fill="auto"/>
            <w:noWrap/>
            <w:vAlign w:val="bottom"/>
            <w:hideMark/>
          </w:tcPr>
          <w:p w14:paraId="15EBE8A5" w14:textId="77777777" w:rsidR="008D614F" w:rsidRPr="002C0ED3" w:rsidRDefault="008D614F" w:rsidP="002C0ED3">
            <w:pPr>
              <w:jc w:val="both"/>
            </w:pPr>
            <w:r w:rsidRPr="002C0ED3">
              <w:t> </w:t>
            </w:r>
          </w:p>
        </w:tc>
        <w:tc>
          <w:tcPr>
            <w:tcW w:w="1337" w:type="dxa"/>
            <w:tcBorders>
              <w:top w:val="nil"/>
              <w:left w:val="nil"/>
              <w:bottom w:val="single" w:sz="4" w:space="0" w:color="auto"/>
              <w:right w:val="single" w:sz="4" w:space="0" w:color="auto"/>
            </w:tcBorders>
            <w:shd w:val="clear" w:color="auto" w:fill="auto"/>
            <w:noWrap/>
            <w:vAlign w:val="bottom"/>
            <w:hideMark/>
          </w:tcPr>
          <w:p w14:paraId="1648B652" w14:textId="77777777" w:rsidR="008D614F" w:rsidRPr="002C0ED3" w:rsidRDefault="008D614F" w:rsidP="002C0ED3">
            <w:pPr>
              <w:jc w:val="both"/>
            </w:pPr>
            <w:r w:rsidRPr="002C0ED3">
              <w:t> </w:t>
            </w:r>
          </w:p>
        </w:tc>
        <w:tc>
          <w:tcPr>
            <w:tcW w:w="1417" w:type="dxa"/>
            <w:tcBorders>
              <w:top w:val="nil"/>
              <w:left w:val="nil"/>
              <w:bottom w:val="single" w:sz="4" w:space="0" w:color="auto"/>
              <w:right w:val="single" w:sz="4" w:space="0" w:color="auto"/>
            </w:tcBorders>
            <w:shd w:val="clear" w:color="auto" w:fill="auto"/>
            <w:noWrap/>
            <w:vAlign w:val="bottom"/>
            <w:hideMark/>
          </w:tcPr>
          <w:p w14:paraId="7E8719FD" w14:textId="77777777" w:rsidR="008D614F" w:rsidRPr="002C0ED3" w:rsidRDefault="008D614F" w:rsidP="002C0ED3">
            <w:pPr>
              <w:jc w:val="both"/>
            </w:pPr>
            <w:r w:rsidRPr="002C0ED3">
              <w:t>200</w:t>
            </w:r>
          </w:p>
        </w:tc>
        <w:tc>
          <w:tcPr>
            <w:tcW w:w="1276" w:type="dxa"/>
            <w:tcBorders>
              <w:top w:val="nil"/>
              <w:left w:val="nil"/>
              <w:bottom w:val="single" w:sz="4" w:space="0" w:color="auto"/>
              <w:right w:val="single" w:sz="4" w:space="0" w:color="auto"/>
            </w:tcBorders>
            <w:shd w:val="clear" w:color="auto" w:fill="auto"/>
            <w:vAlign w:val="bottom"/>
            <w:hideMark/>
          </w:tcPr>
          <w:p w14:paraId="1FFCF393" w14:textId="77777777" w:rsidR="008D614F" w:rsidRPr="002C0ED3" w:rsidRDefault="008D614F" w:rsidP="002C0ED3">
            <w:pPr>
              <w:jc w:val="both"/>
            </w:pPr>
            <w:r w:rsidRPr="002C0ED3">
              <w:t>125000,00</w:t>
            </w:r>
          </w:p>
        </w:tc>
      </w:tr>
      <w:tr w:rsidR="008D614F" w:rsidRPr="002C0ED3" w14:paraId="5AAA34B9" w14:textId="77777777" w:rsidTr="005C1B02">
        <w:trPr>
          <w:trHeight w:val="645"/>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B705A" w14:textId="77777777" w:rsidR="008D614F" w:rsidRPr="002C0ED3" w:rsidRDefault="008D614F" w:rsidP="002C0ED3">
            <w:pPr>
              <w:jc w:val="both"/>
            </w:pPr>
            <w:r w:rsidRPr="002C0ED3">
              <w:t>Расходы на оплату членских взносов Ассоциации "Совет муниципальных образований Костромской области"</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30B209D5" w14:textId="77777777" w:rsidR="008D614F" w:rsidRPr="002C0ED3" w:rsidRDefault="008D614F" w:rsidP="002C0ED3">
            <w:pPr>
              <w:jc w:val="both"/>
            </w:pPr>
            <w:r w:rsidRPr="002C0ED3">
              <w:t> </w:t>
            </w:r>
          </w:p>
        </w:tc>
        <w:tc>
          <w:tcPr>
            <w:tcW w:w="1923" w:type="dxa"/>
            <w:tcBorders>
              <w:top w:val="single" w:sz="4" w:space="0" w:color="auto"/>
              <w:left w:val="nil"/>
              <w:bottom w:val="single" w:sz="4" w:space="0" w:color="auto"/>
              <w:right w:val="single" w:sz="4" w:space="0" w:color="auto"/>
            </w:tcBorders>
            <w:shd w:val="clear" w:color="auto" w:fill="auto"/>
            <w:noWrap/>
            <w:vAlign w:val="bottom"/>
            <w:hideMark/>
          </w:tcPr>
          <w:p w14:paraId="393001C0" w14:textId="77777777" w:rsidR="008D614F" w:rsidRPr="002C0ED3" w:rsidRDefault="008D614F" w:rsidP="002C0ED3">
            <w:pPr>
              <w:jc w:val="both"/>
            </w:pPr>
            <w:r w:rsidRPr="002C0ED3">
              <w:t> </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14:paraId="01C006A2" w14:textId="77777777" w:rsidR="008D614F" w:rsidRPr="002C0ED3" w:rsidRDefault="008D614F" w:rsidP="002C0ED3">
            <w:pPr>
              <w:jc w:val="both"/>
            </w:pPr>
            <w:r w:rsidRPr="002C0ED3">
              <w:t>.9900022020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ECB2D33" w14:textId="77777777" w:rsidR="008D614F" w:rsidRPr="002C0ED3" w:rsidRDefault="008D614F" w:rsidP="002C0ED3">
            <w:pPr>
              <w:jc w:val="both"/>
            </w:pPr>
            <w:r w:rsidRPr="002C0ED3">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391C7C9" w14:textId="77777777" w:rsidR="008D614F" w:rsidRPr="002C0ED3" w:rsidRDefault="008D614F" w:rsidP="002C0ED3">
            <w:pPr>
              <w:jc w:val="both"/>
            </w:pPr>
            <w:r w:rsidRPr="002C0ED3">
              <w:t>2100,00</w:t>
            </w:r>
          </w:p>
        </w:tc>
      </w:tr>
      <w:tr w:rsidR="008D614F" w:rsidRPr="002C0ED3" w14:paraId="447A2FFC" w14:textId="77777777" w:rsidTr="005C1B02">
        <w:trPr>
          <w:trHeight w:val="360"/>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57AB8" w14:textId="77777777" w:rsidR="008D614F" w:rsidRPr="002C0ED3" w:rsidRDefault="008D614F" w:rsidP="002C0ED3">
            <w:pPr>
              <w:jc w:val="both"/>
            </w:pPr>
            <w:r w:rsidRPr="002C0ED3">
              <w:t>Иные бюджетные ассигнования</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2331B2B2" w14:textId="77777777" w:rsidR="008D614F" w:rsidRPr="002C0ED3" w:rsidRDefault="008D614F" w:rsidP="002C0ED3">
            <w:pPr>
              <w:jc w:val="both"/>
            </w:pPr>
            <w:r w:rsidRPr="002C0ED3">
              <w:t> </w:t>
            </w:r>
          </w:p>
        </w:tc>
        <w:tc>
          <w:tcPr>
            <w:tcW w:w="1923" w:type="dxa"/>
            <w:tcBorders>
              <w:top w:val="single" w:sz="4" w:space="0" w:color="auto"/>
              <w:left w:val="nil"/>
              <w:bottom w:val="single" w:sz="4" w:space="0" w:color="auto"/>
              <w:right w:val="single" w:sz="4" w:space="0" w:color="auto"/>
            </w:tcBorders>
            <w:shd w:val="clear" w:color="auto" w:fill="auto"/>
            <w:noWrap/>
            <w:vAlign w:val="bottom"/>
            <w:hideMark/>
          </w:tcPr>
          <w:p w14:paraId="44A125F0" w14:textId="77777777" w:rsidR="008D614F" w:rsidRPr="002C0ED3" w:rsidRDefault="008D614F" w:rsidP="002C0ED3">
            <w:pPr>
              <w:jc w:val="both"/>
            </w:pPr>
            <w:r w:rsidRPr="002C0ED3">
              <w:t> </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14:paraId="753948C4" w14:textId="77777777" w:rsidR="008D614F" w:rsidRPr="002C0ED3" w:rsidRDefault="008D614F" w:rsidP="002C0ED3">
            <w:pPr>
              <w:jc w:val="both"/>
            </w:pPr>
            <w:r w:rsidRPr="002C0ED3">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1A98C94" w14:textId="77777777" w:rsidR="008D614F" w:rsidRPr="002C0ED3" w:rsidRDefault="008D614F" w:rsidP="002C0ED3">
            <w:pPr>
              <w:jc w:val="both"/>
            </w:pPr>
            <w:r w:rsidRPr="002C0ED3">
              <w:t>800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082C987" w14:textId="77777777" w:rsidR="008D614F" w:rsidRPr="002C0ED3" w:rsidRDefault="008D614F" w:rsidP="002C0ED3">
            <w:pPr>
              <w:jc w:val="both"/>
            </w:pPr>
            <w:r w:rsidRPr="002C0ED3">
              <w:t>2100,00</w:t>
            </w:r>
          </w:p>
        </w:tc>
      </w:tr>
      <w:tr w:rsidR="008D614F" w:rsidRPr="002C0ED3" w14:paraId="48014F43" w14:textId="77777777" w:rsidTr="005C1B02">
        <w:trPr>
          <w:trHeight w:val="1335"/>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FBEA0" w14:textId="77777777" w:rsidR="008D614F" w:rsidRPr="002C0ED3" w:rsidRDefault="008D614F" w:rsidP="002C0ED3">
            <w:pPr>
              <w:jc w:val="both"/>
            </w:pPr>
            <w:r w:rsidRPr="002C0ED3">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90BF11" w14:textId="77777777" w:rsidR="008D614F" w:rsidRPr="002C0ED3" w:rsidRDefault="008D614F" w:rsidP="002C0ED3">
            <w:pPr>
              <w:jc w:val="both"/>
            </w:pPr>
            <w:r w:rsidRPr="002C0ED3">
              <w:t> </w:t>
            </w:r>
          </w:p>
        </w:tc>
        <w:tc>
          <w:tcPr>
            <w:tcW w:w="1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EB8D4" w14:textId="77777777" w:rsidR="008D614F" w:rsidRPr="002C0ED3" w:rsidRDefault="008D614F" w:rsidP="002C0ED3">
            <w:pPr>
              <w:jc w:val="both"/>
            </w:pPr>
            <w:r w:rsidRPr="002C0ED3">
              <w:t> </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58C10" w14:textId="77777777" w:rsidR="008D614F" w:rsidRPr="002C0ED3" w:rsidRDefault="008D614F" w:rsidP="002C0ED3">
            <w:pPr>
              <w:jc w:val="both"/>
            </w:pPr>
            <w:r w:rsidRPr="002C0ED3">
              <w:t>.9900001790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AFCA1" w14:textId="77777777" w:rsidR="008D614F" w:rsidRPr="002C0ED3" w:rsidRDefault="008D614F" w:rsidP="002C0ED3">
            <w:pPr>
              <w:jc w:val="both"/>
            </w:pPr>
            <w:r w:rsidRPr="002C0ED3">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1A9CE1" w14:textId="77777777" w:rsidR="008D614F" w:rsidRPr="002C0ED3" w:rsidRDefault="008D614F" w:rsidP="002C0ED3">
            <w:pPr>
              <w:jc w:val="both"/>
            </w:pPr>
            <w:r w:rsidRPr="002C0ED3">
              <w:t>169 823,00</w:t>
            </w:r>
          </w:p>
        </w:tc>
      </w:tr>
      <w:tr w:rsidR="008D614F" w:rsidRPr="002C0ED3" w14:paraId="5CD4BF4A" w14:textId="77777777" w:rsidTr="005C1B02">
        <w:trPr>
          <w:trHeight w:val="315"/>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A89FD" w14:textId="77777777" w:rsidR="008D614F" w:rsidRPr="002C0ED3" w:rsidRDefault="008D614F" w:rsidP="002C0ED3">
            <w:pPr>
              <w:jc w:val="both"/>
            </w:pPr>
            <w:r w:rsidRPr="002C0ED3">
              <w:t>Межбюджетные трансферты</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9CA825" w14:textId="77777777" w:rsidR="008D614F" w:rsidRPr="002C0ED3" w:rsidRDefault="008D614F" w:rsidP="002C0ED3">
            <w:pPr>
              <w:jc w:val="both"/>
            </w:pPr>
            <w:r w:rsidRPr="002C0ED3">
              <w:t> </w:t>
            </w:r>
          </w:p>
        </w:tc>
        <w:tc>
          <w:tcPr>
            <w:tcW w:w="1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B6962" w14:textId="77777777" w:rsidR="008D614F" w:rsidRPr="002C0ED3" w:rsidRDefault="008D614F" w:rsidP="002C0ED3">
            <w:pPr>
              <w:jc w:val="both"/>
            </w:pPr>
            <w:r w:rsidRPr="002C0ED3">
              <w:t> </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6BB8D" w14:textId="77777777" w:rsidR="008D614F" w:rsidRPr="002C0ED3" w:rsidRDefault="008D614F" w:rsidP="002C0ED3">
            <w:pPr>
              <w:jc w:val="both"/>
            </w:pPr>
            <w:r w:rsidRPr="002C0ED3">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60016" w14:textId="77777777" w:rsidR="008D614F" w:rsidRPr="002C0ED3" w:rsidRDefault="008D614F" w:rsidP="002C0ED3">
            <w:pPr>
              <w:jc w:val="both"/>
            </w:pPr>
            <w:r w:rsidRPr="002C0ED3">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FE5376" w14:textId="77777777" w:rsidR="008D614F" w:rsidRPr="002C0ED3" w:rsidRDefault="008D614F" w:rsidP="002C0ED3">
            <w:pPr>
              <w:jc w:val="both"/>
            </w:pPr>
            <w:r w:rsidRPr="002C0ED3">
              <w:t>169823,00</w:t>
            </w:r>
          </w:p>
        </w:tc>
      </w:tr>
      <w:tr w:rsidR="008D614F" w:rsidRPr="002C0ED3" w14:paraId="6DD7F242" w14:textId="77777777" w:rsidTr="005C1B02">
        <w:trPr>
          <w:trHeight w:val="315"/>
        </w:trPr>
        <w:tc>
          <w:tcPr>
            <w:tcW w:w="25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BB6986" w14:textId="77777777" w:rsidR="008D614F" w:rsidRPr="002C0ED3" w:rsidRDefault="008D614F" w:rsidP="002C0ED3">
            <w:pPr>
              <w:jc w:val="both"/>
              <w:rPr>
                <w:b/>
                <w:bCs/>
              </w:rPr>
            </w:pPr>
            <w:r w:rsidRPr="002C0ED3">
              <w:rPr>
                <w:b/>
                <w:bCs/>
              </w:rPr>
              <w:lastRenderedPageBreak/>
              <w:t>Национальная оборона</w:t>
            </w:r>
          </w:p>
        </w:tc>
        <w:tc>
          <w:tcPr>
            <w:tcW w:w="1842" w:type="dxa"/>
            <w:tcBorders>
              <w:top w:val="single" w:sz="4" w:space="0" w:color="auto"/>
              <w:left w:val="nil"/>
              <w:bottom w:val="single" w:sz="4" w:space="0" w:color="auto"/>
              <w:right w:val="single" w:sz="4" w:space="0" w:color="auto"/>
            </w:tcBorders>
            <w:shd w:val="clear" w:color="auto" w:fill="FFFFFF"/>
            <w:vAlign w:val="bottom"/>
            <w:hideMark/>
          </w:tcPr>
          <w:p w14:paraId="78CC2C3E" w14:textId="77777777" w:rsidR="008D614F" w:rsidRPr="002C0ED3" w:rsidRDefault="008D614F" w:rsidP="002C0ED3">
            <w:pPr>
              <w:jc w:val="both"/>
              <w:rPr>
                <w:b/>
                <w:bCs/>
              </w:rPr>
            </w:pPr>
            <w:r w:rsidRPr="002C0ED3">
              <w:rPr>
                <w:b/>
                <w:bCs/>
              </w:rPr>
              <w:t> </w:t>
            </w:r>
          </w:p>
        </w:tc>
        <w:tc>
          <w:tcPr>
            <w:tcW w:w="1923" w:type="dxa"/>
            <w:tcBorders>
              <w:top w:val="single" w:sz="4" w:space="0" w:color="auto"/>
              <w:left w:val="nil"/>
              <w:bottom w:val="single" w:sz="4" w:space="0" w:color="auto"/>
              <w:right w:val="single" w:sz="4" w:space="0" w:color="auto"/>
            </w:tcBorders>
            <w:shd w:val="clear" w:color="auto" w:fill="FFFFFF"/>
            <w:noWrap/>
            <w:vAlign w:val="bottom"/>
            <w:hideMark/>
          </w:tcPr>
          <w:p w14:paraId="4BCA3C4F" w14:textId="77777777" w:rsidR="008D614F" w:rsidRPr="002C0ED3" w:rsidRDefault="008D614F" w:rsidP="002C0ED3">
            <w:pPr>
              <w:jc w:val="both"/>
              <w:rPr>
                <w:b/>
                <w:bCs/>
              </w:rPr>
            </w:pPr>
            <w:r w:rsidRPr="002C0ED3">
              <w:rPr>
                <w:b/>
                <w:bCs/>
              </w:rPr>
              <w:t>0200.</w:t>
            </w:r>
          </w:p>
        </w:tc>
        <w:tc>
          <w:tcPr>
            <w:tcW w:w="1337" w:type="dxa"/>
            <w:tcBorders>
              <w:top w:val="single" w:sz="4" w:space="0" w:color="auto"/>
              <w:left w:val="nil"/>
              <w:bottom w:val="single" w:sz="4" w:space="0" w:color="auto"/>
              <w:right w:val="single" w:sz="4" w:space="0" w:color="auto"/>
            </w:tcBorders>
            <w:shd w:val="clear" w:color="auto" w:fill="FFFFFF"/>
            <w:noWrap/>
            <w:vAlign w:val="bottom"/>
            <w:hideMark/>
          </w:tcPr>
          <w:p w14:paraId="28789138" w14:textId="77777777" w:rsidR="008D614F" w:rsidRPr="002C0ED3" w:rsidRDefault="008D614F" w:rsidP="002C0ED3">
            <w:pPr>
              <w:jc w:val="both"/>
            </w:pPr>
            <w:r w:rsidRPr="002C0ED3">
              <w:t> </w:t>
            </w:r>
          </w:p>
        </w:tc>
        <w:tc>
          <w:tcPr>
            <w:tcW w:w="1417" w:type="dxa"/>
            <w:tcBorders>
              <w:top w:val="single" w:sz="4" w:space="0" w:color="auto"/>
              <w:left w:val="nil"/>
              <w:bottom w:val="single" w:sz="4" w:space="0" w:color="auto"/>
              <w:right w:val="single" w:sz="4" w:space="0" w:color="auto"/>
            </w:tcBorders>
            <w:shd w:val="clear" w:color="auto" w:fill="FFFFFF"/>
            <w:noWrap/>
            <w:vAlign w:val="bottom"/>
            <w:hideMark/>
          </w:tcPr>
          <w:p w14:paraId="3467E81D" w14:textId="77777777" w:rsidR="008D614F" w:rsidRPr="002C0ED3" w:rsidRDefault="008D614F" w:rsidP="002C0ED3">
            <w:pPr>
              <w:jc w:val="both"/>
            </w:pPr>
            <w:r w:rsidRPr="002C0ED3">
              <w:t> </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14:paraId="1140610D" w14:textId="77777777" w:rsidR="008D614F" w:rsidRPr="002C0ED3" w:rsidRDefault="008D614F" w:rsidP="002C0ED3">
            <w:pPr>
              <w:jc w:val="both"/>
              <w:rPr>
                <w:b/>
                <w:bCs/>
              </w:rPr>
            </w:pPr>
            <w:r w:rsidRPr="002C0ED3">
              <w:rPr>
                <w:b/>
                <w:bCs/>
              </w:rPr>
              <w:t>112 461,00</w:t>
            </w:r>
          </w:p>
        </w:tc>
      </w:tr>
      <w:tr w:rsidR="008D614F" w:rsidRPr="002C0ED3" w14:paraId="77F79609" w14:textId="77777777" w:rsidTr="005C1B02">
        <w:trPr>
          <w:trHeight w:val="315"/>
        </w:trPr>
        <w:tc>
          <w:tcPr>
            <w:tcW w:w="2553" w:type="dxa"/>
            <w:tcBorders>
              <w:top w:val="nil"/>
              <w:left w:val="single" w:sz="4" w:space="0" w:color="auto"/>
              <w:bottom w:val="single" w:sz="4" w:space="0" w:color="auto"/>
              <w:right w:val="single" w:sz="4" w:space="0" w:color="auto"/>
            </w:tcBorders>
            <w:shd w:val="clear" w:color="auto" w:fill="FFFFFF"/>
            <w:vAlign w:val="center"/>
            <w:hideMark/>
          </w:tcPr>
          <w:p w14:paraId="1075B335" w14:textId="77777777" w:rsidR="008D614F" w:rsidRPr="002C0ED3" w:rsidRDefault="008D614F" w:rsidP="002C0ED3">
            <w:pPr>
              <w:jc w:val="both"/>
            </w:pPr>
            <w:r w:rsidRPr="002C0ED3">
              <w:t>Мобилизационная и вневойсковая подготовка</w:t>
            </w:r>
          </w:p>
        </w:tc>
        <w:tc>
          <w:tcPr>
            <w:tcW w:w="1842" w:type="dxa"/>
            <w:tcBorders>
              <w:top w:val="nil"/>
              <w:left w:val="nil"/>
              <w:bottom w:val="single" w:sz="4" w:space="0" w:color="auto"/>
              <w:right w:val="single" w:sz="4" w:space="0" w:color="auto"/>
            </w:tcBorders>
            <w:shd w:val="clear" w:color="auto" w:fill="FFFFFF"/>
            <w:vAlign w:val="bottom"/>
            <w:hideMark/>
          </w:tcPr>
          <w:p w14:paraId="0E68BB05" w14:textId="77777777" w:rsidR="008D614F" w:rsidRPr="002C0ED3" w:rsidRDefault="008D614F" w:rsidP="002C0ED3">
            <w:pPr>
              <w:jc w:val="both"/>
            </w:pPr>
            <w:r w:rsidRPr="002C0ED3">
              <w:t> </w:t>
            </w:r>
          </w:p>
        </w:tc>
        <w:tc>
          <w:tcPr>
            <w:tcW w:w="1923" w:type="dxa"/>
            <w:tcBorders>
              <w:top w:val="nil"/>
              <w:left w:val="nil"/>
              <w:bottom w:val="single" w:sz="4" w:space="0" w:color="auto"/>
              <w:right w:val="single" w:sz="4" w:space="0" w:color="auto"/>
            </w:tcBorders>
            <w:shd w:val="clear" w:color="auto" w:fill="FFFFFF"/>
            <w:noWrap/>
            <w:vAlign w:val="bottom"/>
            <w:hideMark/>
          </w:tcPr>
          <w:p w14:paraId="62DB5C39" w14:textId="77777777" w:rsidR="008D614F" w:rsidRPr="002C0ED3" w:rsidRDefault="008D614F" w:rsidP="002C0ED3">
            <w:pPr>
              <w:jc w:val="both"/>
            </w:pPr>
            <w:r w:rsidRPr="002C0ED3">
              <w:t>0203.</w:t>
            </w:r>
          </w:p>
        </w:tc>
        <w:tc>
          <w:tcPr>
            <w:tcW w:w="1337" w:type="dxa"/>
            <w:tcBorders>
              <w:top w:val="nil"/>
              <w:left w:val="nil"/>
              <w:bottom w:val="single" w:sz="4" w:space="0" w:color="auto"/>
              <w:right w:val="single" w:sz="4" w:space="0" w:color="auto"/>
            </w:tcBorders>
            <w:shd w:val="clear" w:color="auto" w:fill="FFFFFF"/>
            <w:noWrap/>
            <w:vAlign w:val="bottom"/>
            <w:hideMark/>
          </w:tcPr>
          <w:p w14:paraId="146DD365" w14:textId="77777777" w:rsidR="008D614F" w:rsidRPr="002C0ED3" w:rsidRDefault="008D614F" w:rsidP="002C0ED3">
            <w:pPr>
              <w:jc w:val="both"/>
            </w:pPr>
            <w:r w:rsidRPr="002C0ED3">
              <w:t> </w:t>
            </w:r>
          </w:p>
        </w:tc>
        <w:tc>
          <w:tcPr>
            <w:tcW w:w="1417" w:type="dxa"/>
            <w:tcBorders>
              <w:top w:val="nil"/>
              <w:left w:val="nil"/>
              <w:bottom w:val="single" w:sz="4" w:space="0" w:color="auto"/>
              <w:right w:val="single" w:sz="4" w:space="0" w:color="auto"/>
            </w:tcBorders>
            <w:shd w:val="clear" w:color="auto" w:fill="FFFFFF"/>
            <w:noWrap/>
            <w:vAlign w:val="bottom"/>
            <w:hideMark/>
          </w:tcPr>
          <w:p w14:paraId="5453979E" w14:textId="77777777" w:rsidR="008D614F" w:rsidRPr="002C0ED3" w:rsidRDefault="008D614F" w:rsidP="002C0ED3">
            <w:pPr>
              <w:jc w:val="both"/>
            </w:pPr>
            <w:r w:rsidRPr="002C0ED3">
              <w:t> </w:t>
            </w:r>
          </w:p>
        </w:tc>
        <w:tc>
          <w:tcPr>
            <w:tcW w:w="1276" w:type="dxa"/>
            <w:tcBorders>
              <w:top w:val="nil"/>
              <w:left w:val="nil"/>
              <w:bottom w:val="single" w:sz="4" w:space="0" w:color="auto"/>
              <w:right w:val="single" w:sz="4" w:space="0" w:color="auto"/>
            </w:tcBorders>
            <w:shd w:val="clear" w:color="auto" w:fill="FFFFFF"/>
            <w:vAlign w:val="bottom"/>
            <w:hideMark/>
          </w:tcPr>
          <w:p w14:paraId="25EC5EA5" w14:textId="77777777" w:rsidR="008D614F" w:rsidRPr="002C0ED3" w:rsidRDefault="008D614F" w:rsidP="002C0ED3">
            <w:pPr>
              <w:jc w:val="both"/>
            </w:pPr>
            <w:r w:rsidRPr="002C0ED3">
              <w:t>112 461,00</w:t>
            </w:r>
          </w:p>
        </w:tc>
      </w:tr>
      <w:tr w:rsidR="008D614F" w:rsidRPr="002C0ED3" w14:paraId="05B5590C" w14:textId="77777777" w:rsidTr="005C1B02">
        <w:trPr>
          <w:trHeight w:val="585"/>
        </w:trPr>
        <w:tc>
          <w:tcPr>
            <w:tcW w:w="2553" w:type="dxa"/>
            <w:tcBorders>
              <w:top w:val="nil"/>
              <w:left w:val="single" w:sz="4" w:space="0" w:color="auto"/>
              <w:bottom w:val="single" w:sz="4" w:space="0" w:color="auto"/>
              <w:right w:val="single" w:sz="4" w:space="0" w:color="auto"/>
            </w:tcBorders>
            <w:shd w:val="clear" w:color="auto" w:fill="auto"/>
            <w:vAlign w:val="center"/>
            <w:hideMark/>
          </w:tcPr>
          <w:p w14:paraId="7043DD04" w14:textId="77777777" w:rsidR="008D614F" w:rsidRPr="002C0ED3" w:rsidRDefault="008D614F" w:rsidP="002C0ED3">
            <w:pPr>
              <w:jc w:val="both"/>
            </w:pPr>
            <w:r w:rsidRPr="002C0ED3">
              <w:t>Расходы на осуществление первичного воинского учета на территориях, где отсутствуют военные комиссариаты</w:t>
            </w:r>
          </w:p>
        </w:tc>
        <w:tc>
          <w:tcPr>
            <w:tcW w:w="1842" w:type="dxa"/>
            <w:tcBorders>
              <w:top w:val="nil"/>
              <w:left w:val="nil"/>
              <w:bottom w:val="single" w:sz="4" w:space="0" w:color="auto"/>
              <w:right w:val="single" w:sz="4" w:space="0" w:color="auto"/>
            </w:tcBorders>
            <w:shd w:val="clear" w:color="auto" w:fill="auto"/>
            <w:vAlign w:val="bottom"/>
            <w:hideMark/>
          </w:tcPr>
          <w:p w14:paraId="7682C521" w14:textId="77777777" w:rsidR="008D614F" w:rsidRPr="002C0ED3" w:rsidRDefault="008D614F" w:rsidP="002C0ED3">
            <w:pPr>
              <w:jc w:val="both"/>
            </w:pPr>
            <w:r w:rsidRPr="002C0ED3">
              <w:t> </w:t>
            </w:r>
          </w:p>
        </w:tc>
        <w:tc>
          <w:tcPr>
            <w:tcW w:w="1923" w:type="dxa"/>
            <w:tcBorders>
              <w:top w:val="nil"/>
              <w:left w:val="nil"/>
              <w:bottom w:val="single" w:sz="4" w:space="0" w:color="auto"/>
              <w:right w:val="single" w:sz="4" w:space="0" w:color="auto"/>
            </w:tcBorders>
            <w:shd w:val="clear" w:color="auto" w:fill="auto"/>
            <w:noWrap/>
            <w:vAlign w:val="bottom"/>
            <w:hideMark/>
          </w:tcPr>
          <w:p w14:paraId="11D18BBC" w14:textId="77777777" w:rsidR="008D614F" w:rsidRPr="002C0ED3" w:rsidRDefault="008D614F" w:rsidP="002C0ED3">
            <w:pPr>
              <w:jc w:val="both"/>
            </w:pPr>
            <w:r w:rsidRPr="002C0ED3">
              <w:t> </w:t>
            </w:r>
          </w:p>
        </w:tc>
        <w:tc>
          <w:tcPr>
            <w:tcW w:w="1337" w:type="dxa"/>
            <w:tcBorders>
              <w:top w:val="nil"/>
              <w:left w:val="nil"/>
              <w:bottom w:val="single" w:sz="4" w:space="0" w:color="auto"/>
              <w:right w:val="single" w:sz="4" w:space="0" w:color="auto"/>
            </w:tcBorders>
            <w:shd w:val="clear" w:color="auto" w:fill="auto"/>
            <w:noWrap/>
            <w:vAlign w:val="bottom"/>
            <w:hideMark/>
          </w:tcPr>
          <w:p w14:paraId="2EEA71CE" w14:textId="77777777" w:rsidR="008D614F" w:rsidRPr="002C0ED3" w:rsidRDefault="008D614F" w:rsidP="002C0ED3">
            <w:pPr>
              <w:jc w:val="both"/>
            </w:pPr>
            <w:r w:rsidRPr="002C0ED3">
              <w:t>.6600051180</w:t>
            </w:r>
          </w:p>
        </w:tc>
        <w:tc>
          <w:tcPr>
            <w:tcW w:w="1417" w:type="dxa"/>
            <w:tcBorders>
              <w:top w:val="nil"/>
              <w:left w:val="nil"/>
              <w:bottom w:val="single" w:sz="4" w:space="0" w:color="auto"/>
              <w:right w:val="single" w:sz="4" w:space="0" w:color="auto"/>
            </w:tcBorders>
            <w:shd w:val="clear" w:color="auto" w:fill="auto"/>
            <w:noWrap/>
            <w:vAlign w:val="bottom"/>
            <w:hideMark/>
          </w:tcPr>
          <w:p w14:paraId="731CC2C0" w14:textId="77777777" w:rsidR="008D614F" w:rsidRPr="002C0ED3" w:rsidRDefault="008D614F" w:rsidP="002C0ED3">
            <w:pPr>
              <w:jc w:val="both"/>
            </w:pPr>
            <w:r w:rsidRPr="002C0ED3">
              <w:t> </w:t>
            </w:r>
          </w:p>
        </w:tc>
        <w:tc>
          <w:tcPr>
            <w:tcW w:w="1276" w:type="dxa"/>
            <w:tcBorders>
              <w:top w:val="nil"/>
              <w:left w:val="nil"/>
              <w:bottom w:val="single" w:sz="4" w:space="0" w:color="auto"/>
              <w:right w:val="single" w:sz="4" w:space="0" w:color="auto"/>
            </w:tcBorders>
            <w:shd w:val="clear" w:color="auto" w:fill="auto"/>
            <w:vAlign w:val="bottom"/>
            <w:hideMark/>
          </w:tcPr>
          <w:p w14:paraId="31683490" w14:textId="77777777" w:rsidR="008D614F" w:rsidRPr="002C0ED3" w:rsidRDefault="008D614F" w:rsidP="002C0ED3">
            <w:pPr>
              <w:jc w:val="both"/>
            </w:pPr>
            <w:r w:rsidRPr="002C0ED3">
              <w:t>101 400,00</w:t>
            </w:r>
          </w:p>
        </w:tc>
      </w:tr>
      <w:tr w:rsidR="008D614F" w:rsidRPr="002C0ED3" w14:paraId="124C1889" w14:textId="77777777" w:rsidTr="005C1B02">
        <w:trPr>
          <w:trHeight w:val="1530"/>
        </w:trPr>
        <w:tc>
          <w:tcPr>
            <w:tcW w:w="2553" w:type="dxa"/>
            <w:tcBorders>
              <w:top w:val="nil"/>
              <w:left w:val="single" w:sz="4" w:space="0" w:color="auto"/>
              <w:bottom w:val="single" w:sz="4" w:space="0" w:color="auto"/>
              <w:right w:val="single" w:sz="4" w:space="0" w:color="auto"/>
            </w:tcBorders>
            <w:shd w:val="clear" w:color="auto" w:fill="auto"/>
            <w:vAlign w:val="center"/>
            <w:hideMark/>
          </w:tcPr>
          <w:p w14:paraId="1925E7F2" w14:textId="77777777" w:rsidR="008D614F" w:rsidRPr="002C0ED3" w:rsidRDefault="008D614F" w:rsidP="002C0ED3">
            <w:pPr>
              <w:jc w:val="both"/>
            </w:pPr>
            <w:r w:rsidRPr="002C0ED3">
              <w:t>Расходы на выплаты персоналу в целях обеспечения</w:t>
            </w:r>
            <w:r w:rsidRPr="002C0ED3">
              <w:b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shd w:val="clear" w:color="auto" w:fill="auto"/>
            <w:vAlign w:val="bottom"/>
            <w:hideMark/>
          </w:tcPr>
          <w:p w14:paraId="5E3FE66F" w14:textId="77777777" w:rsidR="008D614F" w:rsidRPr="002C0ED3" w:rsidRDefault="008D614F" w:rsidP="002C0ED3">
            <w:pPr>
              <w:jc w:val="both"/>
            </w:pPr>
            <w:r w:rsidRPr="002C0ED3">
              <w:t> </w:t>
            </w:r>
          </w:p>
        </w:tc>
        <w:tc>
          <w:tcPr>
            <w:tcW w:w="1923" w:type="dxa"/>
            <w:tcBorders>
              <w:top w:val="nil"/>
              <w:left w:val="nil"/>
              <w:bottom w:val="single" w:sz="4" w:space="0" w:color="auto"/>
              <w:right w:val="single" w:sz="4" w:space="0" w:color="auto"/>
            </w:tcBorders>
            <w:shd w:val="clear" w:color="auto" w:fill="auto"/>
            <w:noWrap/>
            <w:vAlign w:val="bottom"/>
            <w:hideMark/>
          </w:tcPr>
          <w:p w14:paraId="54782104" w14:textId="77777777" w:rsidR="008D614F" w:rsidRPr="002C0ED3" w:rsidRDefault="008D614F" w:rsidP="002C0ED3">
            <w:pPr>
              <w:jc w:val="both"/>
            </w:pPr>
            <w:r w:rsidRPr="002C0ED3">
              <w:t> </w:t>
            </w:r>
          </w:p>
        </w:tc>
        <w:tc>
          <w:tcPr>
            <w:tcW w:w="1337" w:type="dxa"/>
            <w:tcBorders>
              <w:top w:val="nil"/>
              <w:left w:val="nil"/>
              <w:bottom w:val="single" w:sz="4" w:space="0" w:color="auto"/>
              <w:right w:val="single" w:sz="4" w:space="0" w:color="auto"/>
            </w:tcBorders>
            <w:shd w:val="clear" w:color="auto" w:fill="auto"/>
            <w:noWrap/>
            <w:vAlign w:val="bottom"/>
            <w:hideMark/>
          </w:tcPr>
          <w:p w14:paraId="1F97777D" w14:textId="77777777" w:rsidR="008D614F" w:rsidRPr="002C0ED3" w:rsidRDefault="008D614F" w:rsidP="002C0ED3">
            <w:pPr>
              <w:jc w:val="both"/>
            </w:pPr>
            <w:r w:rsidRPr="002C0ED3">
              <w:t> </w:t>
            </w:r>
          </w:p>
        </w:tc>
        <w:tc>
          <w:tcPr>
            <w:tcW w:w="1417" w:type="dxa"/>
            <w:tcBorders>
              <w:top w:val="nil"/>
              <w:left w:val="nil"/>
              <w:bottom w:val="single" w:sz="4" w:space="0" w:color="auto"/>
              <w:right w:val="single" w:sz="4" w:space="0" w:color="auto"/>
            </w:tcBorders>
            <w:shd w:val="clear" w:color="auto" w:fill="auto"/>
            <w:noWrap/>
            <w:vAlign w:val="bottom"/>
            <w:hideMark/>
          </w:tcPr>
          <w:p w14:paraId="10CFB281" w14:textId="77777777" w:rsidR="008D614F" w:rsidRPr="002C0ED3" w:rsidRDefault="008D614F" w:rsidP="002C0ED3">
            <w:pPr>
              <w:jc w:val="both"/>
            </w:pPr>
            <w:r w:rsidRPr="002C0ED3">
              <w:t>100</w:t>
            </w:r>
          </w:p>
        </w:tc>
        <w:tc>
          <w:tcPr>
            <w:tcW w:w="1276" w:type="dxa"/>
            <w:tcBorders>
              <w:top w:val="nil"/>
              <w:left w:val="nil"/>
              <w:bottom w:val="single" w:sz="4" w:space="0" w:color="auto"/>
              <w:right w:val="single" w:sz="4" w:space="0" w:color="auto"/>
            </w:tcBorders>
            <w:shd w:val="clear" w:color="auto" w:fill="auto"/>
            <w:vAlign w:val="bottom"/>
            <w:hideMark/>
          </w:tcPr>
          <w:p w14:paraId="0AFFCC45" w14:textId="77777777" w:rsidR="008D614F" w:rsidRPr="002C0ED3" w:rsidRDefault="008D614F" w:rsidP="002C0ED3">
            <w:pPr>
              <w:jc w:val="both"/>
            </w:pPr>
            <w:r w:rsidRPr="002C0ED3">
              <w:t>101400,00</w:t>
            </w:r>
          </w:p>
        </w:tc>
      </w:tr>
      <w:tr w:rsidR="008D614F" w:rsidRPr="002C0ED3" w14:paraId="0E23CB10" w14:textId="77777777" w:rsidTr="005C1B02">
        <w:trPr>
          <w:trHeight w:val="510"/>
        </w:trPr>
        <w:tc>
          <w:tcPr>
            <w:tcW w:w="2553" w:type="dxa"/>
            <w:tcBorders>
              <w:top w:val="nil"/>
              <w:left w:val="single" w:sz="4" w:space="0" w:color="auto"/>
              <w:bottom w:val="single" w:sz="4" w:space="0" w:color="auto"/>
              <w:right w:val="single" w:sz="4" w:space="0" w:color="auto"/>
            </w:tcBorders>
            <w:shd w:val="clear" w:color="auto" w:fill="auto"/>
            <w:vAlign w:val="center"/>
            <w:hideMark/>
          </w:tcPr>
          <w:p w14:paraId="0C55EC5B" w14:textId="77777777" w:rsidR="008D614F" w:rsidRPr="002C0ED3" w:rsidRDefault="008D614F" w:rsidP="002C0ED3">
            <w:pPr>
              <w:jc w:val="both"/>
            </w:pPr>
            <w:r w:rsidRPr="002C0ED3">
              <w:t>Расходы на выплаты по оплате труда работников органов местного самоуправления</w:t>
            </w:r>
          </w:p>
        </w:tc>
        <w:tc>
          <w:tcPr>
            <w:tcW w:w="1842" w:type="dxa"/>
            <w:tcBorders>
              <w:top w:val="nil"/>
              <w:left w:val="nil"/>
              <w:bottom w:val="single" w:sz="4" w:space="0" w:color="auto"/>
              <w:right w:val="single" w:sz="4" w:space="0" w:color="auto"/>
            </w:tcBorders>
            <w:shd w:val="clear" w:color="auto" w:fill="auto"/>
            <w:vAlign w:val="bottom"/>
            <w:hideMark/>
          </w:tcPr>
          <w:p w14:paraId="57591575" w14:textId="77777777" w:rsidR="008D614F" w:rsidRPr="002C0ED3" w:rsidRDefault="008D614F" w:rsidP="002C0ED3">
            <w:pPr>
              <w:jc w:val="both"/>
            </w:pPr>
            <w:r w:rsidRPr="002C0ED3">
              <w:t> </w:t>
            </w:r>
          </w:p>
        </w:tc>
        <w:tc>
          <w:tcPr>
            <w:tcW w:w="1923" w:type="dxa"/>
            <w:tcBorders>
              <w:top w:val="nil"/>
              <w:left w:val="nil"/>
              <w:bottom w:val="single" w:sz="4" w:space="0" w:color="auto"/>
              <w:right w:val="single" w:sz="4" w:space="0" w:color="auto"/>
            </w:tcBorders>
            <w:shd w:val="clear" w:color="auto" w:fill="auto"/>
            <w:noWrap/>
            <w:vAlign w:val="bottom"/>
            <w:hideMark/>
          </w:tcPr>
          <w:p w14:paraId="0F98FE67" w14:textId="77777777" w:rsidR="008D614F" w:rsidRPr="002C0ED3" w:rsidRDefault="008D614F" w:rsidP="002C0ED3">
            <w:pPr>
              <w:jc w:val="both"/>
            </w:pPr>
            <w:r w:rsidRPr="002C0ED3">
              <w:t> </w:t>
            </w:r>
          </w:p>
        </w:tc>
        <w:tc>
          <w:tcPr>
            <w:tcW w:w="1337" w:type="dxa"/>
            <w:tcBorders>
              <w:top w:val="nil"/>
              <w:left w:val="nil"/>
              <w:bottom w:val="single" w:sz="4" w:space="0" w:color="auto"/>
              <w:right w:val="single" w:sz="4" w:space="0" w:color="auto"/>
            </w:tcBorders>
            <w:shd w:val="clear" w:color="auto" w:fill="auto"/>
            <w:vAlign w:val="center"/>
            <w:hideMark/>
          </w:tcPr>
          <w:p w14:paraId="7B64612C" w14:textId="77777777" w:rsidR="008D614F" w:rsidRPr="002C0ED3" w:rsidRDefault="008D614F" w:rsidP="002C0ED3">
            <w:pPr>
              <w:jc w:val="both"/>
            </w:pPr>
            <w:r w:rsidRPr="002C0ED3">
              <w:t>.6600000110</w:t>
            </w:r>
          </w:p>
        </w:tc>
        <w:tc>
          <w:tcPr>
            <w:tcW w:w="1417" w:type="dxa"/>
            <w:tcBorders>
              <w:top w:val="nil"/>
              <w:left w:val="nil"/>
              <w:bottom w:val="single" w:sz="4" w:space="0" w:color="auto"/>
              <w:right w:val="single" w:sz="4" w:space="0" w:color="auto"/>
            </w:tcBorders>
            <w:shd w:val="clear" w:color="auto" w:fill="auto"/>
            <w:noWrap/>
            <w:vAlign w:val="bottom"/>
            <w:hideMark/>
          </w:tcPr>
          <w:p w14:paraId="54F0D82F" w14:textId="77777777" w:rsidR="008D614F" w:rsidRPr="002C0ED3" w:rsidRDefault="008D614F" w:rsidP="002C0ED3">
            <w:pPr>
              <w:jc w:val="both"/>
            </w:pPr>
            <w:r w:rsidRPr="002C0ED3">
              <w:t> </w:t>
            </w:r>
          </w:p>
        </w:tc>
        <w:tc>
          <w:tcPr>
            <w:tcW w:w="1276" w:type="dxa"/>
            <w:tcBorders>
              <w:top w:val="nil"/>
              <w:left w:val="nil"/>
              <w:bottom w:val="single" w:sz="4" w:space="0" w:color="auto"/>
              <w:right w:val="single" w:sz="4" w:space="0" w:color="auto"/>
            </w:tcBorders>
            <w:shd w:val="clear" w:color="auto" w:fill="auto"/>
            <w:vAlign w:val="bottom"/>
            <w:hideMark/>
          </w:tcPr>
          <w:p w14:paraId="36A25F03" w14:textId="77777777" w:rsidR="008D614F" w:rsidRPr="002C0ED3" w:rsidRDefault="008D614F" w:rsidP="002C0ED3">
            <w:pPr>
              <w:jc w:val="both"/>
            </w:pPr>
            <w:r w:rsidRPr="002C0ED3">
              <w:t>11 061,00</w:t>
            </w:r>
          </w:p>
        </w:tc>
      </w:tr>
      <w:tr w:rsidR="008D614F" w:rsidRPr="002C0ED3" w14:paraId="160FC5EE" w14:textId="77777777" w:rsidTr="005C1B02">
        <w:trPr>
          <w:trHeight w:val="1530"/>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1D78B" w14:textId="77777777" w:rsidR="008D614F" w:rsidRPr="002C0ED3" w:rsidRDefault="008D614F" w:rsidP="002C0ED3">
            <w:pPr>
              <w:jc w:val="both"/>
            </w:pPr>
            <w:r w:rsidRPr="002C0E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2926A1DA" w14:textId="77777777" w:rsidR="008D614F" w:rsidRPr="002C0ED3" w:rsidRDefault="008D614F" w:rsidP="002C0ED3">
            <w:pPr>
              <w:jc w:val="both"/>
            </w:pPr>
            <w:r w:rsidRPr="002C0ED3">
              <w:t> </w:t>
            </w:r>
          </w:p>
        </w:tc>
        <w:tc>
          <w:tcPr>
            <w:tcW w:w="1923" w:type="dxa"/>
            <w:tcBorders>
              <w:top w:val="single" w:sz="4" w:space="0" w:color="auto"/>
              <w:left w:val="nil"/>
              <w:bottom w:val="single" w:sz="4" w:space="0" w:color="auto"/>
              <w:right w:val="single" w:sz="4" w:space="0" w:color="auto"/>
            </w:tcBorders>
            <w:shd w:val="clear" w:color="auto" w:fill="auto"/>
            <w:noWrap/>
            <w:vAlign w:val="bottom"/>
            <w:hideMark/>
          </w:tcPr>
          <w:p w14:paraId="4A1BDE12" w14:textId="77777777" w:rsidR="008D614F" w:rsidRPr="002C0ED3" w:rsidRDefault="008D614F" w:rsidP="002C0ED3">
            <w:pPr>
              <w:jc w:val="both"/>
            </w:pPr>
            <w:r w:rsidRPr="002C0ED3">
              <w:t> </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14:paraId="2A232305" w14:textId="77777777" w:rsidR="008D614F" w:rsidRPr="002C0ED3" w:rsidRDefault="008D614F" w:rsidP="002C0ED3">
            <w:pPr>
              <w:jc w:val="both"/>
            </w:pPr>
            <w:r w:rsidRPr="002C0ED3">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1033F6D" w14:textId="77777777" w:rsidR="008D614F" w:rsidRPr="002C0ED3" w:rsidRDefault="008D614F" w:rsidP="002C0ED3">
            <w:pPr>
              <w:jc w:val="both"/>
            </w:pPr>
            <w:r w:rsidRPr="002C0ED3">
              <w:t>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4A4EC73" w14:textId="77777777" w:rsidR="008D614F" w:rsidRPr="002C0ED3" w:rsidRDefault="008D614F" w:rsidP="002C0ED3">
            <w:pPr>
              <w:jc w:val="both"/>
            </w:pPr>
            <w:r w:rsidRPr="002C0ED3">
              <w:t>11061,00</w:t>
            </w:r>
          </w:p>
        </w:tc>
      </w:tr>
      <w:tr w:rsidR="008D614F" w:rsidRPr="002C0ED3" w14:paraId="70FF98BB" w14:textId="77777777" w:rsidTr="005C1B02">
        <w:trPr>
          <w:trHeight w:val="510"/>
        </w:trPr>
        <w:tc>
          <w:tcPr>
            <w:tcW w:w="25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29003E" w14:textId="77777777" w:rsidR="008D614F" w:rsidRPr="002C0ED3" w:rsidRDefault="008D614F" w:rsidP="002C0ED3">
            <w:pPr>
              <w:jc w:val="both"/>
            </w:pPr>
            <w:r w:rsidRPr="002C0ED3">
              <w:t>Национальная безопасность и правоохранительная деятельность</w:t>
            </w:r>
          </w:p>
        </w:tc>
        <w:tc>
          <w:tcPr>
            <w:tcW w:w="1842" w:type="dxa"/>
            <w:tcBorders>
              <w:top w:val="single" w:sz="4" w:space="0" w:color="auto"/>
              <w:left w:val="nil"/>
              <w:bottom w:val="single" w:sz="4" w:space="0" w:color="auto"/>
              <w:right w:val="single" w:sz="4" w:space="0" w:color="auto"/>
            </w:tcBorders>
            <w:shd w:val="clear" w:color="auto" w:fill="FFFFFF"/>
            <w:vAlign w:val="bottom"/>
            <w:hideMark/>
          </w:tcPr>
          <w:p w14:paraId="1DFB40FD" w14:textId="77777777" w:rsidR="008D614F" w:rsidRPr="002C0ED3" w:rsidRDefault="008D614F" w:rsidP="002C0ED3">
            <w:pPr>
              <w:jc w:val="both"/>
            </w:pPr>
            <w:r w:rsidRPr="002C0ED3">
              <w:t> </w:t>
            </w:r>
          </w:p>
        </w:tc>
        <w:tc>
          <w:tcPr>
            <w:tcW w:w="1923" w:type="dxa"/>
            <w:tcBorders>
              <w:top w:val="single" w:sz="4" w:space="0" w:color="auto"/>
              <w:left w:val="nil"/>
              <w:bottom w:val="single" w:sz="4" w:space="0" w:color="auto"/>
              <w:right w:val="single" w:sz="4" w:space="0" w:color="auto"/>
            </w:tcBorders>
            <w:shd w:val="clear" w:color="auto" w:fill="FFFFFF"/>
            <w:noWrap/>
            <w:vAlign w:val="bottom"/>
            <w:hideMark/>
          </w:tcPr>
          <w:p w14:paraId="4AF8E421" w14:textId="77777777" w:rsidR="008D614F" w:rsidRPr="002C0ED3" w:rsidRDefault="008D614F" w:rsidP="002C0ED3">
            <w:pPr>
              <w:jc w:val="both"/>
              <w:rPr>
                <w:b/>
                <w:bCs/>
              </w:rPr>
            </w:pPr>
            <w:r w:rsidRPr="002C0ED3">
              <w:rPr>
                <w:b/>
                <w:bCs/>
              </w:rPr>
              <w:t>0300.</w:t>
            </w:r>
          </w:p>
        </w:tc>
        <w:tc>
          <w:tcPr>
            <w:tcW w:w="1337" w:type="dxa"/>
            <w:tcBorders>
              <w:top w:val="single" w:sz="4" w:space="0" w:color="auto"/>
              <w:left w:val="nil"/>
              <w:bottom w:val="single" w:sz="4" w:space="0" w:color="auto"/>
              <w:right w:val="single" w:sz="4" w:space="0" w:color="auto"/>
            </w:tcBorders>
            <w:shd w:val="clear" w:color="auto" w:fill="FFFFFF"/>
            <w:noWrap/>
            <w:vAlign w:val="bottom"/>
            <w:hideMark/>
          </w:tcPr>
          <w:p w14:paraId="4954A4FF" w14:textId="77777777" w:rsidR="008D614F" w:rsidRPr="002C0ED3" w:rsidRDefault="008D614F" w:rsidP="002C0ED3">
            <w:pPr>
              <w:jc w:val="both"/>
            </w:pPr>
            <w:r w:rsidRPr="002C0ED3">
              <w:t> </w:t>
            </w:r>
          </w:p>
        </w:tc>
        <w:tc>
          <w:tcPr>
            <w:tcW w:w="1417" w:type="dxa"/>
            <w:tcBorders>
              <w:top w:val="single" w:sz="4" w:space="0" w:color="auto"/>
              <w:left w:val="nil"/>
              <w:bottom w:val="single" w:sz="4" w:space="0" w:color="auto"/>
              <w:right w:val="single" w:sz="4" w:space="0" w:color="auto"/>
            </w:tcBorders>
            <w:shd w:val="clear" w:color="auto" w:fill="FFFFFF"/>
            <w:noWrap/>
            <w:vAlign w:val="bottom"/>
            <w:hideMark/>
          </w:tcPr>
          <w:p w14:paraId="4F4AB0C3" w14:textId="77777777" w:rsidR="008D614F" w:rsidRPr="002C0ED3" w:rsidRDefault="008D614F" w:rsidP="002C0ED3">
            <w:pPr>
              <w:jc w:val="both"/>
            </w:pPr>
            <w:r w:rsidRPr="002C0ED3">
              <w:t> </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14:paraId="7F6C18C7" w14:textId="77777777" w:rsidR="008D614F" w:rsidRPr="002C0ED3" w:rsidRDefault="008D614F" w:rsidP="002C0ED3">
            <w:pPr>
              <w:jc w:val="both"/>
            </w:pPr>
            <w:r w:rsidRPr="002C0ED3">
              <w:t>251 464,00</w:t>
            </w:r>
          </w:p>
        </w:tc>
      </w:tr>
      <w:tr w:rsidR="008D614F" w:rsidRPr="002C0ED3" w14:paraId="0A411547" w14:textId="77777777" w:rsidTr="005C1B02">
        <w:trPr>
          <w:trHeight w:val="765"/>
        </w:trPr>
        <w:tc>
          <w:tcPr>
            <w:tcW w:w="25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932350" w14:textId="77777777" w:rsidR="008D614F" w:rsidRPr="002C0ED3" w:rsidRDefault="008D614F" w:rsidP="002C0ED3">
            <w:pPr>
              <w:jc w:val="both"/>
            </w:pPr>
            <w:r w:rsidRPr="002C0ED3">
              <w:t xml:space="preserve">Защита населения и территории от чрезвычайных ситуаций природного и техногенного характера, пожарная </w:t>
            </w:r>
            <w:r w:rsidRPr="002C0ED3">
              <w:lastRenderedPageBreak/>
              <w:t>безопасность</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BE84C2" w14:textId="77777777" w:rsidR="008D614F" w:rsidRPr="002C0ED3" w:rsidRDefault="008D614F" w:rsidP="002C0ED3">
            <w:pPr>
              <w:jc w:val="both"/>
            </w:pPr>
            <w:r w:rsidRPr="002C0ED3">
              <w:lastRenderedPageBreak/>
              <w:t> </w:t>
            </w:r>
          </w:p>
        </w:tc>
        <w:tc>
          <w:tcPr>
            <w:tcW w:w="192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AF7F85F" w14:textId="77777777" w:rsidR="008D614F" w:rsidRPr="002C0ED3" w:rsidRDefault="008D614F" w:rsidP="002C0ED3">
            <w:pPr>
              <w:jc w:val="both"/>
            </w:pPr>
            <w:r w:rsidRPr="002C0ED3">
              <w:t>0310</w:t>
            </w:r>
          </w:p>
        </w:tc>
        <w:tc>
          <w:tcPr>
            <w:tcW w:w="133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6000B96" w14:textId="77777777" w:rsidR="008D614F" w:rsidRPr="002C0ED3" w:rsidRDefault="008D614F" w:rsidP="002C0ED3">
            <w:pPr>
              <w:jc w:val="both"/>
            </w:pPr>
            <w:r w:rsidRPr="002C0ED3">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AC94060" w14:textId="77777777" w:rsidR="008D614F" w:rsidRPr="002C0ED3" w:rsidRDefault="008D614F" w:rsidP="002C0ED3">
            <w:pPr>
              <w:jc w:val="both"/>
            </w:pPr>
            <w:r w:rsidRPr="002C0ED3">
              <w:t>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5B77646" w14:textId="77777777" w:rsidR="008D614F" w:rsidRPr="002C0ED3" w:rsidRDefault="008D614F" w:rsidP="002C0ED3">
            <w:pPr>
              <w:jc w:val="both"/>
            </w:pPr>
            <w:r w:rsidRPr="002C0ED3">
              <w:t>251 464,00</w:t>
            </w:r>
          </w:p>
        </w:tc>
      </w:tr>
      <w:tr w:rsidR="008D614F" w:rsidRPr="002C0ED3" w14:paraId="5A58F782" w14:textId="77777777" w:rsidTr="005C1B02">
        <w:trPr>
          <w:trHeight w:val="1020"/>
        </w:trPr>
        <w:tc>
          <w:tcPr>
            <w:tcW w:w="2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DA00F5" w14:textId="77777777" w:rsidR="008D614F" w:rsidRPr="002C0ED3" w:rsidRDefault="008D614F" w:rsidP="002C0ED3">
            <w:pPr>
              <w:jc w:val="both"/>
            </w:pPr>
            <w:r w:rsidRPr="002C0ED3">
              <w:t>Обеспечение первичных мер пожарной безопасности в границах населенных пунктов поселения и осуществление мероприятий по обеспечению безопасности людей на водных объектах, охране их жизни и здоровья</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2F63B1BD" w14:textId="77777777" w:rsidR="008D614F" w:rsidRPr="002C0ED3" w:rsidRDefault="008D614F" w:rsidP="002C0ED3">
            <w:pPr>
              <w:jc w:val="both"/>
            </w:pPr>
            <w:r w:rsidRPr="002C0ED3">
              <w:t> </w:t>
            </w:r>
          </w:p>
        </w:tc>
        <w:tc>
          <w:tcPr>
            <w:tcW w:w="1923" w:type="dxa"/>
            <w:tcBorders>
              <w:top w:val="single" w:sz="4" w:space="0" w:color="auto"/>
              <w:left w:val="nil"/>
              <w:bottom w:val="single" w:sz="4" w:space="0" w:color="auto"/>
              <w:right w:val="single" w:sz="4" w:space="0" w:color="auto"/>
            </w:tcBorders>
            <w:shd w:val="clear" w:color="auto" w:fill="auto"/>
            <w:noWrap/>
            <w:vAlign w:val="bottom"/>
            <w:hideMark/>
          </w:tcPr>
          <w:p w14:paraId="1EA66785" w14:textId="77777777" w:rsidR="008D614F" w:rsidRPr="002C0ED3" w:rsidRDefault="008D614F" w:rsidP="002C0ED3">
            <w:pPr>
              <w:jc w:val="both"/>
            </w:pPr>
            <w:r w:rsidRPr="002C0ED3">
              <w:t> </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14:paraId="70DE1435" w14:textId="77777777" w:rsidR="008D614F" w:rsidRPr="002C0ED3" w:rsidRDefault="008D614F" w:rsidP="002C0ED3">
            <w:pPr>
              <w:jc w:val="both"/>
            </w:pPr>
            <w:r w:rsidRPr="002C0ED3">
              <w:t>.9900023200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2BA2C9E" w14:textId="77777777" w:rsidR="008D614F" w:rsidRPr="002C0ED3" w:rsidRDefault="008D614F" w:rsidP="002C0ED3">
            <w:pPr>
              <w:jc w:val="both"/>
            </w:pPr>
            <w:r w:rsidRPr="002C0ED3">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B4E6A84" w14:textId="77777777" w:rsidR="008D614F" w:rsidRPr="002C0ED3" w:rsidRDefault="008D614F" w:rsidP="002C0ED3">
            <w:pPr>
              <w:jc w:val="both"/>
            </w:pPr>
            <w:r w:rsidRPr="002C0ED3">
              <w:t>251 464,00</w:t>
            </w:r>
          </w:p>
        </w:tc>
      </w:tr>
      <w:tr w:rsidR="008D614F" w:rsidRPr="002C0ED3" w14:paraId="649B8C81" w14:textId="77777777" w:rsidTr="005C1B02">
        <w:trPr>
          <w:trHeight w:val="510"/>
        </w:trPr>
        <w:tc>
          <w:tcPr>
            <w:tcW w:w="2553" w:type="dxa"/>
            <w:tcBorders>
              <w:top w:val="nil"/>
              <w:left w:val="single" w:sz="4" w:space="0" w:color="auto"/>
              <w:bottom w:val="single" w:sz="4" w:space="0" w:color="auto"/>
              <w:right w:val="single" w:sz="4" w:space="0" w:color="auto"/>
            </w:tcBorders>
            <w:shd w:val="clear" w:color="auto" w:fill="auto"/>
            <w:vAlign w:val="center"/>
            <w:hideMark/>
          </w:tcPr>
          <w:p w14:paraId="221C20DA" w14:textId="77777777" w:rsidR="008D614F" w:rsidRPr="002C0ED3" w:rsidRDefault="008D614F" w:rsidP="002C0ED3">
            <w:pPr>
              <w:jc w:val="both"/>
            </w:pPr>
            <w:r w:rsidRPr="002C0ED3">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vAlign w:val="bottom"/>
            <w:hideMark/>
          </w:tcPr>
          <w:p w14:paraId="2C2510E1" w14:textId="77777777" w:rsidR="008D614F" w:rsidRPr="002C0ED3" w:rsidRDefault="008D614F" w:rsidP="002C0ED3">
            <w:pPr>
              <w:jc w:val="both"/>
            </w:pPr>
            <w:r w:rsidRPr="002C0ED3">
              <w:t> </w:t>
            </w:r>
          </w:p>
        </w:tc>
        <w:tc>
          <w:tcPr>
            <w:tcW w:w="1923" w:type="dxa"/>
            <w:tcBorders>
              <w:top w:val="nil"/>
              <w:left w:val="nil"/>
              <w:bottom w:val="single" w:sz="4" w:space="0" w:color="auto"/>
              <w:right w:val="single" w:sz="4" w:space="0" w:color="auto"/>
            </w:tcBorders>
            <w:shd w:val="clear" w:color="auto" w:fill="auto"/>
            <w:noWrap/>
            <w:vAlign w:val="bottom"/>
            <w:hideMark/>
          </w:tcPr>
          <w:p w14:paraId="25055EBB" w14:textId="77777777" w:rsidR="008D614F" w:rsidRPr="002C0ED3" w:rsidRDefault="008D614F" w:rsidP="002C0ED3">
            <w:pPr>
              <w:jc w:val="both"/>
            </w:pPr>
            <w:r w:rsidRPr="002C0ED3">
              <w:t> </w:t>
            </w:r>
          </w:p>
        </w:tc>
        <w:tc>
          <w:tcPr>
            <w:tcW w:w="1337" w:type="dxa"/>
            <w:tcBorders>
              <w:top w:val="nil"/>
              <w:left w:val="nil"/>
              <w:bottom w:val="single" w:sz="4" w:space="0" w:color="auto"/>
              <w:right w:val="single" w:sz="4" w:space="0" w:color="auto"/>
            </w:tcBorders>
            <w:shd w:val="clear" w:color="auto" w:fill="auto"/>
            <w:noWrap/>
            <w:vAlign w:val="bottom"/>
            <w:hideMark/>
          </w:tcPr>
          <w:p w14:paraId="5A10015A" w14:textId="77777777" w:rsidR="008D614F" w:rsidRPr="002C0ED3" w:rsidRDefault="008D614F" w:rsidP="002C0ED3">
            <w:pPr>
              <w:jc w:val="both"/>
            </w:pPr>
            <w:r w:rsidRPr="002C0ED3">
              <w:t> </w:t>
            </w:r>
          </w:p>
        </w:tc>
        <w:tc>
          <w:tcPr>
            <w:tcW w:w="1417" w:type="dxa"/>
            <w:tcBorders>
              <w:top w:val="nil"/>
              <w:left w:val="nil"/>
              <w:bottom w:val="single" w:sz="4" w:space="0" w:color="auto"/>
              <w:right w:val="single" w:sz="4" w:space="0" w:color="auto"/>
            </w:tcBorders>
            <w:shd w:val="clear" w:color="auto" w:fill="auto"/>
            <w:noWrap/>
            <w:vAlign w:val="bottom"/>
            <w:hideMark/>
          </w:tcPr>
          <w:p w14:paraId="3310B63C" w14:textId="77777777" w:rsidR="008D614F" w:rsidRPr="002C0ED3" w:rsidRDefault="008D614F" w:rsidP="002C0ED3">
            <w:pPr>
              <w:jc w:val="both"/>
            </w:pPr>
            <w:r w:rsidRPr="002C0ED3">
              <w:t>200</w:t>
            </w:r>
          </w:p>
        </w:tc>
        <w:tc>
          <w:tcPr>
            <w:tcW w:w="1276" w:type="dxa"/>
            <w:tcBorders>
              <w:top w:val="nil"/>
              <w:left w:val="nil"/>
              <w:bottom w:val="single" w:sz="4" w:space="0" w:color="auto"/>
              <w:right w:val="single" w:sz="4" w:space="0" w:color="auto"/>
            </w:tcBorders>
            <w:shd w:val="clear" w:color="auto" w:fill="auto"/>
            <w:vAlign w:val="bottom"/>
            <w:hideMark/>
          </w:tcPr>
          <w:p w14:paraId="232BDBCA" w14:textId="77777777" w:rsidR="008D614F" w:rsidRPr="002C0ED3" w:rsidRDefault="008D614F" w:rsidP="002C0ED3">
            <w:pPr>
              <w:jc w:val="both"/>
            </w:pPr>
            <w:r w:rsidRPr="002C0ED3">
              <w:t>251464,00</w:t>
            </w:r>
          </w:p>
        </w:tc>
      </w:tr>
      <w:tr w:rsidR="008D614F" w:rsidRPr="002C0ED3" w14:paraId="716B17C2" w14:textId="77777777" w:rsidTr="005C1B02">
        <w:trPr>
          <w:trHeight w:val="255"/>
        </w:trPr>
        <w:tc>
          <w:tcPr>
            <w:tcW w:w="2553" w:type="dxa"/>
            <w:tcBorders>
              <w:top w:val="nil"/>
              <w:left w:val="single" w:sz="4" w:space="0" w:color="auto"/>
              <w:bottom w:val="single" w:sz="4" w:space="0" w:color="auto"/>
              <w:right w:val="single" w:sz="4" w:space="0" w:color="auto"/>
            </w:tcBorders>
            <w:shd w:val="clear" w:color="auto" w:fill="auto"/>
            <w:vAlign w:val="center"/>
            <w:hideMark/>
          </w:tcPr>
          <w:p w14:paraId="3E6A0C93" w14:textId="77777777" w:rsidR="008D614F" w:rsidRPr="002C0ED3" w:rsidRDefault="008D614F" w:rsidP="002C0ED3">
            <w:pPr>
              <w:jc w:val="both"/>
            </w:pPr>
            <w:r w:rsidRPr="002C0ED3">
              <w:t>Иные бюджетные ассигнования</w:t>
            </w:r>
          </w:p>
        </w:tc>
        <w:tc>
          <w:tcPr>
            <w:tcW w:w="1842" w:type="dxa"/>
            <w:tcBorders>
              <w:top w:val="nil"/>
              <w:left w:val="nil"/>
              <w:bottom w:val="single" w:sz="4" w:space="0" w:color="auto"/>
              <w:right w:val="single" w:sz="4" w:space="0" w:color="auto"/>
            </w:tcBorders>
            <w:shd w:val="clear" w:color="auto" w:fill="auto"/>
            <w:vAlign w:val="bottom"/>
            <w:hideMark/>
          </w:tcPr>
          <w:p w14:paraId="057149D5" w14:textId="77777777" w:rsidR="008D614F" w:rsidRPr="002C0ED3" w:rsidRDefault="008D614F" w:rsidP="002C0ED3">
            <w:pPr>
              <w:jc w:val="both"/>
            </w:pPr>
            <w:r w:rsidRPr="002C0ED3">
              <w:t> </w:t>
            </w:r>
          </w:p>
        </w:tc>
        <w:tc>
          <w:tcPr>
            <w:tcW w:w="1923" w:type="dxa"/>
            <w:tcBorders>
              <w:top w:val="nil"/>
              <w:left w:val="nil"/>
              <w:bottom w:val="single" w:sz="4" w:space="0" w:color="auto"/>
              <w:right w:val="single" w:sz="4" w:space="0" w:color="auto"/>
            </w:tcBorders>
            <w:shd w:val="clear" w:color="auto" w:fill="auto"/>
            <w:noWrap/>
            <w:vAlign w:val="bottom"/>
            <w:hideMark/>
          </w:tcPr>
          <w:p w14:paraId="662A2F77" w14:textId="77777777" w:rsidR="008D614F" w:rsidRPr="002C0ED3" w:rsidRDefault="008D614F" w:rsidP="002C0ED3">
            <w:pPr>
              <w:jc w:val="both"/>
            </w:pPr>
            <w:r w:rsidRPr="002C0ED3">
              <w:t> </w:t>
            </w:r>
          </w:p>
        </w:tc>
        <w:tc>
          <w:tcPr>
            <w:tcW w:w="1337" w:type="dxa"/>
            <w:tcBorders>
              <w:top w:val="nil"/>
              <w:left w:val="nil"/>
              <w:bottom w:val="single" w:sz="4" w:space="0" w:color="auto"/>
              <w:right w:val="single" w:sz="4" w:space="0" w:color="auto"/>
            </w:tcBorders>
            <w:shd w:val="clear" w:color="auto" w:fill="auto"/>
            <w:noWrap/>
            <w:vAlign w:val="bottom"/>
            <w:hideMark/>
          </w:tcPr>
          <w:p w14:paraId="7B6BE62E" w14:textId="77777777" w:rsidR="008D614F" w:rsidRPr="002C0ED3" w:rsidRDefault="008D614F" w:rsidP="002C0ED3">
            <w:pPr>
              <w:jc w:val="both"/>
            </w:pPr>
            <w:r w:rsidRPr="002C0ED3">
              <w:t> </w:t>
            </w:r>
          </w:p>
        </w:tc>
        <w:tc>
          <w:tcPr>
            <w:tcW w:w="1417" w:type="dxa"/>
            <w:tcBorders>
              <w:top w:val="nil"/>
              <w:left w:val="nil"/>
              <w:bottom w:val="single" w:sz="4" w:space="0" w:color="auto"/>
              <w:right w:val="single" w:sz="4" w:space="0" w:color="auto"/>
            </w:tcBorders>
            <w:shd w:val="clear" w:color="auto" w:fill="auto"/>
            <w:noWrap/>
            <w:vAlign w:val="bottom"/>
            <w:hideMark/>
          </w:tcPr>
          <w:p w14:paraId="756A7FDF" w14:textId="77777777" w:rsidR="008D614F" w:rsidRPr="002C0ED3" w:rsidRDefault="008D614F" w:rsidP="002C0ED3">
            <w:pPr>
              <w:jc w:val="both"/>
            </w:pPr>
            <w:r w:rsidRPr="002C0ED3">
              <w:t>800</w:t>
            </w:r>
          </w:p>
        </w:tc>
        <w:tc>
          <w:tcPr>
            <w:tcW w:w="1276" w:type="dxa"/>
            <w:tcBorders>
              <w:top w:val="nil"/>
              <w:left w:val="nil"/>
              <w:bottom w:val="single" w:sz="4" w:space="0" w:color="auto"/>
              <w:right w:val="single" w:sz="4" w:space="0" w:color="auto"/>
            </w:tcBorders>
            <w:shd w:val="clear" w:color="auto" w:fill="auto"/>
            <w:vAlign w:val="bottom"/>
            <w:hideMark/>
          </w:tcPr>
          <w:p w14:paraId="11B8964F" w14:textId="77777777" w:rsidR="008D614F" w:rsidRPr="002C0ED3" w:rsidRDefault="008D614F" w:rsidP="002C0ED3">
            <w:pPr>
              <w:jc w:val="both"/>
            </w:pPr>
            <w:r w:rsidRPr="002C0ED3">
              <w:t>0,00</w:t>
            </w:r>
          </w:p>
        </w:tc>
      </w:tr>
      <w:tr w:rsidR="008D614F" w:rsidRPr="002C0ED3" w14:paraId="0EDF6253" w14:textId="77777777" w:rsidTr="005C1B02">
        <w:trPr>
          <w:trHeight w:val="510"/>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B5D1F" w14:textId="77777777" w:rsidR="008D614F" w:rsidRPr="002C0ED3" w:rsidRDefault="008D614F" w:rsidP="002C0ED3">
            <w:pPr>
              <w:jc w:val="both"/>
            </w:pPr>
            <w:r w:rsidRPr="002C0ED3">
              <w:t>Реализация мероприятия в области использования, охраны водных объектов и гидротехнических сооружений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B03A9C" w14:textId="77777777" w:rsidR="008D614F" w:rsidRPr="002C0ED3" w:rsidRDefault="008D614F" w:rsidP="002C0ED3">
            <w:pPr>
              <w:jc w:val="both"/>
            </w:pPr>
            <w:r w:rsidRPr="002C0ED3">
              <w:t> </w:t>
            </w:r>
          </w:p>
        </w:tc>
        <w:tc>
          <w:tcPr>
            <w:tcW w:w="1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57666" w14:textId="77777777" w:rsidR="008D614F" w:rsidRPr="002C0ED3" w:rsidRDefault="008D614F" w:rsidP="002C0ED3">
            <w:pPr>
              <w:jc w:val="both"/>
            </w:pPr>
            <w:r w:rsidRPr="002C0ED3">
              <w:t> </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BE71E" w14:textId="77777777" w:rsidR="008D614F" w:rsidRPr="002C0ED3" w:rsidRDefault="008D614F" w:rsidP="002C0ED3">
            <w:pPr>
              <w:jc w:val="both"/>
            </w:pPr>
            <w:r w:rsidRPr="002C0ED3">
              <w:t>.9900023300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E4F5A" w14:textId="77777777" w:rsidR="008D614F" w:rsidRPr="002C0ED3" w:rsidRDefault="008D614F" w:rsidP="002C0ED3">
            <w:pPr>
              <w:jc w:val="both"/>
            </w:pPr>
            <w:r w:rsidRPr="002C0ED3">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F70749" w14:textId="77777777" w:rsidR="008D614F" w:rsidRPr="002C0ED3" w:rsidRDefault="008D614F" w:rsidP="002C0ED3">
            <w:pPr>
              <w:jc w:val="both"/>
            </w:pPr>
            <w:r w:rsidRPr="002C0ED3">
              <w:t>0,00</w:t>
            </w:r>
          </w:p>
        </w:tc>
      </w:tr>
      <w:tr w:rsidR="008D614F" w:rsidRPr="002C0ED3" w14:paraId="22EAA9D6" w14:textId="77777777" w:rsidTr="005C1B02">
        <w:trPr>
          <w:trHeight w:val="510"/>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BC5B9" w14:textId="77777777" w:rsidR="008D614F" w:rsidRPr="002C0ED3" w:rsidRDefault="008D614F" w:rsidP="002C0ED3">
            <w:pPr>
              <w:jc w:val="both"/>
            </w:pPr>
            <w:r w:rsidRPr="002C0ED3">
              <w:t>Закупка товаров, работ и услуг для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6D0D31" w14:textId="77777777" w:rsidR="008D614F" w:rsidRPr="002C0ED3" w:rsidRDefault="008D614F" w:rsidP="002C0ED3">
            <w:pPr>
              <w:jc w:val="both"/>
            </w:pPr>
            <w:r w:rsidRPr="002C0ED3">
              <w:t> </w:t>
            </w:r>
          </w:p>
        </w:tc>
        <w:tc>
          <w:tcPr>
            <w:tcW w:w="1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FF97B" w14:textId="77777777" w:rsidR="008D614F" w:rsidRPr="002C0ED3" w:rsidRDefault="008D614F" w:rsidP="002C0ED3">
            <w:pPr>
              <w:jc w:val="both"/>
            </w:pPr>
            <w:r w:rsidRPr="002C0ED3">
              <w:t> </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28DA5" w14:textId="77777777" w:rsidR="008D614F" w:rsidRPr="002C0ED3" w:rsidRDefault="008D614F" w:rsidP="002C0ED3">
            <w:pPr>
              <w:jc w:val="both"/>
            </w:pPr>
            <w:r w:rsidRPr="002C0ED3">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0C1FD" w14:textId="77777777" w:rsidR="008D614F" w:rsidRPr="002C0ED3" w:rsidRDefault="008D614F" w:rsidP="002C0ED3">
            <w:pPr>
              <w:jc w:val="both"/>
            </w:pPr>
            <w:r w:rsidRPr="002C0ED3">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CF0473" w14:textId="77777777" w:rsidR="008D614F" w:rsidRPr="002C0ED3" w:rsidRDefault="008D614F" w:rsidP="002C0ED3">
            <w:pPr>
              <w:jc w:val="both"/>
            </w:pPr>
            <w:r w:rsidRPr="002C0ED3">
              <w:t>0,00</w:t>
            </w:r>
          </w:p>
        </w:tc>
      </w:tr>
      <w:tr w:rsidR="008D614F" w:rsidRPr="002C0ED3" w14:paraId="44114E54" w14:textId="77777777" w:rsidTr="005C1B02">
        <w:trPr>
          <w:trHeight w:val="510"/>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24C8A" w14:textId="77777777" w:rsidR="008D614F" w:rsidRPr="002C0ED3" w:rsidRDefault="008D614F" w:rsidP="002C0ED3">
            <w:pPr>
              <w:jc w:val="both"/>
            </w:pPr>
            <w:r w:rsidRPr="002C0ED3">
              <w:t>Участие в предупреждении и ликвидации последствий чрезвычайных ситуаций в границах поселения</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64BEFCC8" w14:textId="77777777" w:rsidR="008D614F" w:rsidRPr="002C0ED3" w:rsidRDefault="008D614F" w:rsidP="002C0ED3">
            <w:pPr>
              <w:jc w:val="both"/>
            </w:pPr>
            <w:r w:rsidRPr="002C0ED3">
              <w:t> </w:t>
            </w:r>
          </w:p>
        </w:tc>
        <w:tc>
          <w:tcPr>
            <w:tcW w:w="1923" w:type="dxa"/>
            <w:tcBorders>
              <w:top w:val="single" w:sz="4" w:space="0" w:color="auto"/>
              <w:left w:val="nil"/>
              <w:bottom w:val="single" w:sz="4" w:space="0" w:color="auto"/>
              <w:right w:val="single" w:sz="4" w:space="0" w:color="auto"/>
            </w:tcBorders>
            <w:shd w:val="clear" w:color="auto" w:fill="auto"/>
            <w:noWrap/>
            <w:vAlign w:val="bottom"/>
            <w:hideMark/>
          </w:tcPr>
          <w:p w14:paraId="0DF47CC5" w14:textId="77777777" w:rsidR="008D614F" w:rsidRPr="002C0ED3" w:rsidRDefault="008D614F" w:rsidP="002C0ED3">
            <w:pPr>
              <w:jc w:val="both"/>
            </w:pPr>
            <w:r w:rsidRPr="002C0ED3">
              <w:t> </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14:paraId="77634B8F" w14:textId="77777777" w:rsidR="008D614F" w:rsidRPr="002C0ED3" w:rsidRDefault="008D614F" w:rsidP="002C0ED3">
            <w:pPr>
              <w:jc w:val="both"/>
            </w:pPr>
            <w:r w:rsidRPr="002C0ED3">
              <w:t>.9900023100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7569D6B" w14:textId="77777777" w:rsidR="008D614F" w:rsidRPr="002C0ED3" w:rsidRDefault="008D614F" w:rsidP="002C0ED3">
            <w:pPr>
              <w:jc w:val="both"/>
            </w:pPr>
            <w:r w:rsidRPr="002C0ED3">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0E1DE14" w14:textId="77777777" w:rsidR="008D614F" w:rsidRPr="002C0ED3" w:rsidRDefault="008D614F" w:rsidP="002C0ED3">
            <w:pPr>
              <w:jc w:val="both"/>
            </w:pPr>
            <w:r w:rsidRPr="002C0ED3">
              <w:t>0,00</w:t>
            </w:r>
          </w:p>
        </w:tc>
      </w:tr>
      <w:tr w:rsidR="008D614F" w:rsidRPr="002C0ED3" w14:paraId="553C32AE" w14:textId="77777777" w:rsidTr="005C1B02">
        <w:trPr>
          <w:trHeight w:val="510"/>
        </w:trPr>
        <w:tc>
          <w:tcPr>
            <w:tcW w:w="2553" w:type="dxa"/>
            <w:tcBorders>
              <w:top w:val="nil"/>
              <w:left w:val="single" w:sz="4" w:space="0" w:color="auto"/>
              <w:bottom w:val="single" w:sz="4" w:space="0" w:color="auto"/>
              <w:right w:val="single" w:sz="4" w:space="0" w:color="auto"/>
            </w:tcBorders>
            <w:shd w:val="clear" w:color="auto" w:fill="auto"/>
            <w:vAlign w:val="center"/>
            <w:hideMark/>
          </w:tcPr>
          <w:p w14:paraId="66F6B4AB" w14:textId="77777777" w:rsidR="008D614F" w:rsidRPr="002C0ED3" w:rsidRDefault="008D614F" w:rsidP="002C0ED3">
            <w:pPr>
              <w:jc w:val="both"/>
            </w:pPr>
            <w:r w:rsidRPr="002C0ED3">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vAlign w:val="bottom"/>
            <w:hideMark/>
          </w:tcPr>
          <w:p w14:paraId="217E0141" w14:textId="77777777" w:rsidR="008D614F" w:rsidRPr="002C0ED3" w:rsidRDefault="008D614F" w:rsidP="002C0ED3">
            <w:pPr>
              <w:jc w:val="both"/>
            </w:pPr>
            <w:r w:rsidRPr="002C0ED3">
              <w:t> </w:t>
            </w:r>
          </w:p>
        </w:tc>
        <w:tc>
          <w:tcPr>
            <w:tcW w:w="1923" w:type="dxa"/>
            <w:tcBorders>
              <w:top w:val="nil"/>
              <w:left w:val="nil"/>
              <w:bottom w:val="single" w:sz="4" w:space="0" w:color="auto"/>
              <w:right w:val="single" w:sz="4" w:space="0" w:color="auto"/>
            </w:tcBorders>
            <w:shd w:val="clear" w:color="auto" w:fill="auto"/>
            <w:noWrap/>
            <w:vAlign w:val="bottom"/>
            <w:hideMark/>
          </w:tcPr>
          <w:p w14:paraId="7A02DB20" w14:textId="77777777" w:rsidR="008D614F" w:rsidRPr="002C0ED3" w:rsidRDefault="008D614F" w:rsidP="002C0ED3">
            <w:pPr>
              <w:jc w:val="both"/>
            </w:pPr>
            <w:r w:rsidRPr="002C0ED3">
              <w:t> </w:t>
            </w:r>
          </w:p>
        </w:tc>
        <w:tc>
          <w:tcPr>
            <w:tcW w:w="1337" w:type="dxa"/>
            <w:tcBorders>
              <w:top w:val="nil"/>
              <w:left w:val="nil"/>
              <w:bottom w:val="single" w:sz="4" w:space="0" w:color="auto"/>
              <w:right w:val="single" w:sz="4" w:space="0" w:color="auto"/>
            </w:tcBorders>
            <w:shd w:val="clear" w:color="auto" w:fill="auto"/>
            <w:noWrap/>
            <w:vAlign w:val="bottom"/>
            <w:hideMark/>
          </w:tcPr>
          <w:p w14:paraId="5A9D4386" w14:textId="77777777" w:rsidR="008D614F" w:rsidRPr="002C0ED3" w:rsidRDefault="008D614F" w:rsidP="002C0ED3">
            <w:pPr>
              <w:jc w:val="both"/>
            </w:pPr>
            <w:r w:rsidRPr="002C0ED3">
              <w:t> </w:t>
            </w:r>
          </w:p>
        </w:tc>
        <w:tc>
          <w:tcPr>
            <w:tcW w:w="1417" w:type="dxa"/>
            <w:tcBorders>
              <w:top w:val="nil"/>
              <w:left w:val="nil"/>
              <w:bottom w:val="single" w:sz="4" w:space="0" w:color="auto"/>
              <w:right w:val="single" w:sz="4" w:space="0" w:color="auto"/>
            </w:tcBorders>
            <w:shd w:val="clear" w:color="auto" w:fill="auto"/>
            <w:noWrap/>
            <w:vAlign w:val="bottom"/>
            <w:hideMark/>
          </w:tcPr>
          <w:p w14:paraId="5E3450E8" w14:textId="77777777" w:rsidR="008D614F" w:rsidRPr="002C0ED3" w:rsidRDefault="008D614F" w:rsidP="002C0ED3">
            <w:pPr>
              <w:jc w:val="both"/>
            </w:pPr>
            <w:r w:rsidRPr="002C0ED3">
              <w:t>200</w:t>
            </w:r>
          </w:p>
        </w:tc>
        <w:tc>
          <w:tcPr>
            <w:tcW w:w="1276" w:type="dxa"/>
            <w:tcBorders>
              <w:top w:val="nil"/>
              <w:left w:val="nil"/>
              <w:bottom w:val="single" w:sz="4" w:space="0" w:color="auto"/>
              <w:right w:val="single" w:sz="4" w:space="0" w:color="auto"/>
            </w:tcBorders>
            <w:shd w:val="clear" w:color="auto" w:fill="auto"/>
            <w:vAlign w:val="bottom"/>
            <w:hideMark/>
          </w:tcPr>
          <w:p w14:paraId="1810BD55" w14:textId="77777777" w:rsidR="008D614F" w:rsidRPr="002C0ED3" w:rsidRDefault="008D614F" w:rsidP="002C0ED3">
            <w:pPr>
              <w:jc w:val="both"/>
            </w:pPr>
            <w:r w:rsidRPr="002C0ED3">
              <w:t>0,00</w:t>
            </w:r>
          </w:p>
        </w:tc>
      </w:tr>
      <w:tr w:rsidR="008D614F" w:rsidRPr="002C0ED3" w14:paraId="29124FFF" w14:textId="77777777" w:rsidTr="005C1B02">
        <w:trPr>
          <w:trHeight w:val="255"/>
        </w:trPr>
        <w:tc>
          <w:tcPr>
            <w:tcW w:w="2553" w:type="dxa"/>
            <w:tcBorders>
              <w:top w:val="nil"/>
              <w:left w:val="single" w:sz="4" w:space="0" w:color="auto"/>
              <w:bottom w:val="single" w:sz="4" w:space="0" w:color="auto"/>
              <w:right w:val="single" w:sz="4" w:space="0" w:color="auto"/>
            </w:tcBorders>
            <w:shd w:val="clear" w:color="auto" w:fill="FFFFFF"/>
            <w:vAlign w:val="center"/>
            <w:hideMark/>
          </w:tcPr>
          <w:p w14:paraId="01711E06" w14:textId="77777777" w:rsidR="008D614F" w:rsidRPr="002C0ED3" w:rsidRDefault="008D614F" w:rsidP="002C0ED3">
            <w:pPr>
              <w:jc w:val="both"/>
              <w:rPr>
                <w:b/>
                <w:bCs/>
              </w:rPr>
            </w:pPr>
            <w:r w:rsidRPr="002C0ED3">
              <w:rPr>
                <w:b/>
                <w:bCs/>
              </w:rPr>
              <w:t>Национальная экономика</w:t>
            </w:r>
          </w:p>
        </w:tc>
        <w:tc>
          <w:tcPr>
            <w:tcW w:w="1842" w:type="dxa"/>
            <w:tcBorders>
              <w:top w:val="nil"/>
              <w:left w:val="nil"/>
              <w:bottom w:val="single" w:sz="4" w:space="0" w:color="auto"/>
              <w:right w:val="single" w:sz="4" w:space="0" w:color="auto"/>
            </w:tcBorders>
            <w:shd w:val="clear" w:color="auto" w:fill="FFFFFF"/>
            <w:vAlign w:val="bottom"/>
            <w:hideMark/>
          </w:tcPr>
          <w:p w14:paraId="6B99735D" w14:textId="77777777" w:rsidR="008D614F" w:rsidRPr="002C0ED3" w:rsidRDefault="008D614F" w:rsidP="002C0ED3">
            <w:pPr>
              <w:jc w:val="both"/>
              <w:rPr>
                <w:b/>
                <w:bCs/>
              </w:rPr>
            </w:pPr>
            <w:r w:rsidRPr="002C0ED3">
              <w:rPr>
                <w:b/>
                <w:bCs/>
              </w:rPr>
              <w:t> </w:t>
            </w:r>
          </w:p>
        </w:tc>
        <w:tc>
          <w:tcPr>
            <w:tcW w:w="1923" w:type="dxa"/>
            <w:tcBorders>
              <w:top w:val="nil"/>
              <w:left w:val="nil"/>
              <w:bottom w:val="single" w:sz="4" w:space="0" w:color="auto"/>
              <w:right w:val="single" w:sz="4" w:space="0" w:color="auto"/>
            </w:tcBorders>
            <w:shd w:val="clear" w:color="auto" w:fill="FFFFFF"/>
            <w:noWrap/>
            <w:vAlign w:val="bottom"/>
            <w:hideMark/>
          </w:tcPr>
          <w:p w14:paraId="78EBB6E9" w14:textId="77777777" w:rsidR="008D614F" w:rsidRPr="002C0ED3" w:rsidRDefault="008D614F" w:rsidP="002C0ED3">
            <w:pPr>
              <w:jc w:val="both"/>
              <w:rPr>
                <w:b/>
                <w:bCs/>
              </w:rPr>
            </w:pPr>
            <w:r w:rsidRPr="002C0ED3">
              <w:rPr>
                <w:b/>
                <w:bCs/>
              </w:rPr>
              <w:t>0400.</w:t>
            </w:r>
          </w:p>
        </w:tc>
        <w:tc>
          <w:tcPr>
            <w:tcW w:w="1337" w:type="dxa"/>
            <w:tcBorders>
              <w:top w:val="nil"/>
              <w:left w:val="nil"/>
              <w:bottom w:val="single" w:sz="4" w:space="0" w:color="auto"/>
              <w:right w:val="single" w:sz="4" w:space="0" w:color="auto"/>
            </w:tcBorders>
            <w:shd w:val="clear" w:color="auto" w:fill="FFFFFF"/>
            <w:noWrap/>
            <w:vAlign w:val="bottom"/>
            <w:hideMark/>
          </w:tcPr>
          <w:p w14:paraId="05D50541" w14:textId="77777777" w:rsidR="008D614F" w:rsidRPr="002C0ED3" w:rsidRDefault="008D614F" w:rsidP="002C0ED3">
            <w:pPr>
              <w:jc w:val="both"/>
              <w:rPr>
                <w:b/>
                <w:bCs/>
              </w:rPr>
            </w:pPr>
            <w:r w:rsidRPr="002C0ED3">
              <w:rPr>
                <w:b/>
                <w:bCs/>
              </w:rPr>
              <w:t> </w:t>
            </w:r>
          </w:p>
        </w:tc>
        <w:tc>
          <w:tcPr>
            <w:tcW w:w="1417" w:type="dxa"/>
            <w:tcBorders>
              <w:top w:val="nil"/>
              <w:left w:val="nil"/>
              <w:bottom w:val="single" w:sz="4" w:space="0" w:color="auto"/>
              <w:right w:val="single" w:sz="4" w:space="0" w:color="auto"/>
            </w:tcBorders>
            <w:shd w:val="clear" w:color="auto" w:fill="FFFFFF"/>
            <w:noWrap/>
            <w:vAlign w:val="bottom"/>
            <w:hideMark/>
          </w:tcPr>
          <w:p w14:paraId="583744C9" w14:textId="77777777" w:rsidR="008D614F" w:rsidRPr="002C0ED3" w:rsidRDefault="008D614F" w:rsidP="002C0ED3">
            <w:pPr>
              <w:jc w:val="both"/>
              <w:rPr>
                <w:b/>
                <w:bCs/>
              </w:rPr>
            </w:pPr>
            <w:r w:rsidRPr="002C0ED3">
              <w:rPr>
                <w:b/>
                <w:bCs/>
              </w:rPr>
              <w:t> </w:t>
            </w:r>
          </w:p>
        </w:tc>
        <w:tc>
          <w:tcPr>
            <w:tcW w:w="1276" w:type="dxa"/>
            <w:tcBorders>
              <w:top w:val="nil"/>
              <w:left w:val="nil"/>
              <w:bottom w:val="single" w:sz="4" w:space="0" w:color="auto"/>
              <w:right w:val="single" w:sz="4" w:space="0" w:color="auto"/>
            </w:tcBorders>
            <w:shd w:val="clear" w:color="auto" w:fill="FFFFFF"/>
            <w:vAlign w:val="bottom"/>
            <w:hideMark/>
          </w:tcPr>
          <w:p w14:paraId="5B56B95F" w14:textId="77777777" w:rsidR="008D614F" w:rsidRPr="002C0ED3" w:rsidRDefault="008D614F" w:rsidP="002C0ED3">
            <w:pPr>
              <w:jc w:val="both"/>
              <w:rPr>
                <w:b/>
                <w:bCs/>
              </w:rPr>
            </w:pPr>
            <w:r w:rsidRPr="002C0ED3">
              <w:rPr>
                <w:b/>
                <w:bCs/>
              </w:rPr>
              <w:t>1 703 920,00</w:t>
            </w:r>
          </w:p>
        </w:tc>
      </w:tr>
      <w:tr w:rsidR="008D614F" w:rsidRPr="002C0ED3" w14:paraId="227D0319" w14:textId="77777777" w:rsidTr="005C1B02">
        <w:trPr>
          <w:trHeight w:val="255"/>
        </w:trPr>
        <w:tc>
          <w:tcPr>
            <w:tcW w:w="25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93C559" w14:textId="77777777" w:rsidR="008D614F" w:rsidRPr="002C0ED3" w:rsidRDefault="008D614F" w:rsidP="002C0ED3">
            <w:pPr>
              <w:jc w:val="both"/>
            </w:pPr>
            <w:r w:rsidRPr="002C0ED3">
              <w:t xml:space="preserve">Дорожное хозяйство </w:t>
            </w:r>
            <w:r w:rsidRPr="002C0ED3">
              <w:lastRenderedPageBreak/>
              <w:t>(дорожные фонды)</w:t>
            </w:r>
          </w:p>
        </w:tc>
        <w:tc>
          <w:tcPr>
            <w:tcW w:w="1842" w:type="dxa"/>
            <w:tcBorders>
              <w:top w:val="single" w:sz="4" w:space="0" w:color="auto"/>
              <w:left w:val="nil"/>
              <w:bottom w:val="single" w:sz="4" w:space="0" w:color="auto"/>
              <w:right w:val="single" w:sz="4" w:space="0" w:color="auto"/>
            </w:tcBorders>
            <w:shd w:val="clear" w:color="auto" w:fill="FFFFFF"/>
            <w:vAlign w:val="bottom"/>
            <w:hideMark/>
          </w:tcPr>
          <w:p w14:paraId="4606CDC2" w14:textId="77777777" w:rsidR="008D614F" w:rsidRPr="002C0ED3" w:rsidRDefault="008D614F" w:rsidP="002C0ED3">
            <w:pPr>
              <w:jc w:val="both"/>
              <w:rPr>
                <w:b/>
                <w:bCs/>
              </w:rPr>
            </w:pPr>
            <w:r w:rsidRPr="002C0ED3">
              <w:rPr>
                <w:b/>
                <w:bCs/>
              </w:rPr>
              <w:lastRenderedPageBreak/>
              <w:t> </w:t>
            </w:r>
          </w:p>
        </w:tc>
        <w:tc>
          <w:tcPr>
            <w:tcW w:w="1923" w:type="dxa"/>
            <w:tcBorders>
              <w:top w:val="single" w:sz="4" w:space="0" w:color="auto"/>
              <w:left w:val="nil"/>
              <w:bottom w:val="single" w:sz="4" w:space="0" w:color="auto"/>
              <w:right w:val="single" w:sz="4" w:space="0" w:color="auto"/>
            </w:tcBorders>
            <w:shd w:val="clear" w:color="auto" w:fill="FFFFFF"/>
            <w:noWrap/>
            <w:vAlign w:val="bottom"/>
            <w:hideMark/>
          </w:tcPr>
          <w:p w14:paraId="0E1070EF" w14:textId="77777777" w:rsidR="008D614F" w:rsidRPr="002C0ED3" w:rsidRDefault="008D614F" w:rsidP="002C0ED3">
            <w:pPr>
              <w:jc w:val="both"/>
            </w:pPr>
            <w:r w:rsidRPr="002C0ED3">
              <w:t>.0409</w:t>
            </w:r>
          </w:p>
        </w:tc>
        <w:tc>
          <w:tcPr>
            <w:tcW w:w="1337" w:type="dxa"/>
            <w:tcBorders>
              <w:top w:val="single" w:sz="4" w:space="0" w:color="auto"/>
              <w:left w:val="nil"/>
              <w:bottom w:val="single" w:sz="4" w:space="0" w:color="auto"/>
              <w:right w:val="single" w:sz="4" w:space="0" w:color="auto"/>
            </w:tcBorders>
            <w:shd w:val="clear" w:color="auto" w:fill="FFFFFF"/>
            <w:noWrap/>
            <w:vAlign w:val="bottom"/>
            <w:hideMark/>
          </w:tcPr>
          <w:p w14:paraId="27C9320E" w14:textId="77777777" w:rsidR="008D614F" w:rsidRPr="002C0ED3" w:rsidRDefault="008D614F" w:rsidP="002C0ED3">
            <w:pPr>
              <w:jc w:val="both"/>
            </w:pPr>
            <w:r w:rsidRPr="002C0ED3">
              <w:t> </w:t>
            </w:r>
          </w:p>
        </w:tc>
        <w:tc>
          <w:tcPr>
            <w:tcW w:w="1417" w:type="dxa"/>
            <w:tcBorders>
              <w:top w:val="single" w:sz="4" w:space="0" w:color="auto"/>
              <w:left w:val="nil"/>
              <w:bottom w:val="single" w:sz="4" w:space="0" w:color="auto"/>
              <w:right w:val="single" w:sz="4" w:space="0" w:color="auto"/>
            </w:tcBorders>
            <w:shd w:val="clear" w:color="auto" w:fill="FFFFFF"/>
            <w:noWrap/>
            <w:vAlign w:val="bottom"/>
            <w:hideMark/>
          </w:tcPr>
          <w:p w14:paraId="6C920386" w14:textId="77777777" w:rsidR="008D614F" w:rsidRPr="002C0ED3" w:rsidRDefault="008D614F" w:rsidP="002C0ED3">
            <w:pPr>
              <w:jc w:val="both"/>
            </w:pPr>
            <w:r w:rsidRPr="002C0ED3">
              <w:t> </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14:paraId="389E0D9D" w14:textId="77777777" w:rsidR="008D614F" w:rsidRPr="002C0ED3" w:rsidRDefault="008D614F" w:rsidP="002C0ED3">
            <w:pPr>
              <w:jc w:val="both"/>
            </w:pPr>
            <w:r w:rsidRPr="002C0ED3">
              <w:t xml:space="preserve">1 703 </w:t>
            </w:r>
            <w:r w:rsidRPr="002C0ED3">
              <w:lastRenderedPageBreak/>
              <w:t>920,00</w:t>
            </w:r>
          </w:p>
        </w:tc>
      </w:tr>
      <w:tr w:rsidR="008D614F" w:rsidRPr="002C0ED3" w14:paraId="15CC0250" w14:textId="77777777" w:rsidTr="005C1B02">
        <w:trPr>
          <w:trHeight w:val="1020"/>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C9F5D" w14:textId="77777777" w:rsidR="008D614F" w:rsidRPr="002C0ED3" w:rsidRDefault="008D614F" w:rsidP="002C0ED3">
            <w:pPr>
              <w:jc w:val="both"/>
            </w:pPr>
            <w:r w:rsidRPr="002C0ED3">
              <w:lastRenderedPageBreak/>
              <w:t>Муниципальная программа «Осуществление дорожной деятельности на территории Сандогорского сельского поселения Костромского муниципального района Костромской области»</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00AA7EFE" w14:textId="77777777" w:rsidR="008D614F" w:rsidRPr="002C0ED3" w:rsidRDefault="008D614F" w:rsidP="002C0ED3">
            <w:pPr>
              <w:jc w:val="both"/>
            </w:pPr>
            <w:r w:rsidRPr="002C0ED3">
              <w:t> </w:t>
            </w:r>
          </w:p>
        </w:tc>
        <w:tc>
          <w:tcPr>
            <w:tcW w:w="1923" w:type="dxa"/>
            <w:tcBorders>
              <w:top w:val="single" w:sz="4" w:space="0" w:color="auto"/>
              <w:left w:val="nil"/>
              <w:bottom w:val="single" w:sz="4" w:space="0" w:color="auto"/>
              <w:right w:val="single" w:sz="4" w:space="0" w:color="auto"/>
            </w:tcBorders>
            <w:shd w:val="clear" w:color="auto" w:fill="auto"/>
            <w:noWrap/>
            <w:vAlign w:val="bottom"/>
            <w:hideMark/>
          </w:tcPr>
          <w:p w14:paraId="27D67F56" w14:textId="77777777" w:rsidR="008D614F" w:rsidRPr="002C0ED3" w:rsidRDefault="008D614F" w:rsidP="002C0ED3">
            <w:pPr>
              <w:jc w:val="both"/>
            </w:pPr>
            <w:r w:rsidRPr="002C0ED3">
              <w:t> </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14:paraId="6ADFCE66" w14:textId="77777777" w:rsidR="008D614F" w:rsidRPr="002C0ED3" w:rsidRDefault="008D614F" w:rsidP="002C0ED3">
            <w:pPr>
              <w:jc w:val="both"/>
            </w:pPr>
            <w:r w:rsidRPr="002C0ED3">
              <w:t>.0200000000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6FE0153" w14:textId="77777777" w:rsidR="008D614F" w:rsidRPr="002C0ED3" w:rsidRDefault="008D614F" w:rsidP="002C0ED3">
            <w:pPr>
              <w:jc w:val="both"/>
            </w:pPr>
            <w:r w:rsidRPr="002C0ED3">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9859C59" w14:textId="77777777" w:rsidR="008D614F" w:rsidRPr="002C0ED3" w:rsidRDefault="008D614F" w:rsidP="002C0ED3">
            <w:pPr>
              <w:jc w:val="both"/>
            </w:pPr>
            <w:r w:rsidRPr="002C0ED3">
              <w:t>1 703 920,00</w:t>
            </w:r>
          </w:p>
        </w:tc>
      </w:tr>
      <w:tr w:rsidR="008D614F" w:rsidRPr="002C0ED3" w14:paraId="6CC5A2DF" w14:textId="77777777" w:rsidTr="005C1B02">
        <w:trPr>
          <w:trHeight w:val="1320"/>
        </w:trPr>
        <w:tc>
          <w:tcPr>
            <w:tcW w:w="25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8173D4" w14:textId="77777777" w:rsidR="008D614F" w:rsidRPr="002C0ED3" w:rsidRDefault="008D614F" w:rsidP="002C0ED3">
            <w:pPr>
              <w:jc w:val="both"/>
            </w:pPr>
            <w:r w:rsidRPr="002C0ED3">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4571C4" w14:textId="77777777" w:rsidR="008D614F" w:rsidRPr="002C0ED3" w:rsidRDefault="008D614F" w:rsidP="002C0ED3">
            <w:pPr>
              <w:jc w:val="both"/>
              <w:rPr>
                <w:b/>
                <w:bCs/>
              </w:rPr>
            </w:pPr>
            <w:r w:rsidRPr="002C0ED3">
              <w:rPr>
                <w:b/>
                <w:bCs/>
              </w:rPr>
              <w:t> </w:t>
            </w:r>
          </w:p>
        </w:tc>
        <w:tc>
          <w:tcPr>
            <w:tcW w:w="1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A5FAC" w14:textId="77777777" w:rsidR="008D614F" w:rsidRPr="002C0ED3" w:rsidRDefault="008D614F" w:rsidP="002C0ED3">
            <w:pPr>
              <w:jc w:val="both"/>
            </w:pPr>
            <w:r w:rsidRPr="002C0ED3">
              <w:t> </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4F970" w14:textId="77777777" w:rsidR="008D614F" w:rsidRPr="002C0ED3" w:rsidRDefault="008D614F" w:rsidP="002C0ED3">
            <w:pPr>
              <w:jc w:val="both"/>
            </w:pPr>
            <w:r w:rsidRPr="002C0ED3">
              <w:t>.0200020300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2211F" w14:textId="77777777" w:rsidR="008D614F" w:rsidRPr="002C0ED3" w:rsidRDefault="008D614F" w:rsidP="002C0ED3">
            <w:pPr>
              <w:jc w:val="both"/>
            </w:pPr>
            <w:r w:rsidRPr="002C0ED3">
              <w:t> </w:t>
            </w:r>
          </w:p>
        </w:tc>
        <w:tc>
          <w:tcPr>
            <w:tcW w:w="1276" w:type="dxa"/>
            <w:tcBorders>
              <w:top w:val="single" w:sz="4" w:space="0" w:color="auto"/>
              <w:left w:val="single" w:sz="4" w:space="0" w:color="auto"/>
              <w:bottom w:val="single" w:sz="4" w:space="0" w:color="auto"/>
              <w:right w:val="single" w:sz="4" w:space="0" w:color="auto"/>
            </w:tcBorders>
            <w:shd w:val="clear" w:color="FFFFCC" w:fill="FFFFFF"/>
            <w:vAlign w:val="bottom"/>
            <w:hideMark/>
          </w:tcPr>
          <w:p w14:paraId="1ABD572A" w14:textId="77777777" w:rsidR="008D614F" w:rsidRPr="002C0ED3" w:rsidRDefault="008D614F" w:rsidP="002C0ED3">
            <w:pPr>
              <w:jc w:val="both"/>
            </w:pPr>
            <w:r w:rsidRPr="002C0ED3">
              <w:t>416 700,00</w:t>
            </w:r>
          </w:p>
        </w:tc>
      </w:tr>
      <w:tr w:rsidR="008D614F" w:rsidRPr="002C0ED3" w14:paraId="633CE198" w14:textId="77777777" w:rsidTr="005C1B02">
        <w:trPr>
          <w:trHeight w:val="525"/>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64330" w14:textId="77777777" w:rsidR="008D614F" w:rsidRPr="002C0ED3" w:rsidRDefault="008D614F" w:rsidP="002C0ED3">
            <w:pPr>
              <w:jc w:val="both"/>
            </w:pPr>
            <w:r w:rsidRPr="002C0ED3">
              <w:t>Закупка товаров, работ и услуг для государственных (муниципальных) нужд</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0C4C8426" w14:textId="77777777" w:rsidR="008D614F" w:rsidRPr="002C0ED3" w:rsidRDefault="008D614F" w:rsidP="002C0ED3">
            <w:pPr>
              <w:jc w:val="both"/>
              <w:rPr>
                <w:b/>
                <w:bCs/>
              </w:rPr>
            </w:pPr>
            <w:r w:rsidRPr="002C0ED3">
              <w:rPr>
                <w:b/>
                <w:bCs/>
              </w:rPr>
              <w:t> </w:t>
            </w:r>
          </w:p>
        </w:tc>
        <w:tc>
          <w:tcPr>
            <w:tcW w:w="1923" w:type="dxa"/>
            <w:tcBorders>
              <w:top w:val="single" w:sz="4" w:space="0" w:color="auto"/>
              <w:left w:val="nil"/>
              <w:bottom w:val="single" w:sz="4" w:space="0" w:color="auto"/>
              <w:right w:val="single" w:sz="4" w:space="0" w:color="auto"/>
            </w:tcBorders>
            <w:shd w:val="clear" w:color="auto" w:fill="auto"/>
            <w:noWrap/>
            <w:vAlign w:val="bottom"/>
            <w:hideMark/>
          </w:tcPr>
          <w:p w14:paraId="6E765515" w14:textId="77777777" w:rsidR="008D614F" w:rsidRPr="002C0ED3" w:rsidRDefault="008D614F" w:rsidP="002C0ED3">
            <w:pPr>
              <w:jc w:val="both"/>
            </w:pPr>
            <w:r w:rsidRPr="002C0ED3">
              <w:t> </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14:paraId="4CAAF812" w14:textId="77777777" w:rsidR="008D614F" w:rsidRPr="002C0ED3" w:rsidRDefault="008D614F" w:rsidP="002C0ED3">
            <w:pPr>
              <w:jc w:val="both"/>
            </w:pPr>
            <w:r w:rsidRPr="002C0ED3">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5FBA4AD" w14:textId="77777777" w:rsidR="008D614F" w:rsidRPr="002C0ED3" w:rsidRDefault="008D614F" w:rsidP="002C0ED3">
            <w:pPr>
              <w:jc w:val="both"/>
            </w:pPr>
            <w:r w:rsidRPr="002C0ED3">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1E96E65" w14:textId="77777777" w:rsidR="008D614F" w:rsidRPr="002C0ED3" w:rsidRDefault="008D614F" w:rsidP="002C0ED3">
            <w:pPr>
              <w:jc w:val="both"/>
            </w:pPr>
            <w:r w:rsidRPr="002C0ED3">
              <w:t>416700,00</w:t>
            </w:r>
          </w:p>
        </w:tc>
      </w:tr>
      <w:tr w:rsidR="008D614F" w:rsidRPr="002C0ED3" w14:paraId="7D06AB35" w14:textId="77777777" w:rsidTr="005C1B02">
        <w:trPr>
          <w:trHeight w:val="510"/>
        </w:trPr>
        <w:tc>
          <w:tcPr>
            <w:tcW w:w="2553" w:type="dxa"/>
            <w:tcBorders>
              <w:top w:val="nil"/>
              <w:left w:val="single" w:sz="4" w:space="0" w:color="auto"/>
              <w:bottom w:val="single" w:sz="4" w:space="0" w:color="auto"/>
              <w:right w:val="single" w:sz="4" w:space="0" w:color="auto"/>
            </w:tcBorders>
            <w:shd w:val="clear" w:color="auto" w:fill="auto"/>
            <w:vAlign w:val="bottom"/>
            <w:hideMark/>
          </w:tcPr>
          <w:p w14:paraId="31A77A4F" w14:textId="77777777" w:rsidR="008D614F" w:rsidRPr="002C0ED3" w:rsidRDefault="008D614F" w:rsidP="002C0ED3">
            <w:pPr>
              <w:jc w:val="both"/>
            </w:pPr>
            <w:r w:rsidRPr="002C0ED3">
              <w:t>Содержание автомобильных дорог местного значения сельского поселения</w:t>
            </w:r>
          </w:p>
        </w:tc>
        <w:tc>
          <w:tcPr>
            <w:tcW w:w="1842" w:type="dxa"/>
            <w:tcBorders>
              <w:top w:val="nil"/>
              <w:left w:val="nil"/>
              <w:bottom w:val="single" w:sz="4" w:space="0" w:color="auto"/>
              <w:right w:val="single" w:sz="4" w:space="0" w:color="auto"/>
            </w:tcBorders>
            <w:shd w:val="clear" w:color="auto" w:fill="auto"/>
            <w:vAlign w:val="bottom"/>
            <w:hideMark/>
          </w:tcPr>
          <w:p w14:paraId="010BE65F" w14:textId="77777777" w:rsidR="008D614F" w:rsidRPr="002C0ED3" w:rsidRDefault="008D614F" w:rsidP="002C0ED3">
            <w:pPr>
              <w:jc w:val="both"/>
              <w:rPr>
                <w:b/>
                <w:bCs/>
              </w:rPr>
            </w:pPr>
            <w:r w:rsidRPr="002C0ED3">
              <w:rPr>
                <w:b/>
                <w:bCs/>
              </w:rPr>
              <w:t> </w:t>
            </w:r>
          </w:p>
        </w:tc>
        <w:tc>
          <w:tcPr>
            <w:tcW w:w="1923" w:type="dxa"/>
            <w:tcBorders>
              <w:top w:val="nil"/>
              <w:left w:val="nil"/>
              <w:bottom w:val="single" w:sz="4" w:space="0" w:color="auto"/>
              <w:right w:val="single" w:sz="4" w:space="0" w:color="auto"/>
            </w:tcBorders>
            <w:shd w:val="clear" w:color="auto" w:fill="auto"/>
            <w:noWrap/>
            <w:vAlign w:val="bottom"/>
            <w:hideMark/>
          </w:tcPr>
          <w:p w14:paraId="40916A6E" w14:textId="77777777" w:rsidR="008D614F" w:rsidRPr="002C0ED3" w:rsidRDefault="008D614F" w:rsidP="002C0ED3">
            <w:pPr>
              <w:jc w:val="both"/>
            </w:pPr>
            <w:r w:rsidRPr="002C0ED3">
              <w:t> </w:t>
            </w:r>
          </w:p>
        </w:tc>
        <w:tc>
          <w:tcPr>
            <w:tcW w:w="1337" w:type="dxa"/>
            <w:tcBorders>
              <w:top w:val="nil"/>
              <w:left w:val="nil"/>
              <w:bottom w:val="single" w:sz="4" w:space="0" w:color="auto"/>
              <w:right w:val="single" w:sz="4" w:space="0" w:color="auto"/>
            </w:tcBorders>
            <w:shd w:val="clear" w:color="auto" w:fill="auto"/>
            <w:vAlign w:val="bottom"/>
            <w:hideMark/>
          </w:tcPr>
          <w:p w14:paraId="25ACE657" w14:textId="77777777" w:rsidR="008D614F" w:rsidRPr="002C0ED3" w:rsidRDefault="008D614F" w:rsidP="002C0ED3">
            <w:pPr>
              <w:jc w:val="both"/>
            </w:pPr>
            <w:r w:rsidRPr="002C0ED3">
              <w:t>.0200024010.</w:t>
            </w:r>
          </w:p>
        </w:tc>
        <w:tc>
          <w:tcPr>
            <w:tcW w:w="1417" w:type="dxa"/>
            <w:tcBorders>
              <w:top w:val="nil"/>
              <w:left w:val="nil"/>
              <w:bottom w:val="single" w:sz="4" w:space="0" w:color="auto"/>
              <w:right w:val="single" w:sz="4" w:space="0" w:color="auto"/>
            </w:tcBorders>
            <w:shd w:val="clear" w:color="auto" w:fill="auto"/>
            <w:vAlign w:val="bottom"/>
            <w:hideMark/>
          </w:tcPr>
          <w:p w14:paraId="750D5784" w14:textId="77777777" w:rsidR="008D614F" w:rsidRPr="002C0ED3" w:rsidRDefault="008D614F" w:rsidP="002C0ED3">
            <w:pPr>
              <w:jc w:val="both"/>
            </w:pPr>
            <w:r w:rsidRPr="002C0ED3">
              <w:t> </w:t>
            </w:r>
          </w:p>
        </w:tc>
        <w:tc>
          <w:tcPr>
            <w:tcW w:w="1276" w:type="dxa"/>
            <w:tcBorders>
              <w:top w:val="nil"/>
              <w:left w:val="nil"/>
              <w:bottom w:val="single" w:sz="4" w:space="0" w:color="auto"/>
              <w:right w:val="single" w:sz="4" w:space="0" w:color="auto"/>
            </w:tcBorders>
            <w:shd w:val="clear" w:color="auto" w:fill="auto"/>
            <w:vAlign w:val="bottom"/>
            <w:hideMark/>
          </w:tcPr>
          <w:p w14:paraId="1BE360D6" w14:textId="77777777" w:rsidR="008D614F" w:rsidRPr="002C0ED3" w:rsidRDefault="008D614F" w:rsidP="002C0ED3">
            <w:pPr>
              <w:jc w:val="both"/>
            </w:pPr>
            <w:r w:rsidRPr="002C0ED3">
              <w:t>704000</w:t>
            </w:r>
          </w:p>
        </w:tc>
      </w:tr>
      <w:tr w:rsidR="008D614F" w:rsidRPr="002C0ED3" w14:paraId="422A92A9" w14:textId="77777777" w:rsidTr="005C1B02">
        <w:trPr>
          <w:trHeight w:val="510"/>
        </w:trPr>
        <w:tc>
          <w:tcPr>
            <w:tcW w:w="2553" w:type="dxa"/>
            <w:tcBorders>
              <w:top w:val="nil"/>
              <w:left w:val="single" w:sz="4" w:space="0" w:color="auto"/>
              <w:bottom w:val="single" w:sz="4" w:space="0" w:color="auto"/>
              <w:right w:val="single" w:sz="4" w:space="0" w:color="auto"/>
            </w:tcBorders>
            <w:shd w:val="clear" w:color="auto" w:fill="auto"/>
            <w:vAlign w:val="bottom"/>
            <w:hideMark/>
          </w:tcPr>
          <w:p w14:paraId="03E31CAC" w14:textId="77777777" w:rsidR="008D614F" w:rsidRPr="002C0ED3" w:rsidRDefault="008D614F" w:rsidP="002C0ED3">
            <w:pPr>
              <w:jc w:val="both"/>
            </w:pPr>
            <w:r w:rsidRPr="002C0ED3">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vAlign w:val="bottom"/>
            <w:hideMark/>
          </w:tcPr>
          <w:p w14:paraId="3ACFB53F" w14:textId="77777777" w:rsidR="008D614F" w:rsidRPr="002C0ED3" w:rsidRDefault="008D614F" w:rsidP="002C0ED3">
            <w:pPr>
              <w:jc w:val="both"/>
              <w:rPr>
                <w:b/>
                <w:bCs/>
              </w:rPr>
            </w:pPr>
            <w:r w:rsidRPr="002C0ED3">
              <w:rPr>
                <w:b/>
                <w:bCs/>
              </w:rPr>
              <w:t> </w:t>
            </w:r>
          </w:p>
        </w:tc>
        <w:tc>
          <w:tcPr>
            <w:tcW w:w="1923" w:type="dxa"/>
            <w:tcBorders>
              <w:top w:val="nil"/>
              <w:left w:val="nil"/>
              <w:bottom w:val="single" w:sz="4" w:space="0" w:color="auto"/>
              <w:right w:val="single" w:sz="4" w:space="0" w:color="auto"/>
            </w:tcBorders>
            <w:shd w:val="clear" w:color="auto" w:fill="auto"/>
            <w:noWrap/>
            <w:vAlign w:val="bottom"/>
            <w:hideMark/>
          </w:tcPr>
          <w:p w14:paraId="4D6905A8" w14:textId="77777777" w:rsidR="008D614F" w:rsidRPr="002C0ED3" w:rsidRDefault="008D614F" w:rsidP="002C0ED3">
            <w:pPr>
              <w:jc w:val="both"/>
            </w:pPr>
            <w:r w:rsidRPr="002C0ED3">
              <w:t> </w:t>
            </w:r>
          </w:p>
        </w:tc>
        <w:tc>
          <w:tcPr>
            <w:tcW w:w="1337" w:type="dxa"/>
            <w:tcBorders>
              <w:top w:val="nil"/>
              <w:left w:val="nil"/>
              <w:bottom w:val="single" w:sz="4" w:space="0" w:color="auto"/>
              <w:right w:val="single" w:sz="4" w:space="0" w:color="auto"/>
            </w:tcBorders>
            <w:shd w:val="clear" w:color="auto" w:fill="auto"/>
            <w:vAlign w:val="bottom"/>
            <w:hideMark/>
          </w:tcPr>
          <w:p w14:paraId="510ADAB8" w14:textId="77777777" w:rsidR="008D614F" w:rsidRPr="002C0ED3" w:rsidRDefault="008D614F" w:rsidP="002C0ED3">
            <w:pPr>
              <w:jc w:val="both"/>
            </w:pPr>
            <w:r w:rsidRPr="002C0ED3">
              <w:t> </w:t>
            </w:r>
          </w:p>
        </w:tc>
        <w:tc>
          <w:tcPr>
            <w:tcW w:w="1417" w:type="dxa"/>
            <w:tcBorders>
              <w:top w:val="nil"/>
              <w:left w:val="nil"/>
              <w:bottom w:val="single" w:sz="4" w:space="0" w:color="auto"/>
              <w:right w:val="single" w:sz="4" w:space="0" w:color="auto"/>
            </w:tcBorders>
            <w:shd w:val="clear" w:color="auto" w:fill="auto"/>
            <w:vAlign w:val="bottom"/>
            <w:hideMark/>
          </w:tcPr>
          <w:p w14:paraId="287592C5" w14:textId="77777777" w:rsidR="008D614F" w:rsidRPr="002C0ED3" w:rsidRDefault="008D614F" w:rsidP="002C0ED3">
            <w:pPr>
              <w:jc w:val="both"/>
            </w:pPr>
            <w:r w:rsidRPr="002C0ED3">
              <w:t>200</w:t>
            </w:r>
          </w:p>
        </w:tc>
        <w:tc>
          <w:tcPr>
            <w:tcW w:w="1276" w:type="dxa"/>
            <w:tcBorders>
              <w:top w:val="nil"/>
              <w:left w:val="nil"/>
              <w:bottom w:val="single" w:sz="4" w:space="0" w:color="auto"/>
              <w:right w:val="single" w:sz="4" w:space="0" w:color="auto"/>
            </w:tcBorders>
            <w:shd w:val="clear" w:color="auto" w:fill="auto"/>
            <w:vAlign w:val="bottom"/>
            <w:hideMark/>
          </w:tcPr>
          <w:p w14:paraId="418C65CF" w14:textId="77777777" w:rsidR="008D614F" w:rsidRPr="002C0ED3" w:rsidRDefault="008D614F" w:rsidP="002C0ED3">
            <w:pPr>
              <w:jc w:val="both"/>
            </w:pPr>
            <w:r w:rsidRPr="002C0ED3">
              <w:t>704000,00</w:t>
            </w:r>
          </w:p>
        </w:tc>
      </w:tr>
      <w:tr w:rsidR="008D614F" w:rsidRPr="002C0ED3" w14:paraId="4F5208BD" w14:textId="77777777" w:rsidTr="005C1B02">
        <w:trPr>
          <w:trHeight w:val="765"/>
        </w:trPr>
        <w:tc>
          <w:tcPr>
            <w:tcW w:w="2553" w:type="dxa"/>
            <w:tcBorders>
              <w:top w:val="nil"/>
              <w:left w:val="single" w:sz="4" w:space="0" w:color="auto"/>
              <w:bottom w:val="single" w:sz="4" w:space="0" w:color="auto"/>
              <w:right w:val="single" w:sz="4" w:space="0" w:color="auto"/>
            </w:tcBorders>
            <w:shd w:val="clear" w:color="auto" w:fill="auto"/>
            <w:vAlign w:val="center"/>
            <w:hideMark/>
          </w:tcPr>
          <w:p w14:paraId="76493CC6" w14:textId="77777777" w:rsidR="008D614F" w:rsidRPr="002C0ED3" w:rsidRDefault="008D614F" w:rsidP="002C0ED3">
            <w:pPr>
              <w:jc w:val="both"/>
            </w:pPr>
            <w:r w:rsidRPr="002C0ED3">
              <w:t>Содержание сети автомобильных дорог общего пользования местного значения за счет средств муниципального дорожного фонда</w:t>
            </w:r>
          </w:p>
        </w:tc>
        <w:tc>
          <w:tcPr>
            <w:tcW w:w="1842" w:type="dxa"/>
            <w:tcBorders>
              <w:top w:val="nil"/>
              <w:left w:val="nil"/>
              <w:bottom w:val="single" w:sz="4" w:space="0" w:color="auto"/>
              <w:right w:val="single" w:sz="4" w:space="0" w:color="auto"/>
            </w:tcBorders>
            <w:shd w:val="clear" w:color="auto" w:fill="auto"/>
            <w:vAlign w:val="bottom"/>
            <w:hideMark/>
          </w:tcPr>
          <w:p w14:paraId="72AD80E5" w14:textId="77777777" w:rsidR="008D614F" w:rsidRPr="002C0ED3" w:rsidRDefault="008D614F" w:rsidP="002C0ED3">
            <w:pPr>
              <w:jc w:val="both"/>
              <w:rPr>
                <w:b/>
                <w:bCs/>
              </w:rPr>
            </w:pPr>
            <w:r w:rsidRPr="002C0ED3">
              <w:rPr>
                <w:b/>
                <w:bCs/>
              </w:rPr>
              <w:t> </w:t>
            </w:r>
          </w:p>
        </w:tc>
        <w:tc>
          <w:tcPr>
            <w:tcW w:w="1923" w:type="dxa"/>
            <w:tcBorders>
              <w:top w:val="nil"/>
              <w:left w:val="nil"/>
              <w:bottom w:val="single" w:sz="4" w:space="0" w:color="auto"/>
              <w:right w:val="single" w:sz="4" w:space="0" w:color="auto"/>
            </w:tcBorders>
            <w:shd w:val="clear" w:color="auto" w:fill="auto"/>
            <w:noWrap/>
            <w:vAlign w:val="bottom"/>
            <w:hideMark/>
          </w:tcPr>
          <w:p w14:paraId="0536D2E5" w14:textId="77777777" w:rsidR="008D614F" w:rsidRPr="002C0ED3" w:rsidRDefault="008D614F" w:rsidP="002C0ED3">
            <w:pPr>
              <w:jc w:val="both"/>
            </w:pPr>
            <w:r w:rsidRPr="002C0ED3">
              <w:t> </w:t>
            </w:r>
          </w:p>
        </w:tc>
        <w:tc>
          <w:tcPr>
            <w:tcW w:w="1337" w:type="dxa"/>
            <w:tcBorders>
              <w:top w:val="nil"/>
              <w:left w:val="nil"/>
              <w:bottom w:val="single" w:sz="4" w:space="0" w:color="auto"/>
              <w:right w:val="single" w:sz="4" w:space="0" w:color="auto"/>
            </w:tcBorders>
            <w:shd w:val="clear" w:color="auto" w:fill="auto"/>
            <w:noWrap/>
            <w:vAlign w:val="bottom"/>
            <w:hideMark/>
          </w:tcPr>
          <w:p w14:paraId="23455EDB" w14:textId="77777777" w:rsidR="008D614F" w:rsidRPr="002C0ED3" w:rsidRDefault="008D614F" w:rsidP="002C0ED3">
            <w:pPr>
              <w:jc w:val="both"/>
            </w:pPr>
            <w:r w:rsidRPr="002C0ED3">
              <w:t>.0200025010</w:t>
            </w:r>
          </w:p>
        </w:tc>
        <w:tc>
          <w:tcPr>
            <w:tcW w:w="1417" w:type="dxa"/>
            <w:tcBorders>
              <w:top w:val="nil"/>
              <w:left w:val="nil"/>
              <w:bottom w:val="single" w:sz="4" w:space="0" w:color="auto"/>
              <w:right w:val="single" w:sz="4" w:space="0" w:color="auto"/>
            </w:tcBorders>
            <w:shd w:val="clear" w:color="auto" w:fill="auto"/>
            <w:noWrap/>
            <w:vAlign w:val="bottom"/>
            <w:hideMark/>
          </w:tcPr>
          <w:p w14:paraId="3754ABDC" w14:textId="77777777" w:rsidR="008D614F" w:rsidRPr="002C0ED3" w:rsidRDefault="008D614F" w:rsidP="002C0ED3">
            <w:pPr>
              <w:jc w:val="both"/>
            </w:pPr>
            <w:r w:rsidRPr="002C0ED3">
              <w:t> </w:t>
            </w:r>
          </w:p>
        </w:tc>
        <w:tc>
          <w:tcPr>
            <w:tcW w:w="1276" w:type="dxa"/>
            <w:tcBorders>
              <w:top w:val="nil"/>
              <w:left w:val="nil"/>
              <w:bottom w:val="single" w:sz="4" w:space="0" w:color="auto"/>
              <w:right w:val="single" w:sz="4" w:space="0" w:color="auto"/>
            </w:tcBorders>
            <w:shd w:val="clear" w:color="FFFFCC" w:fill="FFFFFF"/>
            <w:vAlign w:val="bottom"/>
            <w:hideMark/>
          </w:tcPr>
          <w:p w14:paraId="4651E885" w14:textId="77777777" w:rsidR="008D614F" w:rsidRPr="002C0ED3" w:rsidRDefault="008D614F" w:rsidP="002C0ED3">
            <w:pPr>
              <w:jc w:val="both"/>
            </w:pPr>
            <w:r w:rsidRPr="002C0ED3">
              <w:t>583 220,00</w:t>
            </w:r>
          </w:p>
        </w:tc>
      </w:tr>
      <w:tr w:rsidR="008D614F" w:rsidRPr="002C0ED3" w14:paraId="2397F94D" w14:textId="77777777" w:rsidTr="005C1B02">
        <w:trPr>
          <w:trHeight w:val="510"/>
        </w:trPr>
        <w:tc>
          <w:tcPr>
            <w:tcW w:w="2553" w:type="dxa"/>
            <w:tcBorders>
              <w:top w:val="nil"/>
              <w:left w:val="single" w:sz="4" w:space="0" w:color="auto"/>
              <w:bottom w:val="single" w:sz="4" w:space="0" w:color="auto"/>
              <w:right w:val="single" w:sz="4" w:space="0" w:color="auto"/>
            </w:tcBorders>
            <w:shd w:val="clear" w:color="auto" w:fill="auto"/>
            <w:vAlign w:val="center"/>
            <w:hideMark/>
          </w:tcPr>
          <w:p w14:paraId="19260D02" w14:textId="77777777" w:rsidR="008D614F" w:rsidRPr="002C0ED3" w:rsidRDefault="008D614F" w:rsidP="002C0ED3">
            <w:pPr>
              <w:jc w:val="both"/>
            </w:pPr>
            <w:r w:rsidRPr="002C0ED3">
              <w:lastRenderedPageBreak/>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vAlign w:val="bottom"/>
            <w:hideMark/>
          </w:tcPr>
          <w:p w14:paraId="63CDD11A" w14:textId="77777777" w:rsidR="008D614F" w:rsidRPr="002C0ED3" w:rsidRDefault="008D614F" w:rsidP="002C0ED3">
            <w:pPr>
              <w:jc w:val="both"/>
              <w:rPr>
                <w:b/>
                <w:bCs/>
              </w:rPr>
            </w:pPr>
            <w:r w:rsidRPr="002C0ED3">
              <w:rPr>
                <w:b/>
                <w:bCs/>
              </w:rPr>
              <w:t> </w:t>
            </w:r>
          </w:p>
        </w:tc>
        <w:tc>
          <w:tcPr>
            <w:tcW w:w="1923" w:type="dxa"/>
            <w:tcBorders>
              <w:top w:val="nil"/>
              <w:left w:val="nil"/>
              <w:bottom w:val="single" w:sz="4" w:space="0" w:color="auto"/>
              <w:right w:val="single" w:sz="4" w:space="0" w:color="auto"/>
            </w:tcBorders>
            <w:shd w:val="clear" w:color="auto" w:fill="auto"/>
            <w:noWrap/>
            <w:vAlign w:val="bottom"/>
            <w:hideMark/>
          </w:tcPr>
          <w:p w14:paraId="69DBC84E" w14:textId="77777777" w:rsidR="008D614F" w:rsidRPr="002C0ED3" w:rsidRDefault="008D614F" w:rsidP="002C0ED3">
            <w:pPr>
              <w:jc w:val="both"/>
            </w:pPr>
            <w:r w:rsidRPr="002C0ED3">
              <w:t> </w:t>
            </w:r>
          </w:p>
        </w:tc>
        <w:tc>
          <w:tcPr>
            <w:tcW w:w="1337" w:type="dxa"/>
            <w:tcBorders>
              <w:top w:val="nil"/>
              <w:left w:val="nil"/>
              <w:bottom w:val="single" w:sz="4" w:space="0" w:color="auto"/>
              <w:right w:val="single" w:sz="4" w:space="0" w:color="auto"/>
            </w:tcBorders>
            <w:shd w:val="clear" w:color="auto" w:fill="auto"/>
            <w:noWrap/>
            <w:vAlign w:val="bottom"/>
            <w:hideMark/>
          </w:tcPr>
          <w:p w14:paraId="2FA04DD3" w14:textId="77777777" w:rsidR="008D614F" w:rsidRPr="002C0ED3" w:rsidRDefault="008D614F" w:rsidP="002C0ED3">
            <w:pPr>
              <w:jc w:val="both"/>
            </w:pPr>
            <w:r w:rsidRPr="002C0ED3">
              <w:t> </w:t>
            </w:r>
          </w:p>
        </w:tc>
        <w:tc>
          <w:tcPr>
            <w:tcW w:w="1417" w:type="dxa"/>
            <w:tcBorders>
              <w:top w:val="nil"/>
              <w:left w:val="nil"/>
              <w:bottom w:val="single" w:sz="4" w:space="0" w:color="auto"/>
              <w:right w:val="single" w:sz="4" w:space="0" w:color="auto"/>
            </w:tcBorders>
            <w:shd w:val="clear" w:color="auto" w:fill="auto"/>
            <w:noWrap/>
            <w:vAlign w:val="bottom"/>
            <w:hideMark/>
          </w:tcPr>
          <w:p w14:paraId="33D66A4D" w14:textId="77777777" w:rsidR="008D614F" w:rsidRPr="002C0ED3" w:rsidRDefault="008D614F" w:rsidP="002C0ED3">
            <w:pPr>
              <w:jc w:val="both"/>
            </w:pPr>
            <w:r w:rsidRPr="002C0ED3">
              <w:t>200</w:t>
            </w:r>
          </w:p>
        </w:tc>
        <w:tc>
          <w:tcPr>
            <w:tcW w:w="1276" w:type="dxa"/>
            <w:tcBorders>
              <w:top w:val="nil"/>
              <w:left w:val="nil"/>
              <w:bottom w:val="single" w:sz="4" w:space="0" w:color="auto"/>
              <w:right w:val="single" w:sz="4" w:space="0" w:color="auto"/>
            </w:tcBorders>
            <w:shd w:val="clear" w:color="auto" w:fill="auto"/>
            <w:vAlign w:val="bottom"/>
            <w:hideMark/>
          </w:tcPr>
          <w:p w14:paraId="43B8CCDC" w14:textId="77777777" w:rsidR="008D614F" w:rsidRPr="002C0ED3" w:rsidRDefault="008D614F" w:rsidP="002C0ED3">
            <w:pPr>
              <w:jc w:val="both"/>
            </w:pPr>
            <w:r w:rsidRPr="002C0ED3">
              <w:t>583220,00</w:t>
            </w:r>
          </w:p>
        </w:tc>
      </w:tr>
      <w:tr w:rsidR="008D614F" w:rsidRPr="002C0ED3" w14:paraId="724C81F6" w14:textId="77777777" w:rsidTr="005C1B02">
        <w:trPr>
          <w:trHeight w:val="255"/>
        </w:trPr>
        <w:tc>
          <w:tcPr>
            <w:tcW w:w="2553" w:type="dxa"/>
            <w:tcBorders>
              <w:top w:val="nil"/>
              <w:left w:val="single" w:sz="4" w:space="0" w:color="auto"/>
              <w:bottom w:val="single" w:sz="4" w:space="0" w:color="auto"/>
              <w:right w:val="single" w:sz="4" w:space="0" w:color="auto"/>
            </w:tcBorders>
            <w:shd w:val="clear" w:color="auto" w:fill="FFFFFF"/>
            <w:vAlign w:val="center"/>
            <w:hideMark/>
          </w:tcPr>
          <w:p w14:paraId="1843CF99" w14:textId="77777777" w:rsidR="008D614F" w:rsidRPr="002C0ED3" w:rsidRDefault="008D614F" w:rsidP="002C0ED3">
            <w:pPr>
              <w:jc w:val="both"/>
              <w:rPr>
                <w:b/>
                <w:bCs/>
              </w:rPr>
            </w:pPr>
            <w:r w:rsidRPr="002C0ED3">
              <w:rPr>
                <w:b/>
                <w:bCs/>
              </w:rPr>
              <w:t>Жилищно-коммунальное хозяйство</w:t>
            </w:r>
          </w:p>
        </w:tc>
        <w:tc>
          <w:tcPr>
            <w:tcW w:w="1842" w:type="dxa"/>
            <w:tcBorders>
              <w:top w:val="nil"/>
              <w:left w:val="nil"/>
              <w:bottom w:val="single" w:sz="4" w:space="0" w:color="auto"/>
              <w:right w:val="single" w:sz="4" w:space="0" w:color="auto"/>
            </w:tcBorders>
            <w:shd w:val="clear" w:color="auto" w:fill="FFFFFF"/>
            <w:vAlign w:val="bottom"/>
            <w:hideMark/>
          </w:tcPr>
          <w:p w14:paraId="7C7FE523" w14:textId="77777777" w:rsidR="008D614F" w:rsidRPr="002C0ED3" w:rsidRDefault="008D614F" w:rsidP="002C0ED3">
            <w:pPr>
              <w:jc w:val="both"/>
              <w:rPr>
                <w:b/>
                <w:bCs/>
              </w:rPr>
            </w:pPr>
            <w:r w:rsidRPr="002C0ED3">
              <w:rPr>
                <w:b/>
                <w:bCs/>
              </w:rPr>
              <w:t> </w:t>
            </w:r>
          </w:p>
        </w:tc>
        <w:tc>
          <w:tcPr>
            <w:tcW w:w="1923" w:type="dxa"/>
            <w:tcBorders>
              <w:top w:val="nil"/>
              <w:left w:val="nil"/>
              <w:bottom w:val="single" w:sz="4" w:space="0" w:color="auto"/>
              <w:right w:val="single" w:sz="4" w:space="0" w:color="auto"/>
            </w:tcBorders>
            <w:shd w:val="clear" w:color="auto" w:fill="FFFFFF"/>
            <w:noWrap/>
            <w:vAlign w:val="bottom"/>
            <w:hideMark/>
          </w:tcPr>
          <w:p w14:paraId="518677A2" w14:textId="77777777" w:rsidR="008D614F" w:rsidRPr="002C0ED3" w:rsidRDefault="008D614F" w:rsidP="002C0ED3">
            <w:pPr>
              <w:jc w:val="both"/>
              <w:rPr>
                <w:b/>
                <w:bCs/>
              </w:rPr>
            </w:pPr>
            <w:r w:rsidRPr="002C0ED3">
              <w:rPr>
                <w:b/>
                <w:bCs/>
              </w:rPr>
              <w:t>0500.</w:t>
            </w:r>
          </w:p>
        </w:tc>
        <w:tc>
          <w:tcPr>
            <w:tcW w:w="1337" w:type="dxa"/>
            <w:tcBorders>
              <w:top w:val="nil"/>
              <w:left w:val="nil"/>
              <w:bottom w:val="single" w:sz="4" w:space="0" w:color="auto"/>
              <w:right w:val="single" w:sz="4" w:space="0" w:color="auto"/>
            </w:tcBorders>
            <w:shd w:val="clear" w:color="auto" w:fill="FFFFFF"/>
            <w:noWrap/>
            <w:vAlign w:val="bottom"/>
            <w:hideMark/>
          </w:tcPr>
          <w:p w14:paraId="2EA86EE0" w14:textId="77777777" w:rsidR="008D614F" w:rsidRPr="002C0ED3" w:rsidRDefault="008D614F" w:rsidP="002C0ED3">
            <w:pPr>
              <w:jc w:val="both"/>
              <w:rPr>
                <w:b/>
                <w:bCs/>
              </w:rPr>
            </w:pPr>
            <w:r w:rsidRPr="002C0ED3">
              <w:rPr>
                <w:b/>
                <w:bCs/>
              </w:rPr>
              <w:t> </w:t>
            </w:r>
          </w:p>
        </w:tc>
        <w:tc>
          <w:tcPr>
            <w:tcW w:w="1417" w:type="dxa"/>
            <w:tcBorders>
              <w:top w:val="nil"/>
              <w:left w:val="nil"/>
              <w:bottom w:val="single" w:sz="4" w:space="0" w:color="auto"/>
              <w:right w:val="single" w:sz="4" w:space="0" w:color="auto"/>
            </w:tcBorders>
            <w:shd w:val="clear" w:color="auto" w:fill="FFFFFF"/>
            <w:noWrap/>
            <w:vAlign w:val="bottom"/>
            <w:hideMark/>
          </w:tcPr>
          <w:p w14:paraId="0EB245DE" w14:textId="77777777" w:rsidR="008D614F" w:rsidRPr="002C0ED3" w:rsidRDefault="008D614F" w:rsidP="002C0ED3">
            <w:pPr>
              <w:jc w:val="both"/>
              <w:rPr>
                <w:b/>
                <w:bCs/>
              </w:rPr>
            </w:pPr>
            <w:r w:rsidRPr="002C0ED3">
              <w:rPr>
                <w:b/>
                <w:bCs/>
              </w:rPr>
              <w:t> </w:t>
            </w:r>
          </w:p>
        </w:tc>
        <w:tc>
          <w:tcPr>
            <w:tcW w:w="1276" w:type="dxa"/>
            <w:tcBorders>
              <w:top w:val="nil"/>
              <w:left w:val="nil"/>
              <w:bottom w:val="single" w:sz="4" w:space="0" w:color="auto"/>
              <w:right w:val="single" w:sz="4" w:space="0" w:color="auto"/>
            </w:tcBorders>
            <w:shd w:val="clear" w:color="auto" w:fill="FFFFFF"/>
            <w:vAlign w:val="bottom"/>
            <w:hideMark/>
          </w:tcPr>
          <w:p w14:paraId="682F1BDB" w14:textId="77777777" w:rsidR="008D614F" w:rsidRPr="002C0ED3" w:rsidRDefault="008D614F" w:rsidP="002C0ED3">
            <w:pPr>
              <w:jc w:val="both"/>
            </w:pPr>
            <w:r w:rsidRPr="002C0ED3">
              <w:t>1 142 750,00</w:t>
            </w:r>
          </w:p>
        </w:tc>
      </w:tr>
      <w:tr w:rsidR="008D614F" w:rsidRPr="002C0ED3" w14:paraId="49320548" w14:textId="77777777" w:rsidTr="005C1B02">
        <w:trPr>
          <w:trHeight w:val="255"/>
        </w:trPr>
        <w:tc>
          <w:tcPr>
            <w:tcW w:w="2553" w:type="dxa"/>
            <w:tcBorders>
              <w:top w:val="nil"/>
              <w:left w:val="single" w:sz="4" w:space="0" w:color="auto"/>
              <w:bottom w:val="single" w:sz="4" w:space="0" w:color="auto"/>
              <w:right w:val="single" w:sz="4" w:space="0" w:color="auto"/>
            </w:tcBorders>
            <w:shd w:val="clear" w:color="auto" w:fill="FFFFFF"/>
            <w:vAlign w:val="center"/>
            <w:hideMark/>
          </w:tcPr>
          <w:p w14:paraId="7C22BFA9" w14:textId="77777777" w:rsidR="008D614F" w:rsidRPr="002C0ED3" w:rsidRDefault="008D614F" w:rsidP="002C0ED3">
            <w:pPr>
              <w:jc w:val="both"/>
            </w:pPr>
            <w:r w:rsidRPr="002C0ED3">
              <w:t>Жилищное хозяйство</w:t>
            </w:r>
          </w:p>
        </w:tc>
        <w:tc>
          <w:tcPr>
            <w:tcW w:w="1842" w:type="dxa"/>
            <w:tcBorders>
              <w:top w:val="nil"/>
              <w:left w:val="nil"/>
              <w:bottom w:val="single" w:sz="4" w:space="0" w:color="auto"/>
              <w:right w:val="single" w:sz="4" w:space="0" w:color="auto"/>
            </w:tcBorders>
            <w:shd w:val="clear" w:color="auto" w:fill="FFFFFF"/>
            <w:vAlign w:val="bottom"/>
            <w:hideMark/>
          </w:tcPr>
          <w:p w14:paraId="5C1FBBFE" w14:textId="77777777" w:rsidR="008D614F" w:rsidRPr="002C0ED3" w:rsidRDefault="008D614F" w:rsidP="002C0ED3">
            <w:pPr>
              <w:jc w:val="both"/>
            </w:pPr>
            <w:r w:rsidRPr="002C0ED3">
              <w:t> </w:t>
            </w:r>
          </w:p>
        </w:tc>
        <w:tc>
          <w:tcPr>
            <w:tcW w:w="1923" w:type="dxa"/>
            <w:tcBorders>
              <w:top w:val="nil"/>
              <w:left w:val="nil"/>
              <w:bottom w:val="single" w:sz="4" w:space="0" w:color="auto"/>
              <w:right w:val="single" w:sz="4" w:space="0" w:color="auto"/>
            </w:tcBorders>
            <w:shd w:val="clear" w:color="auto" w:fill="FFFFFF"/>
            <w:noWrap/>
            <w:vAlign w:val="bottom"/>
            <w:hideMark/>
          </w:tcPr>
          <w:p w14:paraId="487BD404" w14:textId="77777777" w:rsidR="008D614F" w:rsidRPr="002C0ED3" w:rsidRDefault="008D614F" w:rsidP="002C0ED3">
            <w:pPr>
              <w:jc w:val="both"/>
            </w:pPr>
            <w:r w:rsidRPr="002C0ED3">
              <w:t>.0501</w:t>
            </w:r>
          </w:p>
        </w:tc>
        <w:tc>
          <w:tcPr>
            <w:tcW w:w="1337" w:type="dxa"/>
            <w:tcBorders>
              <w:top w:val="nil"/>
              <w:left w:val="nil"/>
              <w:bottom w:val="single" w:sz="4" w:space="0" w:color="auto"/>
              <w:right w:val="single" w:sz="4" w:space="0" w:color="auto"/>
            </w:tcBorders>
            <w:shd w:val="clear" w:color="auto" w:fill="FFFFFF"/>
            <w:noWrap/>
            <w:vAlign w:val="bottom"/>
            <w:hideMark/>
          </w:tcPr>
          <w:p w14:paraId="51818800" w14:textId="77777777" w:rsidR="008D614F" w:rsidRPr="002C0ED3" w:rsidRDefault="008D614F" w:rsidP="002C0ED3">
            <w:pPr>
              <w:jc w:val="both"/>
            </w:pPr>
            <w:r w:rsidRPr="002C0ED3">
              <w:t> </w:t>
            </w:r>
          </w:p>
        </w:tc>
        <w:tc>
          <w:tcPr>
            <w:tcW w:w="1417" w:type="dxa"/>
            <w:tcBorders>
              <w:top w:val="nil"/>
              <w:left w:val="nil"/>
              <w:bottom w:val="single" w:sz="4" w:space="0" w:color="auto"/>
              <w:right w:val="single" w:sz="4" w:space="0" w:color="auto"/>
            </w:tcBorders>
            <w:shd w:val="clear" w:color="auto" w:fill="FFFFFF"/>
            <w:noWrap/>
            <w:vAlign w:val="bottom"/>
            <w:hideMark/>
          </w:tcPr>
          <w:p w14:paraId="714B4D13" w14:textId="77777777" w:rsidR="008D614F" w:rsidRPr="002C0ED3" w:rsidRDefault="008D614F" w:rsidP="002C0ED3">
            <w:pPr>
              <w:jc w:val="both"/>
            </w:pPr>
            <w:r w:rsidRPr="002C0ED3">
              <w:t> </w:t>
            </w:r>
          </w:p>
        </w:tc>
        <w:tc>
          <w:tcPr>
            <w:tcW w:w="1276" w:type="dxa"/>
            <w:tcBorders>
              <w:top w:val="nil"/>
              <w:left w:val="nil"/>
              <w:bottom w:val="single" w:sz="4" w:space="0" w:color="auto"/>
              <w:right w:val="single" w:sz="4" w:space="0" w:color="auto"/>
            </w:tcBorders>
            <w:shd w:val="clear" w:color="auto" w:fill="FFFFFF"/>
            <w:vAlign w:val="bottom"/>
            <w:hideMark/>
          </w:tcPr>
          <w:p w14:paraId="70D8D360" w14:textId="77777777" w:rsidR="008D614F" w:rsidRPr="002C0ED3" w:rsidRDefault="008D614F" w:rsidP="002C0ED3">
            <w:pPr>
              <w:jc w:val="both"/>
            </w:pPr>
            <w:r w:rsidRPr="002C0ED3">
              <w:t>398250,00</w:t>
            </w:r>
          </w:p>
        </w:tc>
      </w:tr>
      <w:tr w:rsidR="008D614F" w:rsidRPr="002C0ED3" w14:paraId="4150B21F" w14:textId="77777777" w:rsidTr="005C1B02">
        <w:trPr>
          <w:trHeight w:val="765"/>
        </w:trPr>
        <w:tc>
          <w:tcPr>
            <w:tcW w:w="2553" w:type="dxa"/>
            <w:tcBorders>
              <w:top w:val="single" w:sz="4" w:space="0" w:color="auto"/>
              <w:left w:val="single" w:sz="4" w:space="0" w:color="auto"/>
              <w:bottom w:val="single" w:sz="4" w:space="0" w:color="auto"/>
              <w:right w:val="nil"/>
            </w:tcBorders>
            <w:shd w:val="clear" w:color="auto" w:fill="auto"/>
            <w:vAlign w:val="center"/>
            <w:hideMark/>
          </w:tcPr>
          <w:p w14:paraId="1F017B4B" w14:textId="77777777" w:rsidR="008D614F" w:rsidRPr="002C0ED3" w:rsidRDefault="008D614F" w:rsidP="002C0ED3">
            <w:pPr>
              <w:jc w:val="both"/>
            </w:pPr>
            <w:r w:rsidRPr="002C0ED3">
              <w:t>Муниципальная программа «Жилищная инфраструктура Сандогорского сельского поселения Костромского муниципального района Костромской области»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E3A173" w14:textId="77777777" w:rsidR="008D614F" w:rsidRPr="002C0ED3" w:rsidRDefault="008D614F" w:rsidP="002C0ED3">
            <w:pPr>
              <w:jc w:val="both"/>
            </w:pPr>
            <w:r w:rsidRPr="002C0ED3">
              <w:t> </w:t>
            </w:r>
          </w:p>
        </w:tc>
        <w:tc>
          <w:tcPr>
            <w:tcW w:w="1923" w:type="dxa"/>
            <w:tcBorders>
              <w:top w:val="single" w:sz="4" w:space="0" w:color="auto"/>
              <w:left w:val="nil"/>
              <w:bottom w:val="single" w:sz="4" w:space="0" w:color="auto"/>
              <w:right w:val="single" w:sz="4" w:space="0" w:color="auto"/>
            </w:tcBorders>
            <w:shd w:val="clear" w:color="auto" w:fill="auto"/>
            <w:noWrap/>
            <w:vAlign w:val="bottom"/>
            <w:hideMark/>
          </w:tcPr>
          <w:p w14:paraId="35B56AE8" w14:textId="77777777" w:rsidR="008D614F" w:rsidRPr="002C0ED3" w:rsidRDefault="008D614F" w:rsidP="002C0ED3">
            <w:pPr>
              <w:jc w:val="both"/>
            </w:pPr>
            <w:r w:rsidRPr="002C0ED3">
              <w:t> </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14:paraId="0BD30D9E" w14:textId="77777777" w:rsidR="008D614F" w:rsidRPr="002C0ED3" w:rsidRDefault="008D614F" w:rsidP="002C0ED3">
            <w:pPr>
              <w:jc w:val="both"/>
            </w:pPr>
            <w:r w:rsidRPr="002C0ED3">
              <w:t>.1000000000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ABE16E1" w14:textId="77777777" w:rsidR="008D614F" w:rsidRPr="002C0ED3" w:rsidRDefault="008D614F" w:rsidP="002C0ED3">
            <w:pPr>
              <w:jc w:val="both"/>
            </w:pPr>
            <w:r w:rsidRPr="002C0ED3">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9807D39" w14:textId="77777777" w:rsidR="008D614F" w:rsidRPr="002C0ED3" w:rsidRDefault="008D614F" w:rsidP="002C0ED3">
            <w:pPr>
              <w:jc w:val="both"/>
            </w:pPr>
            <w:r w:rsidRPr="002C0ED3">
              <w:t>398250,00</w:t>
            </w:r>
          </w:p>
        </w:tc>
      </w:tr>
      <w:tr w:rsidR="008D614F" w:rsidRPr="002C0ED3" w14:paraId="084F404D" w14:textId="77777777" w:rsidTr="005C1B02">
        <w:trPr>
          <w:trHeight w:val="510"/>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E34DD" w14:textId="77777777" w:rsidR="008D614F" w:rsidRPr="002C0ED3" w:rsidRDefault="008D614F" w:rsidP="002C0ED3">
            <w:pPr>
              <w:jc w:val="both"/>
            </w:pPr>
            <w:r w:rsidRPr="002C0ED3">
              <w:t>Взносы на капитальный ремонт за муниципальный жилищный фонд (в фонд регионального оператора)</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34CEE7D0" w14:textId="77777777" w:rsidR="008D614F" w:rsidRPr="002C0ED3" w:rsidRDefault="008D614F" w:rsidP="002C0ED3">
            <w:pPr>
              <w:jc w:val="both"/>
            </w:pPr>
            <w:r w:rsidRPr="002C0ED3">
              <w:t> </w:t>
            </w:r>
          </w:p>
        </w:tc>
        <w:tc>
          <w:tcPr>
            <w:tcW w:w="1923" w:type="dxa"/>
            <w:tcBorders>
              <w:top w:val="single" w:sz="4" w:space="0" w:color="auto"/>
              <w:left w:val="nil"/>
              <w:bottom w:val="single" w:sz="4" w:space="0" w:color="auto"/>
              <w:right w:val="single" w:sz="4" w:space="0" w:color="auto"/>
            </w:tcBorders>
            <w:shd w:val="clear" w:color="auto" w:fill="auto"/>
            <w:noWrap/>
            <w:vAlign w:val="bottom"/>
            <w:hideMark/>
          </w:tcPr>
          <w:p w14:paraId="009FF520" w14:textId="77777777" w:rsidR="008D614F" w:rsidRPr="002C0ED3" w:rsidRDefault="008D614F" w:rsidP="002C0ED3">
            <w:pPr>
              <w:jc w:val="both"/>
            </w:pPr>
            <w:r w:rsidRPr="002C0ED3">
              <w:t> </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14:paraId="138B88F2" w14:textId="77777777" w:rsidR="008D614F" w:rsidRPr="002C0ED3" w:rsidRDefault="008D614F" w:rsidP="002C0ED3">
            <w:pPr>
              <w:jc w:val="both"/>
            </w:pPr>
            <w:r w:rsidRPr="002C0ED3">
              <w:t>.1000020430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B1167DB" w14:textId="77777777" w:rsidR="008D614F" w:rsidRPr="002C0ED3" w:rsidRDefault="008D614F" w:rsidP="002C0ED3">
            <w:pPr>
              <w:jc w:val="both"/>
            </w:pPr>
            <w:r w:rsidRPr="002C0ED3">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5CA2DE4" w14:textId="77777777" w:rsidR="008D614F" w:rsidRPr="002C0ED3" w:rsidRDefault="008D614F" w:rsidP="002C0ED3">
            <w:pPr>
              <w:jc w:val="both"/>
            </w:pPr>
            <w:r w:rsidRPr="002C0ED3">
              <w:t>388 650,00</w:t>
            </w:r>
          </w:p>
        </w:tc>
      </w:tr>
      <w:tr w:rsidR="008D614F" w:rsidRPr="002C0ED3" w14:paraId="4ED9D793" w14:textId="77777777" w:rsidTr="005C1B02">
        <w:trPr>
          <w:trHeight w:val="510"/>
        </w:trPr>
        <w:tc>
          <w:tcPr>
            <w:tcW w:w="2553" w:type="dxa"/>
            <w:tcBorders>
              <w:top w:val="nil"/>
              <w:left w:val="single" w:sz="4" w:space="0" w:color="auto"/>
              <w:bottom w:val="single" w:sz="4" w:space="0" w:color="auto"/>
              <w:right w:val="single" w:sz="4" w:space="0" w:color="auto"/>
            </w:tcBorders>
            <w:shd w:val="clear" w:color="auto" w:fill="auto"/>
            <w:vAlign w:val="center"/>
            <w:hideMark/>
          </w:tcPr>
          <w:p w14:paraId="63626D7D" w14:textId="77777777" w:rsidR="008D614F" w:rsidRPr="002C0ED3" w:rsidRDefault="008D614F" w:rsidP="002C0ED3">
            <w:pPr>
              <w:jc w:val="both"/>
            </w:pPr>
            <w:r w:rsidRPr="002C0ED3">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vAlign w:val="bottom"/>
            <w:hideMark/>
          </w:tcPr>
          <w:p w14:paraId="520F31FF" w14:textId="77777777" w:rsidR="008D614F" w:rsidRPr="002C0ED3" w:rsidRDefault="008D614F" w:rsidP="002C0ED3">
            <w:pPr>
              <w:jc w:val="both"/>
            </w:pPr>
            <w:r w:rsidRPr="002C0ED3">
              <w:t> </w:t>
            </w:r>
          </w:p>
        </w:tc>
        <w:tc>
          <w:tcPr>
            <w:tcW w:w="1923" w:type="dxa"/>
            <w:tcBorders>
              <w:top w:val="nil"/>
              <w:left w:val="nil"/>
              <w:bottom w:val="single" w:sz="4" w:space="0" w:color="auto"/>
              <w:right w:val="single" w:sz="4" w:space="0" w:color="auto"/>
            </w:tcBorders>
            <w:shd w:val="clear" w:color="auto" w:fill="auto"/>
            <w:noWrap/>
            <w:vAlign w:val="bottom"/>
            <w:hideMark/>
          </w:tcPr>
          <w:p w14:paraId="2BFDD875" w14:textId="77777777" w:rsidR="008D614F" w:rsidRPr="002C0ED3" w:rsidRDefault="008D614F" w:rsidP="002C0ED3">
            <w:pPr>
              <w:jc w:val="both"/>
            </w:pPr>
            <w:r w:rsidRPr="002C0ED3">
              <w:t> </w:t>
            </w:r>
          </w:p>
        </w:tc>
        <w:tc>
          <w:tcPr>
            <w:tcW w:w="1337" w:type="dxa"/>
            <w:tcBorders>
              <w:top w:val="nil"/>
              <w:left w:val="nil"/>
              <w:bottom w:val="single" w:sz="4" w:space="0" w:color="auto"/>
              <w:right w:val="single" w:sz="4" w:space="0" w:color="auto"/>
            </w:tcBorders>
            <w:shd w:val="clear" w:color="auto" w:fill="auto"/>
            <w:noWrap/>
            <w:vAlign w:val="bottom"/>
            <w:hideMark/>
          </w:tcPr>
          <w:p w14:paraId="4465CBA8" w14:textId="77777777" w:rsidR="008D614F" w:rsidRPr="002C0ED3" w:rsidRDefault="008D614F" w:rsidP="002C0ED3">
            <w:pPr>
              <w:jc w:val="both"/>
            </w:pPr>
            <w:r w:rsidRPr="002C0ED3">
              <w:t> </w:t>
            </w:r>
          </w:p>
        </w:tc>
        <w:tc>
          <w:tcPr>
            <w:tcW w:w="1417" w:type="dxa"/>
            <w:tcBorders>
              <w:top w:val="nil"/>
              <w:left w:val="nil"/>
              <w:bottom w:val="single" w:sz="4" w:space="0" w:color="auto"/>
              <w:right w:val="single" w:sz="4" w:space="0" w:color="auto"/>
            </w:tcBorders>
            <w:shd w:val="clear" w:color="auto" w:fill="auto"/>
            <w:noWrap/>
            <w:vAlign w:val="bottom"/>
            <w:hideMark/>
          </w:tcPr>
          <w:p w14:paraId="1042CCFE" w14:textId="77777777" w:rsidR="008D614F" w:rsidRPr="002C0ED3" w:rsidRDefault="008D614F" w:rsidP="002C0ED3">
            <w:pPr>
              <w:jc w:val="both"/>
            </w:pPr>
            <w:r w:rsidRPr="002C0ED3">
              <w:t>200</w:t>
            </w:r>
          </w:p>
        </w:tc>
        <w:tc>
          <w:tcPr>
            <w:tcW w:w="1276" w:type="dxa"/>
            <w:tcBorders>
              <w:top w:val="nil"/>
              <w:left w:val="nil"/>
              <w:bottom w:val="single" w:sz="4" w:space="0" w:color="auto"/>
              <w:right w:val="single" w:sz="4" w:space="0" w:color="auto"/>
            </w:tcBorders>
            <w:shd w:val="clear" w:color="auto" w:fill="auto"/>
            <w:vAlign w:val="bottom"/>
            <w:hideMark/>
          </w:tcPr>
          <w:p w14:paraId="6DBEE165" w14:textId="77777777" w:rsidR="008D614F" w:rsidRPr="002C0ED3" w:rsidRDefault="008D614F" w:rsidP="002C0ED3">
            <w:pPr>
              <w:jc w:val="both"/>
            </w:pPr>
            <w:r w:rsidRPr="002C0ED3">
              <w:t>388650,00</w:t>
            </w:r>
          </w:p>
        </w:tc>
      </w:tr>
      <w:tr w:rsidR="008D614F" w:rsidRPr="002C0ED3" w14:paraId="219B3BBB" w14:textId="77777777" w:rsidTr="005C1B02">
        <w:trPr>
          <w:trHeight w:val="255"/>
        </w:trPr>
        <w:tc>
          <w:tcPr>
            <w:tcW w:w="2553" w:type="dxa"/>
            <w:tcBorders>
              <w:top w:val="nil"/>
              <w:left w:val="single" w:sz="4" w:space="0" w:color="auto"/>
              <w:bottom w:val="single" w:sz="4" w:space="0" w:color="auto"/>
              <w:right w:val="single" w:sz="4" w:space="0" w:color="auto"/>
            </w:tcBorders>
            <w:shd w:val="clear" w:color="auto" w:fill="auto"/>
            <w:vAlign w:val="center"/>
            <w:hideMark/>
          </w:tcPr>
          <w:p w14:paraId="16301439" w14:textId="77777777" w:rsidR="008D614F" w:rsidRPr="002C0ED3" w:rsidRDefault="008D614F" w:rsidP="002C0ED3">
            <w:pPr>
              <w:jc w:val="both"/>
            </w:pPr>
            <w:r w:rsidRPr="002C0ED3">
              <w:t>Мероприятия в области жилищного хозяйства</w:t>
            </w:r>
          </w:p>
        </w:tc>
        <w:tc>
          <w:tcPr>
            <w:tcW w:w="1842" w:type="dxa"/>
            <w:tcBorders>
              <w:top w:val="nil"/>
              <w:left w:val="nil"/>
              <w:bottom w:val="single" w:sz="4" w:space="0" w:color="auto"/>
              <w:right w:val="single" w:sz="4" w:space="0" w:color="auto"/>
            </w:tcBorders>
            <w:shd w:val="clear" w:color="auto" w:fill="auto"/>
            <w:vAlign w:val="bottom"/>
            <w:hideMark/>
          </w:tcPr>
          <w:p w14:paraId="4D847ECF" w14:textId="77777777" w:rsidR="008D614F" w:rsidRPr="002C0ED3" w:rsidRDefault="008D614F" w:rsidP="002C0ED3">
            <w:pPr>
              <w:jc w:val="both"/>
            </w:pPr>
            <w:r w:rsidRPr="002C0ED3">
              <w:t> </w:t>
            </w:r>
          </w:p>
        </w:tc>
        <w:tc>
          <w:tcPr>
            <w:tcW w:w="1923" w:type="dxa"/>
            <w:tcBorders>
              <w:top w:val="nil"/>
              <w:left w:val="nil"/>
              <w:bottom w:val="single" w:sz="4" w:space="0" w:color="auto"/>
              <w:right w:val="single" w:sz="4" w:space="0" w:color="auto"/>
            </w:tcBorders>
            <w:shd w:val="clear" w:color="auto" w:fill="auto"/>
            <w:noWrap/>
            <w:vAlign w:val="bottom"/>
            <w:hideMark/>
          </w:tcPr>
          <w:p w14:paraId="6F01BC90" w14:textId="77777777" w:rsidR="008D614F" w:rsidRPr="002C0ED3" w:rsidRDefault="008D614F" w:rsidP="002C0ED3">
            <w:pPr>
              <w:jc w:val="both"/>
            </w:pPr>
            <w:r w:rsidRPr="002C0ED3">
              <w:t> </w:t>
            </w:r>
          </w:p>
        </w:tc>
        <w:tc>
          <w:tcPr>
            <w:tcW w:w="1337" w:type="dxa"/>
            <w:tcBorders>
              <w:top w:val="nil"/>
              <w:left w:val="nil"/>
              <w:bottom w:val="single" w:sz="4" w:space="0" w:color="auto"/>
              <w:right w:val="single" w:sz="4" w:space="0" w:color="auto"/>
            </w:tcBorders>
            <w:shd w:val="clear" w:color="auto" w:fill="auto"/>
            <w:noWrap/>
            <w:vAlign w:val="bottom"/>
            <w:hideMark/>
          </w:tcPr>
          <w:p w14:paraId="30ABD9B3" w14:textId="77777777" w:rsidR="008D614F" w:rsidRPr="002C0ED3" w:rsidRDefault="008D614F" w:rsidP="002C0ED3">
            <w:pPr>
              <w:jc w:val="both"/>
            </w:pPr>
            <w:r w:rsidRPr="002C0ED3">
              <w:t>.1000020410</w:t>
            </w:r>
          </w:p>
        </w:tc>
        <w:tc>
          <w:tcPr>
            <w:tcW w:w="1417" w:type="dxa"/>
            <w:tcBorders>
              <w:top w:val="nil"/>
              <w:left w:val="nil"/>
              <w:bottom w:val="single" w:sz="4" w:space="0" w:color="auto"/>
              <w:right w:val="single" w:sz="4" w:space="0" w:color="auto"/>
            </w:tcBorders>
            <w:shd w:val="clear" w:color="auto" w:fill="auto"/>
            <w:noWrap/>
            <w:vAlign w:val="bottom"/>
            <w:hideMark/>
          </w:tcPr>
          <w:p w14:paraId="4BCB6565" w14:textId="77777777" w:rsidR="008D614F" w:rsidRPr="002C0ED3" w:rsidRDefault="008D614F" w:rsidP="002C0ED3">
            <w:pPr>
              <w:jc w:val="both"/>
            </w:pPr>
            <w:r w:rsidRPr="002C0ED3">
              <w:t> </w:t>
            </w:r>
          </w:p>
        </w:tc>
        <w:tc>
          <w:tcPr>
            <w:tcW w:w="1276" w:type="dxa"/>
            <w:tcBorders>
              <w:top w:val="nil"/>
              <w:left w:val="nil"/>
              <w:bottom w:val="single" w:sz="4" w:space="0" w:color="auto"/>
              <w:right w:val="single" w:sz="4" w:space="0" w:color="auto"/>
            </w:tcBorders>
            <w:shd w:val="clear" w:color="auto" w:fill="auto"/>
            <w:vAlign w:val="bottom"/>
            <w:hideMark/>
          </w:tcPr>
          <w:p w14:paraId="54FDA477" w14:textId="77777777" w:rsidR="008D614F" w:rsidRPr="002C0ED3" w:rsidRDefault="008D614F" w:rsidP="002C0ED3">
            <w:pPr>
              <w:jc w:val="both"/>
            </w:pPr>
            <w:r w:rsidRPr="002C0ED3">
              <w:t>9 600,00</w:t>
            </w:r>
          </w:p>
        </w:tc>
      </w:tr>
      <w:tr w:rsidR="008D614F" w:rsidRPr="002C0ED3" w14:paraId="345F097F" w14:textId="77777777" w:rsidTr="005C1B02">
        <w:trPr>
          <w:trHeight w:val="510"/>
        </w:trPr>
        <w:tc>
          <w:tcPr>
            <w:tcW w:w="2553" w:type="dxa"/>
            <w:tcBorders>
              <w:top w:val="nil"/>
              <w:left w:val="single" w:sz="4" w:space="0" w:color="auto"/>
              <w:bottom w:val="single" w:sz="4" w:space="0" w:color="auto"/>
              <w:right w:val="single" w:sz="4" w:space="0" w:color="auto"/>
            </w:tcBorders>
            <w:shd w:val="clear" w:color="auto" w:fill="auto"/>
            <w:vAlign w:val="center"/>
            <w:hideMark/>
          </w:tcPr>
          <w:p w14:paraId="5B4F27E2" w14:textId="77777777" w:rsidR="008D614F" w:rsidRPr="002C0ED3" w:rsidRDefault="008D614F" w:rsidP="002C0ED3">
            <w:pPr>
              <w:jc w:val="both"/>
            </w:pPr>
            <w:r w:rsidRPr="002C0ED3">
              <w:t>Закупки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vAlign w:val="bottom"/>
            <w:hideMark/>
          </w:tcPr>
          <w:p w14:paraId="06B9F6BA" w14:textId="77777777" w:rsidR="008D614F" w:rsidRPr="002C0ED3" w:rsidRDefault="008D614F" w:rsidP="002C0ED3">
            <w:pPr>
              <w:jc w:val="both"/>
            </w:pPr>
            <w:r w:rsidRPr="002C0ED3">
              <w:t> </w:t>
            </w:r>
          </w:p>
        </w:tc>
        <w:tc>
          <w:tcPr>
            <w:tcW w:w="1923" w:type="dxa"/>
            <w:tcBorders>
              <w:top w:val="nil"/>
              <w:left w:val="nil"/>
              <w:bottom w:val="single" w:sz="4" w:space="0" w:color="auto"/>
              <w:right w:val="single" w:sz="4" w:space="0" w:color="auto"/>
            </w:tcBorders>
            <w:shd w:val="clear" w:color="auto" w:fill="auto"/>
            <w:noWrap/>
            <w:vAlign w:val="bottom"/>
            <w:hideMark/>
          </w:tcPr>
          <w:p w14:paraId="273AE715" w14:textId="77777777" w:rsidR="008D614F" w:rsidRPr="002C0ED3" w:rsidRDefault="008D614F" w:rsidP="002C0ED3">
            <w:pPr>
              <w:jc w:val="both"/>
            </w:pPr>
            <w:r w:rsidRPr="002C0ED3">
              <w:t> </w:t>
            </w:r>
          </w:p>
        </w:tc>
        <w:tc>
          <w:tcPr>
            <w:tcW w:w="1337" w:type="dxa"/>
            <w:tcBorders>
              <w:top w:val="nil"/>
              <w:left w:val="nil"/>
              <w:bottom w:val="single" w:sz="4" w:space="0" w:color="auto"/>
              <w:right w:val="single" w:sz="4" w:space="0" w:color="auto"/>
            </w:tcBorders>
            <w:shd w:val="clear" w:color="auto" w:fill="auto"/>
            <w:noWrap/>
            <w:vAlign w:val="bottom"/>
            <w:hideMark/>
          </w:tcPr>
          <w:p w14:paraId="19BFDC3C" w14:textId="77777777" w:rsidR="008D614F" w:rsidRPr="002C0ED3" w:rsidRDefault="008D614F" w:rsidP="002C0ED3">
            <w:pPr>
              <w:jc w:val="both"/>
            </w:pPr>
            <w:r w:rsidRPr="002C0ED3">
              <w:t> </w:t>
            </w:r>
          </w:p>
        </w:tc>
        <w:tc>
          <w:tcPr>
            <w:tcW w:w="1417" w:type="dxa"/>
            <w:tcBorders>
              <w:top w:val="nil"/>
              <w:left w:val="nil"/>
              <w:bottom w:val="single" w:sz="4" w:space="0" w:color="auto"/>
              <w:right w:val="single" w:sz="4" w:space="0" w:color="auto"/>
            </w:tcBorders>
            <w:shd w:val="clear" w:color="auto" w:fill="auto"/>
            <w:noWrap/>
            <w:vAlign w:val="bottom"/>
            <w:hideMark/>
          </w:tcPr>
          <w:p w14:paraId="7070A7D6" w14:textId="77777777" w:rsidR="008D614F" w:rsidRPr="002C0ED3" w:rsidRDefault="008D614F" w:rsidP="002C0ED3">
            <w:pPr>
              <w:jc w:val="both"/>
            </w:pPr>
            <w:r w:rsidRPr="002C0ED3">
              <w:t>200</w:t>
            </w:r>
          </w:p>
        </w:tc>
        <w:tc>
          <w:tcPr>
            <w:tcW w:w="1276" w:type="dxa"/>
            <w:tcBorders>
              <w:top w:val="nil"/>
              <w:left w:val="nil"/>
              <w:bottom w:val="single" w:sz="4" w:space="0" w:color="auto"/>
              <w:right w:val="single" w:sz="4" w:space="0" w:color="auto"/>
            </w:tcBorders>
            <w:shd w:val="clear" w:color="auto" w:fill="auto"/>
            <w:vAlign w:val="bottom"/>
            <w:hideMark/>
          </w:tcPr>
          <w:p w14:paraId="2CE3A5DE" w14:textId="77777777" w:rsidR="008D614F" w:rsidRPr="002C0ED3" w:rsidRDefault="008D614F" w:rsidP="002C0ED3">
            <w:pPr>
              <w:jc w:val="both"/>
            </w:pPr>
            <w:r w:rsidRPr="002C0ED3">
              <w:t>9 600,00</w:t>
            </w:r>
          </w:p>
        </w:tc>
      </w:tr>
      <w:tr w:rsidR="008D614F" w:rsidRPr="002C0ED3" w14:paraId="4A23BB8D" w14:textId="77777777" w:rsidTr="005C1B02">
        <w:trPr>
          <w:trHeight w:val="255"/>
        </w:trPr>
        <w:tc>
          <w:tcPr>
            <w:tcW w:w="2553" w:type="dxa"/>
            <w:tcBorders>
              <w:top w:val="nil"/>
              <w:left w:val="single" w:sz="4" w:space="0" w:color="auto"/>
              <w:bottom w:val="single" w:sz="4" w:space="0" w:color="auto"/>
              <w:right w:val="single" w:sz="4" w:space="0" w:color="auto"/>
            </w:tcBorders>
            <w:shd w:val="clear" w:color="auto" w:fill="FFFFFF"/>
            <w:vAlign w:val="center"/>
            <w:hideMark/>
          </w:tcPr>
          <w:p w14:paraId="3CFC0A6E" w14:textId="77777777" w:rsidR="008D614F" w:rsidRPr="002C0ED3" w:rsidRDefault="008D614F" w:rsidP="002C0ED3">
            <w:pPr>
              <w:jc w:val="both"/>
            </w:pPr>
            <w:r w:rsidRPr="002C0ED3">
              <w:t>Коммунальное хозяйство</w:t>
            </w:r>
          </w:p>
        </w:tc>
        <w:tc>
          <w:tcPr>
            <w:tcW w:w="1842" w:type="dxa"/>
            <w:tcBorders>
              <w:top w:val="nil"/>
              <w:left w:val="nil"/>
              <w:bottom w:val="single" w:sz="4" w:space="0" w:color="auto"/>
              <w:right w:val="single" w:sz="4" w:space="0" w:color="auto"/>
            </w:tcBorders>
            <w:shd w:val="clear" w:color="auto" w:fill="FFFFFF"/>
            <w:vAlign w:val="bottom"/>
            <w:hideMark/>
          </w:tcPr>
          <w:p w14:paraId="2C28E7C4" w14:textId="77777777" w:rsidR="008D614F" w:rsidRPr="002C0ED3" w:rsidRDefault="008D614F" w:rsidP="002C0ED3">
            <w:pPr>
              <w:jc w:val="both"/>
            </w:pPr>
            <w:r w:rsidRPr="002C0ED3">
              <w:t> </w:t>
            </w:r>
          </w:p>
        </w:tc>
        <w:tc>
          <w:tcPr>
            <w:tcW w:w="1923" w:type="dxa"/>
            <w:tcBorders>
              <w:top w:val="nil"/>
              <w:left w:val="nil"/>
              <w:bottom w:val="single" w:sz="4" w:space="0" w:color="auto"/>
              <w:right w:val="single" w:sz="4" w:space="0" w:color="auto"/>
            </w:tcBorders>
            <w:shd w:val="clear" w:color="auto" w:fill="FFFFFF"/>
            <w:noWrap/>
            <w:vAlign w:val="bottom"/>
            <w:hideMark/>
          </w:tcPr>
          <w:p w14:paraId="385020D2" w14:textId="77777777" w:rsidR="008D614F" w:rsidRPr="002C0ED3" w:rsidRDefault="008D614F" w:rsidP="002C0ED3">
            <w:pPr>
              <w:jc w:val="both"/>
            </w:pPr>
            <w:r w:rsidRPr="002C0ED3">
              <w:t>0502.</w:t>
            </w:r>
          </w:p>
        </w:tc>
        <w:tc>
          <w:tcPr>
            <w:tcW w:w="1337" w:type="dxa"/>
            <w:tcBorders>
              <w:top w:val="nil"/>
              <w:left w:val="nil"/>
              <w:bottom w:val="single" w:sz="4" w:space="0" w:color="auto"/>
              <w:right w:val="single" w:sz="4" w:space="0" w:color="auto"/>
            </w:tcBorders>
            <w:shd w:val="clear" w:color="auto" w:fill="FFFFFF"/>
            <w:noWrap/>
            <w:vAlign w:val="bottom"/>
            <w:hideMark/>
          </w:tcPr>
          <w:p w14:paraId="7507F13A" w14:textId="77777777" w:rsidR="008D614F" w:rsidRPr="002C0ED3" w:rsidRDefault="008D614F" w:rsidP="002C0ED3">
            <w:pPr>
              <w:jc w:val="both"/>
            </w:pPr>
            <w:r w:rsidRPr="002C0ED3">
              <w:t> </w:t>
            </w:r>
          </w:p>
        </w:tc>
        <w:tc>
          <w:tcPr>
            <w:tcW w:w="1417" w:type="dxa"/>
            <w:tcBorders>
              <w:top w:val="nil"/>
              <w:left w:val="nil"/>
              <w:bottom w:val="single" w:sz="4" w:space="0" w:color="auto"/>
              <w:right w:val="single" w:sz="4" w:space="0" w:color="auto"/>
            </w:tcBorders>
            <w:shd w:val="clear" w:color="auto" w:fill="FFFFFF"/>
            <w:noWrap/>
            <w:vAlign w:val="bottom"/>
            <w:hideMark/>
          </w:tcPr>
          <w:p w14:paraId="4CBE2F36" w14:textId="77777777" w:rsidR="008D614F" w:rsidRPr="002C0ED3" w:rsidRDefault="008D614F" w:rsidP="002C0ED3">
            <w:pPr>
              <w:jc w:val="both"/>
            </w:pPr>
            <w:r w:rsidRPr="002C0ED3">
              <w:t> </w:t>
            </w:r>
          </w:p>
        </w:tc>
        <w:tc>
          <w:tcPr>
            <w:tcW w:w="1276" w:type="dxa"/>
            <w:tcBorders>
              <w:top w:val="nil"/>
              <w:left w:val="nil"/>
              <w:bottom w:val="single" w:sz="4" w:space="0" w:color="auto"/>
              <w:right w:val="single" w:sz="4" w:space="0" w:color="auto"/>
            </w:tcBorders>
            <w:shd w:val="clear" w:color="auto" w:fill="FFFFFF"/>
            <w:vAlign w:val="bottom"/>
            <w:hideMark/>
          </w:tcPr>
          <w:p w14:paraId="37260F3F" w14:textId="77777777" w:rsidR="008D614F" w:rsidRPr="002C0ED3" w:rsidRDefault="008D614F" w:rsidP="002C0ED3">
            <w:pPr>
              <w:jc w:val="both"/>
            </w:pPr>
            <w:r w:rsidRPr="002C0ED3">
              <w:t>0,00</w:t>
            </w:r>
          </w:p>
        </w:tc>
      </w:tr>
      <w:tr w:rsidR="008D614F" w:rsidRPr="002C0ED3" w14:paraId="793160AC" w14:textId="77777777" w:rsidTr="005C1B02">
        <w:trPr>
          <w:trHeight w:val="765"/>
        </w:trPr>
        <w:tc>
          <w:tcPr>
            <w:tcW w:w="2553" w:type="dxa"/>
            <w:tcBorders>
              <w:top w:val="nil"/>
              <w:left w:val="single" w:sz="4" w:space="0" w:color="auto"/>
              <w:bottom w:val="single" w:sz="4" w:space="0" w:color="auto"/>
              <w:right w:val="single" w:sz="4" w:space="0" w:color="auto"/>
            </w:tcBorders>
            <w:shd w:val="clear" w:color="auto" w:fill="auto"/>
            <w:vAlign w:val="center"/>
            <w:hideMark/>
          </w:tcPr>
          <w:p w14:paraId="57DEFDFE" w14:textId="77777777" w:rsidR="008D614F" w:rsidRPr="002C0ED3" w:rsidRDefault="008D614F" w:rsidP="002C0ED3">
            <w:pPr>
              <w:jc w:val="both"/>
            </w:pPr>
            <w:r w:rsidRPr="002C0ED3">
              <w:t>Расходы на осуществление полномочий по организации водоснабжения в границах населенных пунктов сельских поселений Костромского муниципального района</w:t>
            </w:r>
          </w:p>
        </w:tc>
        <w:tc>
          <w:tcPr>
            <w:tcW w:w="1842" w:type="dxa"/>
            <w:tcBorders>
              <w:top w:val="nil"/>
              <w:left w:val="nil"/>
              <w:bottom w:val="single" w:sz="4" w:space="0" w:color="auto"/>
              <w:right w:val="single" w:sz="4" w:space="0" w:color="auto"/>
            </w:tcBorders>
            <w:shd w:val="clear" w:color="auto" w:fill="auto"/>
            <w:vAlign w:val="bottom"/>
            <w:hideMark/>
          </w:tcPr>
          <w:p w14:paraId="20C2D716" w14:textId="77777777" w:rsidR="008D614F" w:rsidRPr="002C0ED3" w:rsidRDefault="008D614F" w:rsidP="002C0ED3">
            <w:pPr>
              <w:jc w:val="both"/>
            </w:pPr>
            <w:r w:rsidRPr="002C0ED3">
              <w:t> </w:t>
            </w:r>
          </w:p>
        </w:tc>
        <w:tc>
          <w:tcPr>
            <w:tcW w:w="1923" w:type="dxa"/>
            <w:tcBorders>
              <w:top w:val="nil"/>
              <w:left w:val="nil"/>
              <w:bottom w:val="single" w:sz="4" w:space="0" w:color="auto"/>
              <w:right w:val="single" w:sz="4" w:space="0" w:color="auto"/>
            </w:tcBorders>
            <w:shd w:val="clear" w:color="auto" w:fill="auto"/>
            <w:noWrap/>
            <w:vAlign w:val="bottom"/>
            <w:hideMark/>
          </w:tcPr>
          <w:p w14:paraId="6DC22A5A" w14:textId="77777777" w:rsidR="008D614F" w:rsidRPr="002C0ED3" w:rsidRDefault="008D614F" w:rsidP="002C0ED3">
            <w:pPr>
              <w:jc w:val="both"/>
            </w:pPr>
            <w:r w:rsidRPr="002C0ED3">
              <w:t> </w:t>
            </w:r>
          </w:p>
        </w:tc>
        <w:tc>
          <w:tcPr>
            <w:tcW w:w="1337" w:type="dxa"/>
            <w:tcBorders>
              <w:top w:val="nil"/>
              <w:left w:val="nil"/>
              <w:bottom w:val="single" w:sz="4" w:space="0" w:color="auto"/>
              <w:right w:val="single" w:sz="4" w:space="0" w:color="auto"/>
            </w:tcBorders>
            <w:shd w:val="clear" w:color="auto" w:fill="auto"/>
            <w:noWrap/>
            <w:vAlign w:val="bottom"/>
            <w:hideMark/>
          </w:tcPr>
          <w:p w14:paraId="4CDFA3D9" w14:textId="77777777" w:rsidR="008D614F" w:rsidRPr="002C0ED3" w:rsidRDefault="008D614F" w:rsidP="002C0ED3">
            <w:pPr>
              <w:jc w:val="both"/>
            </w:pPr>
            <w:r w:rsidRPr="002C0ED3">
              <w:t>.9900020650</w:t>
            </w:r>
          </w:p>
        </w:tc>
        <w:tc>
          <w:tcPr>
            <w:tcW w:w="1417" w:type="dxa"/>
            <w:tcBorders>
              <w:top w:val="nil"/>
              <w:left w:val="nil"/>
              <w:bottom w:val="single" w:sz="4" w:space="0" w:color="auto"/>
              <w:right w:val="single" w:sz="4" w:space="0" w:color="auto"/>
            </w:tcBorders>
            <w:shd w:val="clear" w:color="auto" w:fill="auto"/>
            <w:noWrap/>
            <w:vAlign w:val="bottom"/>
            <w:hideMark/>
          </w:tcPr>
          <w:p w14:paraId="3A9D9E10" w14:textId="77777777" w:rsidR="008D614F" w:rsidRPr="002C0ED3" w:rsidRDefault="008D614F" w:rsidP="002C0ED3">
            <w:pPr>
              <w:jc w:val="both"/>
            </w:pPr>
            <w:r w:rsidRPr="002C0ED3">
              <w:t> </w:t>
            </w:r>
          </w:p>
        </w:tc>
        <w:tc>
          <w:tcPr>
            <w:tcW w:w="1276" w:type="dxa"/>
            <w:tcBorders>
              <w:top w:val="nil"/>
              <w:left w:val="nil"/>
              <w:bottom w:val="single" w:sz="4" w:space="0" w:color="auto"/>
              <w:right w:val="single" w:sz="4" w:space="0" w:color="auto"/>
            </w:tcBorders>
            <w:shd w:val="clear" w:color="000000" w:fill="FFFFFF"/>
            <w:vAlign w:val="bottom"/>
            <w:hideMark/>
          </w:tcPr>
          <w:p w14:paraId="4BC5AAAC" w14:textId="77777777" w:rsidR="008D614F" w:rsidRPr="002C0ED3" w:rsidRDefault="008D614F" w:rsidP="002C0ED3">
            <w:pPr>
              <w:jc w:val="both"/>
            </w:pPr>
            <w:r w:rsidRPr="002C0ED3">
              <w:t>0,00</w:t>
            </w:r>
          </w:p>
        </w:tc>
      </w:tr>
      <w:tr w:rsidR="008D614F" w:rsidRPr="002C0ED3" w14:paraId="01AF9086" w14:textId="77777777" w:rsidTr="005C1B02">
        <w:trPr>
          <w:trHeight w:val="510"/>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69EAB" w14:textId="77777777" w:rsidR="008D614F" w:rsidRPr="002C0ED3" w:rsidRDefault="008D614F" w:rsidP="002C0ED3">
            <w:pPr>
              <w:jc w:val="both"/>
            </w:pPr>
            <w:r w:rsidRPr="002C0ED3">
              <w:lastRenderedPageBreak/>
              <w:t>Закупки товаров, работ и услуг для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11ED72" w14:textId="77777777" w:rsidR="008D614F" w:rsidRPr="002C0ED3" w:rsidRDefault="008D614F" w:rsidP="002C0ED3">
            <w:pPr>
              <w:jc w:val="both"/>
            </w:pPr>
            <w:r w:rsidRPr="002C0ED3">
              <w:t> </w:t>
            </w:r>
          </w:p>
        </w:tc>
        <w:tc>
          <w:tcPr>
            <w:tcW w:w="1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F1AD5" w14:textId="77777777" w:rsidR="008D614F" w:rsidRPr="002C0ED3" w:rsidRDefault="008D614F" w:rsidP="002C0ED3">
            <w:pPr>
              <w:jc w:val="both"/>
            </w:pPr>
            <w:r w:rsidRPr="002C0ED3">
              <w:t> </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5574A" w14:textId="77777777" w:rsidR="008D614F" w:rsidRPr="002C0ED3" w:rsidRDefault="008D614F" w:rsidP="002C0ED3">
            <w:pPr>
              <w:jc w:val="both"/>
            </w:pPr>
            <w:r w:rsidRPr="002C0ED3">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279BD" w14:textId="77777777" w:rsidR="008D614F" w:rsidRPr="002C0ED3" w:rsidRDefault="008D614F" w:rsidP="002C0ED3">
            <w:pPr>
              <w:jc w:val="both"/>
            </w:pPr>
            <w:r w:rsidRPr="002C0ED3">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7528EB" w14:textId="77777777" w:rsidR="008D614F" w:rsidRPr="002C0ED3" w:rsidRDefault="008D614F" w:rsidP="002C0ED3">
            <w:pPr>
              <w:jc w:val="both"/>
            </w:pPr>
            <w:r w:rsidRPr="002C0ED3">
              <w:t>0,00</w:t>
            </w:r>
          </w:p>
        </w:tc>
      </w:tr>
      <w:tr w:rsidR="008D614F" w:rsidRPr="002C0ED3" w14:paraId="5E6A33E8" w14:textId="77777777" w:rsidTr="005C1B02">
        <w:trPr>
          <w:trHeight w:val="330"/>
        </w:trPr>
        <w:tc>
          <w:tcPr>
            <w:tcW w:w="25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480D4A" w14:textId="77777777" w:rsidR="008D614F" w:rsidRPr="002C0ED3" w:rsidRDefault="008D614F" w:rsidP="002C0ED3">
            <w:pPr>
              <w:jc w:val="both"/>
            </w:pPr>
            <w:r w:rsidRPr="002C0ED3">
              <w:t>Благоустройство</w:t>
            </w:r>
          </w:p>
        </w:tc>
        <w:tc>
          <w:tcPr>
            <w:tcW w:w="1842" w:type="dxa"/>
            <w:tcBorders>
              <w:top w:val="single" w:sz="4" w:space="0" w:color="auto"/>
              <w:left w:val="nil"/>
              <w:bottom w:val="single" w:sz="4" w:space="0" w:color="auto"/>
              <w:right w:val="single" w:sz="4" w:space="0" w:color="auto"/>
            </w:tcBorders>
            <w:shd w:val="clear" w:color="auto" w:fill="FFFFFF"/>
            <w:vAlign w:val="bottom"/>
            <w:hideMark/>
          </w:tcPr>
          <w:p w14:paraId="3232BAF5" w14:textId="77777777" w:rsidR="008D614F" w:rsidRPr="002C0ED3" w:rsidRDefault="008D614F" w:rsidP="002C0ED3">
            <w:pPr>
              <w:jc w:val="both"/>
            </w:pPr>
            <w:r w:rsidRPr="002C0ED3">
              <w:t> </w:t>
            </w:r>
          </w:p>
        </w:tc>
        <w:tc>
          <w:tcPr>
            <w:tcW w:w="1923" w:type="dxa"/>
            <w:tcBorders>
              <w:top w:val="single" w:sz="4" w:space="0" w:color="auto"/>
              <w:left w:val="nil"/>
              <w:bottom w:val="single" w:sz="4" w:space="0" w:color="auto"/>
              <w:right w:val="single" w:sz="4" w:space="0" w:color="auto"/>
            </w:tcBorders>
            <w:shd w:val="clear" w:color="auto" w:fill="FFFFFF"/>
            <w:noWrap/>
            <w:vAlign w:val="bottom"/>
            <w:hideMark/>
          </w:tcPr>
          <w:p w14:paraId="5F3B2923" w14:textId="77777777" w:rsidR="008D614F" w:rsidRPr="002C0ED3" w:rsidRDefault="008D614F" w:rsidP="002C0ED3">
            <w:pPr>
              <w:jc w:val="both"/>
            </w:pPr>
            <w:r w:rsidRPr="002C0ED3">
              <w:t>0503.</w:t>
            </w:r>
          </w:p>
        </w:tc>
        <w:tc>
          <w:tcPr>
            <w:tcW w:w="1337" w:type="dxa"/>
            <w:tcBorders>
              <w:top w:val="single" w:sz="4" w:space="0" w:color="auto"/>
              <w:left w:val="nil"/>
              <w:bottom w:val="single" w:sz="4" w:space="0" w:color="auto"/>
              <w:right w:val="single" w:sz="4" w:space="0" w:color="auto"/>
            </w:tcBorders>
            <w:shd w:val="clear" w:color="auto" w:fill="FFFFFF"/>
            <w:noWrap/>
            <w:vAlign w:val="bottom"/>
            <w:hideMark/>
          </w:tcPr>
          <w:p w14:paraId="7BA5FF46" w14:textId="77777777" w:rsidR="008D614F" w:rsidRPr="002C0ED3" w:rsidRDefault="008D614F" w:rsidP="002C0ED3">
            <w:pPr>
              <w:jc w:val="both"/>
            </w:pPr>
            <w:r w:rsidRPr="002C0ED3">
              <w:t> </w:t>
            </w:r>
          </w:p>
        </w:tc>
        <w:tc>
          <w:tcPr>
            <w:tcW w:w="1417" w:type="dxa"/>
            <w:tcBorders>
              <w:top w:val="single" w:sz="4" w:space="0" w:color="auto"/>
              <w:left w:val="nil"/>
              <w:bottom w:val="single" w:sz="4" w:space="0" w:color="auto"/>
              <w:right w:val="single" w:sz="4" w:space="0" w:color="auto"/>
            </w:tcBorders>
            <w:shd w:val="clear" w:color="auto" w:fill="FFFFFF"/>
            <w:noWrap/>
            <w:vAlign w:val="bottom"/>
            <w:hideMark/>
          </w:tcPr>
          <w:p w14:paraId="2A3F1F49" w14:textId="77777777" w:rsidR="008D614F" w:rsidRPr="002C0ED3" w:rsidRDefault="008D614F" w:rsidP="002C0ED3">
            <w:pPr>
              <w:jc w:val="both"/>
            </w:pPr>
            <w:r w:rsidRPr="002C0ED3">
              <w:t> </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14:paraId="529FFAED" w14:textId="77777777" w:rsidR="008D614F" w:rsidRPr="002C0ED3" w:rsidRDefault="008D614F" w:rsidP="002C0ED3">
            <w:pPr>
              <w:jc w:val="both"/>
            </w:pPr>
            <w:r w:rsidRPr="002C0ED3">
              <w:t>744500,00</w:t>
            </w:r>
          </w:p>
        </w:tc>
      </w:tr>
      <w:tr w:rsidR="008D614F" w:rsidRPr="002C0ED3" w14:paraId="4FAFF904" w14:textId="77777777" w:rsidTr="005C1B02">
        <w:trPr>
          <w:trHeight w:val="780"/>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63502" w14:textId="77777777" w:rsidR="008D614F" w:rsidRPr="002C0ED3" w:rsidRDefault="008D614F" w:rsidP="002C0ED3">
            <w:pPr>
              <w:jc w:val="both"/>
            </w:pPr>
            <w:r w:rsidRPr="002C0ED3">
              <w:t>Муниципальная программа «Благоустройство территории Сандогорского сельского поселения Костромского муниципального района Костромской области»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3C4C85" w14:textId="77777777" w:rsidR="008D614F" w:rsidRPr="002C0ED3" w:rsidRDefault="008D614F" w:rsidP="002C0ED3">
            <w:pPr>
              <w:jc w:val="both"/>
            </w:pPr>
            <w:r w:rsidRPr="002C0ED3">
              <w:t> </w:t>
            </w:r>
          </w:p>
        </w:tc>
        <w:tc>
          <w:tcPr>
            <w:tcW w:w="1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0460A" w14:textId="77777777" w:rsidR="008D614F" w:rsidRPr="002C0ED3" w:rsidRDefault="008D614F" w:rsidP="002C0ED3">
            <w:pPr>
              <w:jc w:val="both"/>
            </w:pPr>
            <w:r w:rsidRPr="002C0ED3">
              <w:t> </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B9831" w14:textId="77777777" w:rsidR="008D614F" w:rsidRPr="002C0ED3" w:rsidRDefault="008D614F" w:rsidP="002C0ED3">
            <w:pPr>
              <w:jc w:val="both"/>
            </w:pPr>
            <w:r w:rsidRPr="002C0ED3">
              <w:t>.0600000000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A703C" w14:textId="77777777" w:rsidR="008D614F" w:rsidRPr="002C0ED3" w:rsidRDefault="008D614F" w:rsidP="002C0ED3">
            <w:pPr>
              <w:jc w:val="both"/>
            </w:pPr>
            <w:r w:rsidRPr="002C0ED3">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207EDE" w14:textId="77777777" w:rsidR="008D614F" w:rsidRPr="002C0ED3" w:rsidRDefault="008D614F" w:rsidP="002C0ED3">
            <w:pPr>
              <w:jc w:val="both"/>
            </w:pPr>
            <w:r w:rsidRPr="002C0ED3">
              <w:t>444500,00</w:t>
            </w:r>
          </w:p>
        </w:tc>
      </w:tr>
      <w:tr w:rsidR="008D614F" w:rsidRPr="002C0ED3" w14:paraId="45279397" w14:textId="77777777" w:rsidTr="005C1B02">
        <w:trPr>
          <w:trHeight w:val="465"/>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0FDA6" w14:textId="77777777" w:rsidR="008D614F" w:rsidRPr="002C0ED3" w:rsidRDefault="008D614F" w:rsidP="002C0ED3">
            <w:pPr>
              <w:jc w:val="both"/>
            </w:pPr>
            <w:r w:rsidRPr="002C0ED3">
              <w:t>Содержание сетей уличного освещения муниципального образования</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343F9210" w14:textId="77777777" w:rsidR="008D614F" w:rsidRPr="002C0ED3" w:rsidRDefault="008D614F" w:rsidP="002C0ED3">
            <w:pPr>
              <w:jc w:val="both"/>
            </w:pPr>
            <w:r w:rsidRPr="002C0ED3">
              <w:t> </w:t>
            </w:r>
          </w:p>
        </w:tc>
        <w:tc>
          <w:tcPr>
            <w:tcW w:w="1923" w:type="dxa"/>
            <w:tcBorders>
              <w:top w:val="single" w:sz="4" w:space="0" w:color="auto"/>
              <w:left w:val="nil"/>
              <w:bottom w:val="single" w:sz="4" w:space="0" w:color="auto"/>
              <w:right w:val="single" w:sz="4" w:space="0" w:color="auto"/>
            </w:tcBorders>
            <w:shd w:val="clear" w:color="auto" w:fill="auto"/>
            <w:noWrap/>
            <w:vAlign w:val="bottom"/>
            <w:hideMark/>
          </w:tcPr>
          <w:p w14:paraId="05D3319A" w14:textId="77777777" w:rsidR="008D614F" w:rsidRPr="002C0ED3" w:rsidRDefault="008D614F" w:rsidP="002C0ED3">
            <w:pPr>
              <w:jc w:val="both"/>
            </w:pPr>
            <w:r w:rsidRPr="002C0ED3">
              <w:t> </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14:paraId="1222A6DB" w14:textId="77777777" w:rsidR="008D614F" w:rsidRPr="002C0ED3" w:rsidRDefault="008D614F" w:rsidP="002C0ED3">
            <w:pPr>
              <w:jc w:val="both"/>
            </w:pPr>
            <w:r w:rsidRPr="002C0ED3">
              <w:t>.0600020210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667E517" w14:textId="77777777" w:rsidR="008D614F" w:rsidRPr="002C0ED3" w:rsidRDefault="008D614F" w:rsidP="002C0ED3">
            <w:pPr>
              <w:jc w:val="both"/>
            </w:pPr>
            <w:r w:rsidRPr="002C0ED3">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ACC92C6" w14:textId="77777777" w:rsidR="008D614F" w:rsidRPr="002C0ED3" w:rsidRDefault="008D614F" w:rsidP="002C0ED3">
            <w:pPr>
              <w:jc w:val="both"/>
            </w:pPr>
            <w:r w:rsidRPr="002C0ED3">
              <w:t>313 500,00</w:t>
            </w:r>
          </w:p>
        </w:tc>
      </w:tr>
      <w:tr w:rsidR="008D614F" w:rsidRPr="002C0ED3" w14:paraId="18A20729" w14:textId="77777777" w:rsidTr="005C1B02">
        <w:trPr>
          <w:trHeight w:val="585"/>
        </w:trPr>
        <w:tc>
          <w:tcPr>
            <w:tcW w:w="2553" w:type="dxa"/>
            <w:tcBorders>
              <w:top w:val="nil"/>
              <w:left w:val="single" w:sz="4" w:space="0" w:color="auto"/>
              <w:bottom w:val="single" w:sz="4" w:space="0" w:color="auto"/>
              <w:right w:val="single" w:sz="4" w:space="0" w:color="auto"/>
            </w:tcBorders>
            <w:shd w:val="clear" w:color="auto" w:fill="auto"/>
            <w:vAlign w:val="center"/>
            <w:hideMark/>
          </w:tcPr>
          <w:p w14:paraId="1A55E3CC" w14:textId="77777777" w:rsidR="008D614F" w:rsidRPr="002C0ED3" w:rsidRDefault="008D614F" w:rsidP="002C0ED3">
            <w:pPr>
              <w:jc w:val="both"/>
            </w:pPr>
            <w:r w:rsidRPr="002C0ED3">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vAlign w:val="bottom"/>
            <w:hideMark/>
          </w:tcPr>
          <w:p w14:paraId="6C10B7B6" w14:textId="77777777" w:rsidR="008D614F" w:rsidRPr="002C0ED3" w:rsidRDefault="008D614F" w:rsidP="002C0ED3">
            <w:pPr>
              <w:jc w:val="both"/>
            </w:pPr>
            <w:r w:rsidRPr="002C0ED3">
              <w:t> </w:t>
            </w:r>
          </w:p>
        </w:tc>
        <w:tc>
          <w:tcPr>
            <w:tcW w:w="1923" w:type="dxa"/>
            <w:tcBorders>
              <w:top w:val="nil"/>
              <w:left w:val="nil"/>
              <w:bottom w:val="single" w:sz="4" w:space="0" w:color="auto"/>
              <w:right w:val="single" w:sz="4" w:space="0" w:color="auto"/>
            </w:tcBorders>
            <w:shd w:val="clear" w:color="auto" w:fill="auto"/>
            <w:noWrap/>
            <w:vAlign w:val="bottom"/>
            <w:hideMark/>
          </w:tcPr>
          <w:p w14:paraId="5864C092" w14:textId="77777777" w:rsidR="008D614F" w:rsidRPr="002C0ED3" w:rsidRDefault="008D614F" w:rsidP="002C0ED3">
            <w:pPr>
              <w:jc w:val="both"/>
            </w:pPr>
            <w:r w:rsidRPr="002C0ED3">
              <w:t> </w:t>
            </w:r>
          </w:p>
        </w:tc>
        <w:tc>
          <w:tcPr>
            <w:tcW w:w="1337" w:type="dxa"/>
            <w:tcBorders>
              <w:top w:val="nil"/>
              <w:left w:val="nil"/>
              <w:bottom w:val="single" w:sz="4" w:space="0" w:color="auto"/>
              <w:right w:val="single" w:sz="4" w:space="0" w:color="auto"/>
            </w:tcBorders>
            <w:shd w:val="clear" w:color="auto" w:fill="auto"/>
            <w:noWrap/>
            <w:vAlign w:val="bottom"/>
            <w:hideMark/>
          </w:tcPr>
          <w:p w14:paraId="2C3C79D5" w14:textId="77777777" w:rsidR="008D614F" w:rsidRPr="002C0ED3" w:rsidRDefault="008D614F" w:rsidP="002C0ED3">
            <w:pPr>
              <w:jc w:val="both"/>
            </w:pPr>
            <w:r w:rsidRPr="002C0ED3">
              <w:t> </w:t>
            </w:r>
          </w:p>
        </w:tc>
        <w:tc>
          <w:tcPr>
            <w:tcW w:w="1417" w:type="dxa"/>
            <w:tcBorders>
              <w:top w:val="nil"/>
              <w:left w:val="nil"/>
              <w:bottom w:val="single" w:sz="4" w:space="0" w:color="auto"/>
              <w:right w:val="single" w:sz="4" w:space="0" w:color="auto"/>
            </w:tcBorders>
            <w:shd w:val="clear" w:color="auto" w:fill="auto"/>
            <w:noWrap/>
            <w:vAlign w:val="bottom"/>
            <w:hideMark/>
          </w:tcPr>
          <w:p w14:paraId="271A9D39" w14:textId="77777777" w:rsidR="008D614F" w:rsidRPr="002C0ED3" w:rsidRDefault="008D614F" w:rsidP="002C0ED3">
            <w:pPr>
              <w:jc w:val="both"/>
            </w:pPr>
            <w:r w:rsidRPr="002C0ED3">
              <w:t>200</w:t>
            </w:r>
          </w:p>
        </w:tc>
        <w:tc>
          <w:tcPr>
            <w:tcW w:w="1276" w:type="dxa"/>
            <w:tcBorders>
              <w:top w:val="nil"/>
              <w:left w:val="nil"/>
              <w:bottom w:val="single" w:sz="4" w:space="0" w:color="auto"/>
              <w:right w:val="single" w:sz="4" w:space="0" w:color="auto"/>
            </w:tcBorders>
            <w:shd w:val="clear" w:color="auto" w:fill="auto"/>
            <w:vAlign w:val="bottom"/>
            <w:hideMark/>
          </w:tcPr>
          <w:p w14:paraId="430E5A11" w14:textId="77777777" w:rsidR="008D614F" w:rsidRPr="002C0ED3" w:rsidRDefault="008D614F" w:rsidP="002C0ED3">
            <w:pPr>
              <w:jc w:val="both"/>
            </w:pPr>
            <w:r w:rsidRPr="002C0ED3">
              <w:t>313500,00</w:t>
            </w:r>
          </w:p>
        </w:tc>
      </w:tr>
      <w:tr w:rsidR="008D614F" w:rsidRPr="002C0ED3" w14:paraId="152AB63E" w14:textId="77777777" w:rsidTr="005C1B02">
        <w:trPr>
          <w:trHeight w:val="390"/>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9603A" w14:textId="77777777" w:rsidR="008D614F" w:rsidRPr="002C0ED3" w:rsidRDefault="008D614F" w:rsidP="002C0ED3">
            <w:pPr>
              <w:jc w:val="both"/>
            </w:pPr>
            <w:r w:rsidRPr="002C0ED3">
              <w:t>Иные бюджетные ассигнования</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6BED4A9D" w14:textId="77777777" w:rsidR="008D614F" w:rsidRPr="002C0ED3" w:rsidRDefault="008D614F" w:rsidP="002C0ED3">
            <w:pPr>
              <w:jc w:val="both"/>
            </w:pPr>
            <w:r w:rsidRPr="002C0ED3">
              <w:t> </w:t>
            </w:r>
          </w:p>
        </w:tc>
        <w:tc>
          <w:tcPr>
            <w:tcW w:w="1923" w:type="dxa"/>
            <w:tcBorders>
              <w:top w:val="single" w:sz="4" w:space="0" w:color="auto"/>
              <w:left w:val="nil"/>
              <w:bottom w:val="single" w:sz="4" w:space="0" w:color="auto"/>
              <w:right w:val="single" w:sz="4" w:space="0" w:color="auto"/>
            </w:tcBorders>
            <w:shd w:val="clear" w:color="auto" w:fill="auto"/>
            <w:noWrap/>
            <w:vAlign w:val="bottom"/>
            <w:hideMark/>
          </w:tcPr>
          <w:p w14:paraId="0954560F" w14:textId="77777777" w:rsidR="008D614F" w:rsidRPr="002C0ED3" w:rsidRDefault="008D614F" w:rsidP="002C0ED3">
            <w:pPr>
              <w:jc w:val="both"/>
            </w:pPr>
            <w:r w:rsidRPr="002C0ED3">
              <w:t> </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14:paraId="03763C05" w14:textId="77777777" w:rsidR="008D614F" w:rsidRPr="002C0ED3" w:rsidRDefault="008D614F" w:rsidP="002C0ED3">
            <w:pPr>
              <w:jc w:val="both"/>
            </w:pPr>
            <w:r w:rsidRPr="002C0ED3">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9E932A1" w14:textId="77777777" w:rsidR="008D614F" w:rsidRPr="002C0ED3" w:rsidRDefault="008D614F" w:rsidP="002C0ED3">
            <w:pPr>
              <w:jc w:val="both"/>
            </w:pPr>
            <w:r w:rsidRPr="002C0ED3">
              <w:t>800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24827C6" w14:textId="77777777" w:rsidR="008D614F" w:rsidRPr="002C0ED3" w:rsidRDefault="008D614F" w:rsidP="002C0ED3">
            <w:pPr>
              <w:jc w:val="both"/>
            </w:pPr>
            <w:r w:rsidRPr="002C0ED3">
              <w:t>0,00</w:t>
            </w:r>
          </w:p>
        </w:tc>
      </w:tr>
      <w:tr w:rsidR="008D614F" w:rsidRPr="002C0ED3" w14:paraId="19F8A7D3" w14:textId="77777777" w:rsidTr="005C1B02">
        <w:trPr>
          <w:trHeight w:val="255"/>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E1DCD" w14:textId="77777777" w:rsidR="008D614F" w:rsidRPr="002C0ED3" w:rsidRDefault="008D614F" w:rsidP="002C0ED3">
            <w:pPr>
              <w:jc w:val="both"/>
            </w:pPr>
            <w:r w:rsidRPr="002C0ED3">
              <w:t>Прочие мероприятия по благоустройству</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26E9FA92" w14:textId="77777777" w:rsidR="008D614F" w:rsidRPr="002C0ED3" w:rsidRDefault="008D614F" w:rsidP="002C0ED3">
            <w:pPr>
              <w:jc w:val="both"/>
            </w:pPr>
            <w:r w:rsidRPr="002C0ED3">
              <w:t> </w:t>
            </w:r>
          </w:p>
        </w:tc>
        <w:tc>
          <w:tcPr>
            <w:tcW w:w="1923" w:type="dxa"/>
            <w:tcBorders>
              <w:top w:val="single" w:sz="4" w:space="0" w:color="auto"/>
              <w:left w:val="nil"/>
              <w:bottom w:val="single" w:sz="4" w:space="0" w:color="auto"/>
              <w:right w:val="single" w:sz="4" w:space="0" w:color="auto"/>
            </w:tcBorders>
            <w:shd w:val="clear" w:color="auto" w:fill="auto"/>
            <w:noWrap/>
            <w:vAlign w:val="bottom"/>
            <w:hideMark/>
          </w:tcPr>
          <w:p w14:paraId="793E763F" w14:textId="77777777" w:rsidR="008D614F" w:rsidRPr="002C0ED3" w:rsidRDefault="008D614F" w:rsidP="002C0ED3">
            <w:pPr>
              <w:jc w:val="both"/>
            </w:pPr>
            <w:r w:rsidRPr="002C0ED3">
              <w:t> </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14:paraId="6C4B4C77" w14:textId="77777777" w:rsidR="008D614F" w:rsidRPr="002C0ED3" w:rsidRDefault="008D614F" w:rsidP="002C0ED3">
            <w:pPr>
              <w:jc w:val="both"/>
            </w:pPr>
            <w:r w:rsidRPr="002C0ED3">
              <w:t>.0600020240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FC15B8E" w14:textId="77777777" w:rsidR="008D614F" w:rsidRPr="002C0ED3" w:rsidRDefault="008D614F" w:rsidP="002C0ED3">
            <w:pPr>
              <w:jc w:val="both"/>
            </w:pPr>
            <w:r w:rsidRPr="002C0ED3">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7E226D5" w14:textId="77777777" w:rsidR="008D614F" w:rsidRPr="002C0ED3" w:rsidRDefault="008D614F" w:rsidP="002C0ED3">
            <w:pPr>
              <w:jc w:val="both"/>
            </w:pPr>
            <w:r w:rsidRPr="002C0ED3">
              <w:t>50000,00</w:t>
            </w:r>
          </w:p>
        </w:tc>
      </w:tr>
      <w:tr w:rsidR="008D614F" w:rsidRPr="002C0ED3" w14:paraId="66994ADA" w14:textId="77777777" w:rsidTr="005C1B02">
        <w:trPr>
          <w:trHeight w:val="510"/>
        </w:trPr>
        <w:tc>
          <w:tcPr>
            <w:tcW w:w="2553" w:type="dxa"/>
            <w:tcBorders>
              <w:top w:val="nil"/>
              <w:left w:val="single" w:sz="4" w:space="0" w:color="auto"/>
              <w:bottom w:val="single" w:sz="4" w:space="0" w:color="auto"/>
              <w:right w:val="single" w:sz="4" w:space="0" w:color="auto"/>
            </w:tcBorders>
            <w:shd w:val="clear" w:color="auto" w:fill="auto"/>
            <w:vAlign w:val="center"/>
            <w:hideMark/>
          </w:tcPr>
          <w:p w14:paraId="734B1973" w14:textId="77777777" w:rsidR="008D614F" w:rsidRPr="002C0ED3" w:rsidRDefault="008D614F" w:rsidP="002C0ED3">
            <w:pPr>
              <w:jc w:val="both"/>
            </w:pPr>
            <w:r w:rsidRPr="002C0ED3">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vAlign w:val="bottom"/>
            <w:hideMark/>
          </w:tcPr>
          <w:p w14:paraId="231C3BC7" w14:textId="77777777" w:rsidR="008D614F" w:rsidRPr="002C0ED3" w:rsidRDefault="008D614F" w:rsidP="002C0ED3">
            <w:pPr>
              <w:jc w:val="both"/>
            </w:pPr>
            <w:r w:rsidRPr="002C0ED3">
              <w:t> </w:t>
            </w:r>
          </w:p>
        </w:tc>
        <w:tc>
          <w:tcPr>
            <w:tcW w:w="1923" w:type="dxa"/>
            <w:tcBorders>
              <w:top w:val="nil"/>
              <w:left w:val="nil"/>
              <w:bottom w:val="single" w:sz="4" w:space="0" w:color="auto"/>
              <w:right w:val="single" w:sz="4" w:space="0" w:color="auto"/>
            </w:tcBorders>
            <w:shd w:val="clear" w:color="auto" w:fill="auto"/>
            <w:noWrap/>
            <w:vAlign w:val="bottom"/>
            <w:hideMark/>
          </w:tcPr>
          <w:p w14:paraId="0D2E0375" w14:textId="77777777" w:rsidR="008D614F" w:rsidRPr="002C0ED3" w:rsidRDefault="008D614F" w:rsidP="002C0ED3">
            <w:pPr>
              <w:jc w:val="both"/>
            </w:pPr>
            <w:r w:rsidRPr="002C0ED3">
              <w:t> </w:t>
            </w:r>
          </w:p>
        </w:tc>
        <w:tc>
          <w:tcPr>
            <w:tcW w:w="1337" w:type="dxa"/>
            <w:tcBorders>
              <w:top w:val="nil"/>
              <w:left w:val="nil"/>
              <w:bottom w:val="single" w:sz="4" w:space="0" w:color="auto"/>
              <w:right w:val="single" w:sz="4" w:space="0" w:color="auto"/>
            </w:tcBorders>
            <w:shd w:val="clear" w:color="auto" w:fill="auto"/>
            <w:noWrap/>
            <w:vAlign w:val="bottom"/>
            <w:hideMark/>
          </w:tcPr>
          <w:p w14:paraId="394761E4" w14:textId="77777777" w:rsidR="008D614F" w:rsidRPr="002C0ED3" w:rsidRDefault="008D614F" w:rsidP="002C0ED3">
            <w:pPr>
              <w:jc w:val="both"/>
            </w:pPr>
            <w:r w:rsidRPr="002C0ED3">
              <w:t> </w:t>
            </w:r>
          </w:p>
        </w:tc>
        <w:tc>
          <w:tcPr>
            <w:tcW w:w="1417" w:type="dxa"/>
            <w:tcBorders>
              <w:top w:val="nil"/>
              <w:left w:val="nil"/>
              <w:bottom w:val="single" w:sz="4" w:space="0" w:color="auto"/>
              <w:right w:val="single" w:sz="4" w:space="0" w:color="auto"/>
            </w:tcBorders>
            <w:shd w:val="clear" w:color="auto" w:fill="auto"/>
            <w:noWrap/>
            <w:vAlign w:val="bottom"/>
            <w:hideMark/>
          </w:tcPr>
          <w:p w14:paraId="02833F20" w14:textId="77777777" w:rsidR="008D614F" w:rsidRPr="002C0ED3" w:rsidRDefault="008D614F" w:rsidP="002C0ED3">
            <w:pPr>
              <w:jc w:val="both"/>
            </w:pPr>
            <w:r w:rsidRPr="002C0ED3">
              <w:t>200</w:t>
            </w:r>
          </w:p>
        </w:tc>
        <w:tc>
          <w:tcPr>
            <w:tcW w:w="1276" w:type="dxa"/>
            <w:tcBorders>
              <w:top w:val="nil"/>
              <w:left w:val="nil"/>
              <w:bottom w:val="single" w:sz="4" w:space="0" w:color="auto"/>
              <w:right w:val="single" w:sz="4" w:space="0" w:color="auto"/>
            </w:tcBorders>
            <w:shd w:val="clear" w:color="auto" w:fill="auto"/>
            <w:vAlign w:val="bottom"/>
            <w:hideMark/>
          </w:tcPr>
          <w:p w14:paraId="00195332" w14:textId="77777777" w:rsidR="008D614F" w:rsidRPr="002C0ED3" w:rsidRDefault="008D614F" w:rsidP="002C0ED3">
            <w:pPr>
              <w:jc w:val="both"/>
            </w:pPr>
            <w:r w:rsidRPr="002C0ED3">
              <w:t>50000,00</w:t>
            </w:r>
          </w:p>
        </w:tc>
      </w:tr>
      <w:tr w:rsidR="008D614F" w:rsidRPr="002C0ED3" w14:paraId="1CB0537A" w14:textId="77777777" w:rsidTr="005C1B02">
        <w:trPr>
          <w:trHeight w:val="1020"/>
        </w:trPr>
        <w:tc>
          <w:tcPr>
            <w:tcW w:w="2553" w:type="dxa"/>
            <w:tcBorders>
              <w:top w:val="nil"/>
              <w:left w:val="single" w:sz="4" w:space="0" w:color="auto"/>
              <w:bottom w:val="single" w:sz="4" w:space="0" w:color="auto"/>
              <w:right w:val="single" w:sz="4" w:space="0" w:color="auto"/>
            </w:tcBorders>
            <w:shd w:val="clear" w:color="auto" w:fill="auto"/>
            <w:vAlign w:val="center"/>
            <w:hideMark/>
          </w:tcPr>
          <w:p w14:paraId="21D98C0C" w14:textId="77777777" w:rsidR="008D614F" w:rsidRPr="002C0ED3" w:rsidRDefault="008D614F" w:rsidP="002C0ED3">
            <w:pPr>
              <w:jc w:val="both"/>
            </w:pPr>
            <w:r w:rsidRPr="002C0ED3">
              <w:t>Расходы на осуществление органами местного самоуправления муниципального района полномочий по проведению мероприятий по борьбе с борщевиком Сосновского</w:t>
            </w:r>
          </w:p>
        </w:tc>
        <w:tc>
          <w:tcPr>
            <w:tcW w:w="1842" w:type="dxa"/>
            <w:tcBorders>
              <w:top w:val="nil"/>
              <w:left w:val="nil"/>
              <w:bottom w:val="single" w:sz="4" w:space="0" w:color="auto"/>
              <w:right w:val="single" w:sz="4" w:space="0" w:color="auto"/>
            </w:tcBorders>
            <w:shd w:val="clear" w:color="auto" w:fill="auto"/>
            <w:vAlign w:val="bottom"/>
            <w:hideMark/>
          </w:tcPr>
          <w:p w14:paraId="31DE5EC2" w14:textId="77777777" w:rsidR="008D614F" w:rsidRPr="002C0ED3" w:rsidRDefault="008D614F" w:rsidP="002C0ED3">
            <w:pPr>
              <w:jc w:val="both"/>
            </w:pPr>
            <w:r w:rsidRPr="002C0ED3">
              <w:t> </w:t>
            </w:r>
          </w:p>
        </w:tc>
        <w:tc>
          <w:tcPr>
            <w:tcW w:w="1923" w:type="dxa"/>
            <w:tcBorders>
              <w:top w:val="nil"/>
              <w:left w:val="nil"/>
              <w:bottom w:val="single" w:sz="4" w:space="0" w:color="auto"/>
              <w:right w:val="single" w:sz="4" w:space="0" w:color="auto"/>
            </w:tcBorders>
            <w:shd w:val="clear" w:color="auto" w:fill="auto"/>
            <w:noWrap/>
            <w:vAlign w:val="bottom"/>
            <w:hideMark/>
          </w:tcPr>
          <w:p w14:paraId="3AE60D5F" w14:textId="77777777" w:rsidR="008D614F" w:rsidRPr="002C0ED3" w:rsidRDefault="008D614F" w:rsidP="002C0ED3">
            <w:pPr>
              <w:jc w:val="both"/>
            </w:pPr>
            <w:r w:rsidRPr="002C0ED3">
              <w:t> </w:t>
            </w:r>
          </w:p>
        </w:tc>
        <w:tc>
          <w:tcPr>
            <w:tcW w:w="1337" w:type="dxa"/>
            <w:tcBorders>
              <w:top w:val="nil"/>
              <w:left w:val="nil"/>
              <w:bottom w:val="single" w:sz="4" w:space="0" w:color="auto"/>
              <w:right w:val="single" w:sz="4" w:space="0" w:color="auto"/>
            </w:tcBorders>
            <w:shd w:val="clear" w:color="auto" w:fill="auto"/>
            <w:noWrap/>
            <w:vAlign w:val="bottom"/>
            <w:hideMark/>
          </w:tcPr>
          <w:p w14:paraId="269BC7A3" w14:textId="77777777" w:rsidR="008D614F" w:rsidRPr="002C0ED3" w:rsidRDefault="008D614F" w:rsidP="002C0ED3">
            <w:pPr>
              <w:jc w:val="both"/>
            </w:pPr>
            <w:r w:rsidRPr="002C0ED3">
              <w:t>.06000S2250</w:t>
            </w:r>
          </w:p>
        </w:tc>
        <w:tc>
          <w:tcPr>
            <w:tcW w:w="1417" w:type="dxa"/>
            <w:tcBorders>
              <w:top w:val="nil"/>
              <w:left w:val="nil"/>
              <w:bottom w:val="single" w:sz="4" w:space="0" w:color="auto"/>
              <w:right w:val="single" w:sz="4" w:space="0" w:color="auto"/>
            </w:tcBorders>
            <w:shd w:val="clear" w:color="auto" w:fill="auto"/>
            <w:noWrap/>
            <w:vAlign w:val="bottom"/>
            <w:hideMark/>
          </w:tcPr>
          <w:p w14:paraId="41466EB0" w14:textId="77777777" w:rsidR="008D614F" w:rsidRPr="002C0ED3" w:rsidRDefault="008D614F" w:rsidP="002C0ED3">
            <w:pPr>
              <w:jc w:val="both"/>
            </w:pPr>
            <w:r w:rsidRPr="002C0ED3">
              <w:t> </w:t>
            </w:r>
          </w:p>
        </w:tc>
        <w:tc>
          <w:tcPr>
            <w:tcW w:w="1276" w:type="dxa"/>
            <w:tcBorders>
              <w:top w:val="nil"/>
              <w:left w:val="nil"/>
              <w:bottom w:val="single" w:sz="4" w:space="0" w:color="auto"/>
              <w:right w:val="single" w:sz="4" w:space="0" w:color="auto"/>
            </w:tcBorders>
            <w:shd w:val="clear" w:color="00FFFF" w:fill="FFFFFF"/>
            <w:vAlign w:val="bottom"/>
            <w:hideMark/>
          </w:tcPr>
          <w:p w14:paraId="461131CD" w14:textId="77777777" w:rsidR="008D614F" w:rsidRPr="002C0ED3" w:rsidRDefault="008D614F" w:rsidP="002C0ED3">
            <w:pPr>
              <w:jc w:val="both"/>
            </w:pPr>
            <w:r w:rsidRPr="002C0ED3">
              <w:t>81 000,0</w:t>
            </w:r>
          </w:p>
        </w:tc>
      </w:tr>
      <w:tr w:rsidR="008D614F" w:rsidRPr="002C0ED3" w14:paraId="346E3EE1" w14:textId="77777777" w:rsidTr="005C1B02">
        <w:trPr>
          <w:trHeight w:val="510"/>
        </w:trPr>
        <w:tc>
          <w:tcPr>
            <w:tcW w:w="2553" w:type="dxa"/>
            <w:tcBorders>
              <w:top w:val="nil"/>
              <w:left w:val="single" w:sz="4" w:space="0" w:color="auto"/>
              <w:bottom w:val="single" w:sz="4" w:space="0" w:color="auto"/>
              <w:right w:val="single" w:sz="4" w:space="0" w:color="auto"/>
            </w:tcBorders>
            <w:shd w:val="clear" w:color="auto" w:fill="auto"/>
            <w:vAlign w:val="center"/>
            <w:hideMark/>
          </w:tcPr>
          <w:p w14:paraId="337F262B" w14:textId="77777777" w:rsidR="008D614F" w:rsidRPr="002C0ED3" w:rsidRDefault="008D614F" w:rsidP="002C0ED3">
            <w:pPr>
              <w:jc w:val="both"/>
            </w:pPr>
            <w:r w:rsidRPr="002C0ED3">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vAlign w:val="bottom"/>
            <w:hideMark/>
          </w:tcPr>
          <w:p w14:paraId="2FE817F6" w14:textId="77777777" w:rsidR="008D614F" w:rsidRPr="002C0ED3" w:rsidRDefault="008D614F" w:rsidP="002C0ED3">
            <w:pPr>
              <w:jc w:val="both"/>
            </w:pPr>
            <w:r w:rsidRPr="002C0ED3">
              <w:t> </w:t>
            </w:r>
          </w:p>
        </w:tc>
        <w:tc>
          <w:tcPr>
            <w:tcW w:w="1923" w:type="dxa"/>
            <w:tcBorders>
              <w:top w:val="nil"/>
              <w:left w:val="nil"/>
              <w:bottom w:val="single" w:sz="4" w:space="0" w:color="auto"/>
              <w:right w:val="single" w:sz="4" w:space="0" w:color="auto"/>
            </w:tcBorders>
            <w:shd w:val="clear" w:color="auto" w:fill="auto"/>
            <w:noWrap/>
            <w:vAlign w:val="bottom"/>
            <w:hideMark/>
          </w:tcPr>
          <w:p w14:paraId="75EC181F" w14:textId="77777777" w:rsidR="008D614F" w:rsidRPr="002C0ED3" w:rsidRDefault="008D614F" w:rsidP="002C0ED3">
            <w:pPr>
              <w:jc w:val="both"/>
            </w:pPr>
            <w:r w:rsidRPr="002C0ED3">
              <w:t> </w:t>
            </w:r>
          </w:p>
        </w:tc>
        <w:tc>
          <w:tcPr>
            <w:tcW w:w="1337" w:type="dxa"/>
            <w:tcBorders>
              <w:top w:val="nil"/>
              <w:left w:val="nil"/>
              <w:bottom w:val="single" w:sz="4" w:space="0" w:color="auto"/>
              <w:right w:val="single" w:sz="4" w:space="0" w:color="auto"/>
            </w:tcBorders>
            <w:shd w:val="clear" w:color="auto" w:fill="auto"/>
            <w:noWrap/>
            <w:vAlign w:val="bottom"/>
            <w:hideMark/>
          </w:tcPr>
          <w:p w14:paraId="7D6662B5" w14:textId="77777777" w:rsidR="008D614F" w:rsidRPr="002C0ED3" w:rsidRDefault="008D614F" w:rsidP="002C0ED3">
            <w:pPr>
              <w:jc w:val="both"/>
            </w:pPr>
            <w:r w:rsidRPr="002C0ED3">
              <w:t> </w:t>
            </w:r>
          </w:p>
        </w:tc>
        <w:tc>
          <w:tcPr>
            <w:tcW w:w="1417" w:type="dxa"/>
            <w:tcBorders>
              <w:top w:val="nil"/>
              <w:left w:val="nil"/>
              <w:bottom w:val="single" w:sz="4" w:space="0" w:color="auto"/>
              <w:right w:val="single" w:sz="4" w:space="0" w:color="auto"/>
            </w:tcBorders>
            <w:shd w:val="clear" w:color="auto" w:fill="auto"/>
            <w:noWrap/>
            <w:vAlign w:val="bottom"/>
            <w:hideMark/>
          </w:tcPr>
          <w:p w14:paraId="5BE5A6EC" w14:textId="77777777" w:rsidR="008D614F" w:rsidRPr="002C0ED3" w:rsidRDefault="008D614F" w:rsidP="002C0ED3">
            <w:pPr>
              <w:jc w:val="both"/>
            </w:pPr>
            <w:r w:rsidRPr="002C0ED3">
              <w:t>200</w:t>
            </w:r>
          </w:p>
        </w:tc>
        <w:tc>
          <w:tcPr>
            <w:tcW w:w="1276" w:type="dxa"/>
            <w:tcBorders>
              <w:top w:val="nil"/>
              <w:left w:val="nil"/>
              <w:bottom w:val="single" w:sz="4" w:space="0" w:color="auto"/>
              <w:right w:val="single" w:sz="4" w:space="0" w:color="auto"/>
            </w:tcBorders>
            <w:shd w:val="clear" w:color="auto" w:fill="auto"/>
            <w:vAlign w:val="bottom"/>
            <w:hideMark/>
          </w:tcPr>
          <w:p w14:paraId="14419E9A" w14:textId="77777777" w:rsidR="008D614F" w:rsidRPr="002C0ED3" w:rsidRDefault="008D614F" w:rsidP="002C0ED3">
            <w:pPr>
              <w:jc w:val="both"/>
            </w:pPr>
            <w:r w:rsidRPr="002C0ED3">
              <w:t>81 000,00</w:t>
            </w:r>
          </w:p>
        </w:tc>
      </w:tr>
      <w:tr w:rsidR="008D614F" w:rsidRPr="002C0ED3" w14:paraId="7A429E59" w14:textId="77777777" w:rsidTr="005C1B02">
        <w:trPr>
          <w:trHeight w:val="1020"/>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F1BC7" w14:textId="77777777" w:rsidR="008D614F" w:rsidRPr="002C0ED3" w:rsidRDefault="008D614F" w:rsidP="002C0ED3">
            <w:pPr>
              <w:jc w:val="both"/>
            </w:pPr>
            <w:r w:rsidRPr="002C0ED3">
              <w:lastRenderedPageBreak/>
              <w:t>Муниципальная программа «Комплексное развитие сельских территорий Сандогорского сельского поселения Костромского муниципального района Костромской области на 2020-2025 годы»</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895332" w14:textId="77777777" w:rsidR="008D614F" w:rsidRPr="002C0ED3" w:rsidRDefault="008D614F" w:rsidP="002C0ED3">
            <w:pPr>
              <w:jc w:val="both"/>
            </w:pPr>
            <w:r w:rsidRPr="002C0ED3">
              <w:t> </w:t>
            </w:r>
          </w:p>
        </w:tc>
        <w:tc>
          <w:tcPr>
            <w:tcW w:w="1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97DF4" w14:textId="77777777" w:rsidR="008D614F" w:rsidRPr="002C0ED3" w:rsidRDefault="008D614F" w:rsidP="002C0ED3">
            <w:pPr>
              <w:jc w:val="both"/>
            </w:pPr>
            <w:r w:rsidRPr="002C0ED3">
              <w:t> </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1DCD8" w14:textId="77777777" w:rsidR="008D614F" w:rsidRPr="002C0ED3" w:rsidRDefault="008D614F" w:rsidP="002C0ED3">
            <w:pPr>
              <w:jc w:val="both"/>
            </w:pPr>
            <w:r w:rsidRPr="002C0ED3">
              <w:t>.0100000000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23732" w14:textId="77777777" w:rsidR="008D614F" w:rsidRPr="002C0ED3" w:rsidRDefault="008D614F" w:rsidP="002C0ED3">
            <w:pPr>
              <w:jc w:val="both"/>
            </w:pPr>
            <w:r w:rsidRPr="002C0ED3">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7C1BC7" w14:textId="77777777" w:rsidR="008D614F" w:rsidRPr="002C0ED3" w:rsidRDefault="008D614F" w:rsidP="002C0ED3">
            <w:pPr>
              <w:jc w:val="both"/>
            </w:pPr>
            <w:r w:rsidRPr="002C0ED3">
              <w:t>0,00</w:t>
            </w:r>
          </w:p>
        </w:tc>
      </w:tr>
      <w:tr w:rsidR="008D614F" w:rsidRPr="002C0ED3" w14:paraId="0521D9E8" w14:textId="77777777" w:rsidTr="005C1B02">
        <w:trPr>
          <w:trHeight w:val="765"/>
        </w:trPr>
        <w:tc>
          <w:tcPr>
            <w:tcW w:w="25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C1A7DA" w14:textId="77777777" w:rsidR="008D614F" w:rsidRPr="002C0ED3" w:rsidRDefault="008D614F" w:rsidP="002C0ED3">
            <w:pPr>
              <w:jc w:val="both"/>
            </w:pPr>
            <w:r w:rsidRPr="002C0ED3">
              <w:t>Комплексное развитие сельских территорий (за счет федерального бюджета, бюджета области и муниципальных районов)</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68514935" w14:textId="77777777" w:rsidR="008D614F" w:rsidRPr="002C0ED3" w:rsidRDefault="008D614F" w:rsidP="002C0ED3">
            <w:pPr>
              <w:jc w:val="both"/>
            </w:pPr>
            <w:r w:rsidRPr="002C0ED3">
              <w:t> </w:t>
            </w:r>
          </w:p>
        </w:tc>
        <w:tc>
          <w:tcPr>
            <w:tcW w:w="1923" w:type="dxa"/>
            <w:tcBorders>
              <w:top w:val="single" w:sz="4" w:space="0" w:color="auto"/>
              <w:left w:val="nil"/>
              <w:bottom w:val="single" w:sz="4" w:space="0" w:color="auto"/>
              <w:right w:val="single" w:sz="4" w:space="0" w:color="auto"/>
            </w:tcBorders>
            <w:shd w:val="clear" w:color="auto" w:fill="auto"/>
            <w:vAlign w:val="bottom"/>
            <w:hideMark/>
          </w:tcPr>
          <w:p w14:paraId="11726F7E" w14:textId="77777777" w:rsidR="008D614F" w:rsidRPr="002C0ED3" w:rsidRDefault="008D614F" w:rsidP="002C0ED3">
            <w:pPr>
              <w:jc w:val="both"/>
            </w:pPr>
            <w:r w:rsidRPr="002C0ED3">
              <w:t> </w:t>
            </w:r>
          </w:p>
        </w:tc>
        <w:tc>
          <w:tcPr>
            <w:tcW w:w="1337" w:type="dxa"/>
            <w:tcBorders>
              <w:top w:val="single" w:sz="4" w:space="0" w:color="auto"/>
              <w:left w:val="nil"/>
              <w:bottom w:val="single" w:sz="4" w:space="0" w:color="auto"/>
              <w:right w:val="single" w:sz="4" w:space="0" w:color="auto"/>
            </w:tcBorders>
            <w:shd w:val="clear" w:color="auto" w:fill="auto"/>
            <w:vAlign w:val="bottom"/>
            <w:hideMark/>
          </w:tcPr>
          <w:p w14:paraId="6E2BE433" w14:textId="77777777" w:rsidR="008D614F" w:rsidRPr="002C0ED3" w:rsidRDefault="008D614F" w:rsidP="002C0ED3">
            <w:pPr>
              <w:jc w:val="both"/>
            </w:pPr>
            <w:r w:rsidRPr="002C0ED3">
              <w:t>.01000L576T</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24DE77E8" w14:textId="77777777" w:rsidR="008D614F" w:rsidRPr="002C0ED3" w:rsidRDefault="008D614F" w:rsidP="002C0ED3">
            <w:pPr>
              <w:jc w:val="both"/>
            </w:pPr>
            <w:r w:rsidRPr="002C0ED3">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5AAD108" w14:textId="77777777" w:rsidR="008D614F" w:rsidRPr="002C0ED3" w:rsidRDefault="008D614F" w:rsidP="002C0ED3">
            <w:pPr>
              <w:jc w:val="both"/>
            </w:pPr>
            <w:r w:rsidRPr="002C0ED3">
              <w:t>0,00</w:t>
            </w:r>
          </w:p>
        </w:tc>
      </w:tr>
      <w:tr w:rsidR="008D614F" w:rsidRPr="002C0ED3" w14:paraId="1E9796B4" w14:textId="77777777" w:rsidTr="005C1B02">
        <w:trPr>
          <w:trHeight w:val="510"/>
        </w:trPr>
        <w:tc>
          <w:tcPr>
            <w:tcW w:w="2553" w:type="dxa"/>
            <w:tcBorders>
              <w:top w:val="nil"/>
              <w:left w:val="single" w:sz="4" w:space="0" w:color="auto"/>
              <w:bottom w:val="single" w:sz="4" w:space="0" w:color="auto"/>
              <w:right w:val="single" w:sz="4" w:space="0" w:color="auto"/>
            </w:tcBorders>
            <w:shd w:val="clear" w:color="auto" w:fill="auto"/>
            <w:vAlign w:val="bottom"/>
            <w:hideMark/>
          </w:tcPr>
          <w:p w14:paraId="7EB13D05" w14:textId="77777777" w:rsidR="008D614F" w:rsidRPr="002C0ED3" w:rsidRDefault="008D614F" w:rsidP="002C0ED3">
            <w:pPr>
              <w:jc w:val="both"/>
            </w:pPr>
            <w:r w:rsidRPr="002C0ED3">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vAlign w:val="bottom"/>
            <w:hideMark/>
          </w:tcPr>
          <w:p w14:paraId="707EDB4E" w14:textId="77777777" w:rsidR="008D614F" w:rsidRPr="002C0ED3" w:rsidRDefault="008D614F" w:rsidP="002C0ED3">
            <w:pPr>
              <w:jc w:val="both"/>
            </w:pPr>
            <w:r w:rsidRPr="002C0ED3">
              <w:t> </w:t>
            </w:r>
          </w:p>
        </w:tc>
        <w:tc>
          <w:tcPr>
            <w:tcW w:w="1923" w:type="dxa"/>
            <w:tcBorders>
              <w:top w:val="nil"/>
              <w:left w:val="nil"/>
              <w:bottom w:val="single" w:sz="4" w:space="0" w:color="auto"/>
              <w:right w:val="single" w:sz="4" w:space="0" w:color="auto"/>
            </w:tcBorders>
            <w:shd w:val="clear" w:color="auto" w:fill="auto"/>
            <w:vAlign w:val="bottom"/>
            <w:hideMark/>
          </w:tcPr>
          <w:p w14:paraId="4DB02E28" w14:textId="77777777" w:rsidR="008D614F" w:rsidRPr="002C0ED3" w:rsidRDefault="008D614F" w:rsidP="002C0ED3">
            <w:pPr>
              <w:jc w:val="both"/>
            </w:pPr>
            <w:r w:rsidRPr="002C0ED3">
              <w:t> </w:t>
            </w:r>
          </w:p>
        </w:tc>
        <w:tc>
          <w:tcPr>
            <w:tcW w:w="1337" w:type="dxa"/>
            <w:tcBorders>
              <w:top w:val="nil"/>
              <w:left w:val="nil"/>
              <w:bottom w:val="single" w:sz="4" w:space="0" w:color="auto"/>
              <w:right w:val="single" w:sz="4" w:space="0" w:color="auto"/>
            </w:tcBorders>
            <w:shd w:val="clear" w:color="auto" w:fill="auto"/>
            <w:vAlign w:val="bottom"/>
            <w:hideMark/>
          </w:tcPr>
          <w:p w14:paraId="7AE780E1" w14:textId="77777777" w:rsidR="008D614F" w:rsidRPr="002C0ED3" w:rsidRDefault="008D614F" w:rsidP="002C0ED3">
            <w:pPr>
              <w:jc w:val="both"/>
            </w:pPr>
            <w:r w:rsidRPr="002C0ED3">
              <w:t> </w:t>
            </w:r>
          </w:p>
        </w:tc>
        <w:tc>
          <w:tcPr>
            <w:tcW w:w="1417" w:type="dxa"/>
            <w:tcBorders>
              <w:top w:val="nil"/>
              <w:left w:val="nil"/>
              <w:bottom w:val="single" w:sz="4" w:space="0" w:color="auto"/>
              <w:right w:val="single" w:sz="4" w:space="0" w:color="auto"/>
            </w:tcBorders>
            <w:shd w:val="clear" w:color="auto" w:fill="auto"/>
            <w:vAlign w:val="bottom"/>
            <w:hideMark/>
          </w:tcPr>
          <w:p w14:paraId="1E483B77" w14:textId="77777777" w:rsidR="008D614F" w:rsidRPr="002C0ED3" w:rsidRDefault="008D614F" w:rsidP="002C0ED3">
            <w:pPr>
              <w:jc w:val="both"/>
            </w:pPr>
            <w:r w:rsidRPr="002C0ED3">
              <w:t>200</w:t>
            </w:r>
          </w:p>
        </w:tc>
        <w:tc>
          <w:tcPr>
            <w:tcW w:w="1276" w:type="dxa"/>
            <w:tcBorders>
              <w:top w:val="nil"/>
              <w:left w:val="nil"/>
              <w:bottom w:val="single" w:sz="4" w:space="0" w:color="auto"/>
              <w:right w:val="single" w:sz="4" w:space="0" w:color="auto"/>
            </w:tcBorders>
            <w:shd w:val="clear" w:color="auto" w:fill="auto"/>
            <w:vAlign w:val="bottom"/>
            <w:hideMark/>
          </w:tcPr>
          <w:p w14:paraId="541E044B" w14:textId="77777777" w:rsidR="008D614F" w:rsidRPr="002C0ED3" w:rsidRDefault="008D614F" w:rsidP="002C0ED3">
            <w:pPr>
              <w:jc w:val="both"/>
            </w:pPr>
            <w:r w:rsidRPr="002C0ED3">
              <w:t>0,00</w:t>
            </w:r>
          </w:p>
        </w:tc>
      </w:tr>
      <w:tr w:rsidR="008D614F" w:rsidRPr="002C0ED3" w14:paraId="0054E73A" w14:textId="77777777" w:rsidTr="005C1B02">
        <w:trPr>
          <w:trHeight w:val="510"/>
        </w:trPr>
        <w:tc>
          <w:tcPr>
            <w:tcW w:w="25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7D289F" w14:textId="77777777" w:rsidR="008D614F" w:rsidRPr="002C0ED3" w:rsidRDefault="008D614F" w:rsidP="002C0ED3">
            <w:pPr>
              <w:jc w:val="both"/>
            </w:pPr>
            <w:r w:rsidRPr="002C0ED3">
              <w:t>Комплексное развитие сельских территорий (за счет внебюджетных средств)</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8C1C33" w14:textId="77777777" w:rsidR="008D614F" w:rsidRPr="002C0ED3" w:rsidRDefault="008D614F" w:rsidP="002C0ED3">
            <w:pPr>
              <w:jc w:val="both"/>
            </w:pPr>
            <w:r w:rsidRPr="002C0ED3">
              <w:t> </w:t>
            </w:r>
          </w:p>
        </w:tc>
        <w:tc>
          <w:tcPr>
            <w:tcW w:w="19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22B275" w14:textId="77777777" w:rsidR="008D614F" w:rsidRPr="002C0ED3" w:rsidRDefault="008D614F" w:rsidP="002C0ED3">
            <w:pPr>
              <w:jc w:val="both"/>
            </w:pPr>
            <w:r w:rsidRPr="002C0ED3">
              <w:t>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251BDB" w14:textId="77777777" w:rsidR="008D614F" w:rsidRPr="002C0ED3" w:rsidRDefault="008D614F" w:rsidP="002C0ED3">
            <w:pPr>
              <w:jc w:val="both"/>
            </w:pPr>
            <w:r w:rsidRPr="002C0ED3">
              <w:t>.0100020770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AA6304" w14:textId="77777777" w:rsidR="008D614F" w:rsidRPr="002C0ED3" w:rsidRDefault="008D614F" w:rsidP="002C0ED3">
            <w:pPr>
              <w:jc w:val="both"/>
            </w:pPr>
            <w:r w:rsidRPr="002C0ED3">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A59514" w14:textId="77777777" w:rsidR="008D614F" w:rsidRPr="002C0ED3" w:rsidRDefault="008D614F" w:rsidP="002C0ED3">
            <w:pPr>
              <w:jc w:val="both"/>
            </w:pPr>
            <w:r w:rsidRPr="002C0ED3">
              <w:t>0,00</w:t>
            </w:r>
          </w:p>
        </w:tc>
      </w:tr>
      <w:tr w:rsidR="008D614F" w:rsidRPr="002C0ED3" w14:paraId="0FD01497" w14:textId="77777777" w:rsidTr="005C1B02">
        <w:trPr>
          <w:trHeight w:val="510"/>
        </w:trPr>
        <w:tc>
          <w:tcPr>
            <w:tcW w:w="25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375012" w14:textId="77777777" w:rsidR="008D614F" w:rsidRPr="002C0ED3" w:rsidRDefault="008D614F" w:rsidP="002C0ED3">
            <w:pPr>
              <w:jc w:val="both"/>
            </w:pPr>
            <w:r w:rsidRPr="002C0ED3">
              <w:t>Закупка товаров, работ и услуг для государственных (муниципальных) нужд</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69079EA0" w14:textId="77777777" w:rsidR="008D614F" w:rsidRPr="002C0ED3" w:rsidRDefault="008D614F" w:rsidP="002C0ED3">
            <w:pPr>
              <w:jc w:val="both"/>
            </w:pPr>
            <w:r w:rsidRPr="002C0ED3">
              <w:t> </w:t>
            </w:r>
          </w:p>
        </w:tc>
        <w:tc>
          <w:tcPr>
            <w:tcW w:w="1923" w:type="dxa"/>
            <w:tcBorders>
              <w:top w:val="single" w:sz="4" w:space="0" w:color="auto"/>
              <w:left w:val="nil"/>
              <w:bottom w:val="single" w:sz="4" w:space="0" w:color="auto"/>
              <w:right w:val="single" w:sz="4" w:space="0" w:color="auto"/>
            </w:tcBorders>
            <w:shd w:val="clear" w:color="auto" w:fill="auto"/>
            <w:vAlign w:val="bottom"/>
            <w:hideMark/>
          </w:tcPr>
          <w:p w14:paraId="645D516A" w14:textId="77777777" w:rsidR="008D614F" w:rsidRPr="002C0ED3" w:rsidRDefault="008D614F" w:rsidP="002C0ED3">
            <w:pPr>
              <w:jc w:val="both"/>
            </w:pPr>
            <w:r w:rsidRPr="002C0ED3">
              <w:t> </w:t>
            </w:r>
          </w:p>
        </w:tc>
        <w:tc>
          <w:tcPr>
            <w:tcW w:w="1337" w:type="dxa"/>
            <w:tcBorders>
              <w:top w:val="single" w:sz="4" w:space="0" w:color="auto"/>
              <w:left w:val="nil"/>
              <w:bottom w:val="single" w:sz="4" w:space="0" w:color="auto"/>
              <w:right w:val="single" w:sz="4" w:space="0" w:color="auto"/>
            </w:tcBorders>
            <w:shd w:val="clear" w:color="auto" w:fill="auto"/>
            <w:vAlign w:val="bottom"/>
            <w:hideMark/>
          </w:tcPr>
          <w:p w14:paraId="6B0941EC" w14:textId="77777777" w:rsidR="008D614F" w:rsidRPr="002C0ED3" w:rsidRDefault="008D614F" w:rsidP="002C0ED3">
            <w:pPr>
              <w:jc w:val="both"/>
            </w:pPr>
            <w:r w:rsidRPr="002C0ED3">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5D32E295" w14:textId="77777777" w:rsidR="008D614F" w:rsidRPr="002C0ED3" w:rsidRDefault="008D614F" w:rsidP="002C0ED3">
            <w:pPr>
              <w:jc w:val="both"/>
            </w:pPr>
            <w:r w:rsidRPr="002C0ED3">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42B650B" w14:textId="77777777" w:rsidR="008D614F" w:rsidRPr="002C0ED3" w:rsidRDefault="008D614F" w:rsidP="002C0ED3">
            <w:pPr>
              <w:jc w:val="both"/>
            </w:pPr>
            <w:r w:rsidRPr="002C0ED3">
              <w:t>0,00</w:t>
            </w:r>
          </w:p>
        </w:tc>
      </w:tr>
      <w:tr w:rsidR="008D614F" w:rsidRPr="002C0ED3" w14:paraId="0C0090F4" w14:textId="77777777" w:rsidTr="005C1B02">
        <w:trPr>
          <w:trHeight w:val="1020"/>
        </w:trPr>
        <w:tc>
          <w:tcPr>
            <w:tcW w:w="255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B2A42C" w14:textId="77777777" w:rsidR="008D614F" w:rsidRPr="002C0ED3" w:rsidRDefault="008D614F" w:rsidP="002C0ED3">
            <w:pPr>
              <w:jc w:val="both"/>
            </w:pPr>
            <w:r w:rsidRPr="002C0ED3">
              <w:t>Расходы на софинансирование проектов развития, основанных на общественных инициативах, в номинации «Местные инициативы» за счет областного бюджета и муниципального образования</w:t>
            </w:r>
          </w:p>
        </w:tc>
        <w:tc>
          <w:tcPr>
            <w:tcW w:w="1842" w:type="dxa"/>
            <w:tcBorders>
              <w:top w:val="single" w:sz="4" w:space="0" w:color="auto"/>
              <w:left w:val="nil"/>
              <w:bottom w:val="single" w:sz="4" w:space="0" w:color="auto"/>
              <w:right w:val="single" w:sz="4" w:space="0" w:color="auto"/>
            </w:tcBorders>
            <w:shd w:val="clear" w:color="auto" w:fill="FFFFFF"/>
            <w:vAlign w:val="bottom"/>
            <w:hideMark/>
          </w:tcPr>
          <w:p w14:paraId="2C50F21E" w14:textId="77777777" w:rsidR="008D614F" w:rsidRPr="002C0ED3" w:rsidRDefault="008D614F" w:rsidP="002C0ED3">
            <w:pPr>
              <w:jc w:val="both"/>
            </w:pPr>
            <w:r w:rsidRPr="002C0ED3">
              <w:t> </w:t>
            </w:r>
          </w:p>
        </w:tc>
        <w:tc>
          <w:tcPr>
            <w:tcW w:w="1923" w:type="dxa"/>
            <w:tcBorders>
              <w:top w:val="single" w:sz="4" w:space="0" w:color="auto"/>
              <w:left w:val="nil"/>
              <w:bottom w:val="single" w:sz="4" w:space="0" w:color="auto"/>
              <w:right w:val="single" w:sz="4" w:space="0" w:color="auto"/>
            </w:tcBorders>
            <w:shd w:val="clear" w:color="auto" w:fill="FFFFFF"/>
            <w:vAlign w:val="bottom"/>
            <w:hideMark/>
          </w:tcPr>
          <w:p w14:paraId="38654356" w14:textId="77777777" w:rsidR="008D614F" w:rsidRPr="002C0ED3" w:rsidRDefault="008D614F" w:rsidP="002C0ED3">
            <w:pPr>
              <w:jc w:val="both"/>
            </w:pPr>
            <w:r w:rsidRPr="002C0ED3">
              <w:t> </w:t>
            </w:r>
          </w:p>
        </w:tc>
        <w:tc>
          <w:tcPr>
            <w:tcW w:w="1337" w:type="dxa"/>
            <w:tcBorders>
              <w:top w:val="single" w:sz="4" w:space="0" w:color="auto"/>
              <w:left w:val="nil"/>
              <w:bottom w:val="single" w:sz="4" w:space="0" w:color="auto"/>
              <w:right w:val="single" w:sz="4" w:space="0" w:color="auto"/>
            </w:tcBorders>
            <w:shd w:val="clear" w:color="auto" w:fill="FFFFFF"/>
            <w:vAlign w:val="bottom"/>
            <w:hideMark/>
          </w:tcPr>
          <w:p w14:paraId="1FD51D4D" w14:textId="77777777" w:rsidR="008D614F" w:rsidRPr="002C0ED3" w:rsidRDefault="008D614F" w:rsidP="002C0ED3">
            <w:pPr>
              <w:jc w:val="both"/>
            </w:pPr>
            <w:r w:rsidRPr="002C0ED3">
              <w:t>.99000S1307</w:t>
            </w:r>
          </w:p>
        </w:tc>
        <w:tc>
          <w:tcPr>
            <w:tcW w:w="1417" w:type="dxa"/>
            <w:tcBorders>
              <w:top w:val="single" w:sz="4" w:space="0" w:color="auto"/>
              <w:left w:val="nil"/>
              <w:bottom w:val="single" w:sz="4" w:space="0" w:color="auto"/>
              <w:right w:val="single" w:sz="4" w:space="0" w:color="auto"/>
            </w:tcBorders>
            <w:shd w:val="clear" w:color="auto" w:fill="FFFFFF"/>
            <w:vAlign w:val="bottom"/>
            <w:hideMark/>
          </w:tcPr>
          <w:p w14:paraId="4DD1CB65" w14:textId="77777777" w:rsidR="008D614F" w:rsidRPr="002C0ED3" w:rsidRDefault="008D614F" w:rsidP="002C0ED3">
            <w:pPr>
              <w:jc w:val="both"/>
            </w:pPr>
            <w:r w:rsidRPr="002C0ED3">
              <w:t> </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14:paraId="0474B2EB" w14:textId="77777777" w:rsidR="008D614F" w:rsidRPr="002C0ED3" w:rsidRDefault="008D614F" w:rsidP="002C0ED3">
            <w:pPr>
              <w:jc w:val="both"/>
            </w:pPr>
            <w:r w:rsidRPr="002C0ED3">
              <w:t>285 000,00</w:t>
            </w:r>
          </w:p>
        </w:tc>
      </w:tr>
      <w:tr w:rsidR="008D614F" w:rsidRPr="002C0ED3" w14:paraId="723C3A47" w14:textId="77777777" w:rsidTr="005C1B02">
        <w:trPr>
          <w:trHeight w:val="510"/>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5A13B" w14:textId="77777777" w:rsidR="008D614F" w:rsidRPr="002C0ED3" w:rsidRDefault="008D614F" w:rsidP="002C0ED3">
            <w:pPr>
              <w:jc w:val="both"/>
            </w:pPr>
            <w:r w:rsidRPr="002C0ED3">
              <w:t>Закупка товаров, работ и услуг для государственных (муниципальных) нужд</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14C71DF1" w14:textId="77777777" w:rsidR="008D614F" w:rsidRPr="002C0ED3" w:rsidRDefault="008D614F" w:rsidP="002C0ED3">
            <w:pPr>
              <w:jc w:val="both"/>
            </w:pPr>
            <w:r w:rsidRPr="002C0ED3">
              <w:t> </w:t>
            </w:r>
          </w:p>
        </w:tc>
        <w:tc>
          <w:tcPr>
            <w:tcW w:w="1923" w:type="dxa"/>
            <w:tcBorders>
              <w:top w:val="single" w:sz="4" w:space="0" w:color="auto"/>
              <w:left w:val="nil"/>
              <w:bottom w:val="single" w:sz="4" w:space="0" w:color="auto"/>
              <w:right w:val="single" w:sz="4" w:space="0" w:color="auto"/>
            </w:tcBorders>
            <w:shd w:val="clear" w:color="auto" w:fill="auto"/>
            <w:vAlign w:val="bottom"/>
            <w:hideMark/>
          </w:tcPr>
          <w:p w14:paraId="35D4614C" w14:textId="77777777" w:rsidR="008D614F" w:rsidRPr="002C0ED3" w:rsidRDefault="008D614F" w:rsidP="002C0ED3">
            <w:pPr>
              <w:jc w:val="both"/>
            </w:pPr>
            <w:r w:rsidRPr="002C0ED3">
              <w:t> </w:t>
            </w:r>
          </w:p>
        </w:tc>
        <w:tc>
          <w:tcPr>
            <w:tcW w:w="1337" w:type="dxa"/>
            <w:tcBorders>
              <w:top w:val="single" w:sz="4" w:space="0" w:color="auto"/>
              <w:left w:val="nil"/>
              <w:bottom w:val="single" w:sz="4" w:space="0" w:color="auto"/>
              <w:right w:val="single" w:sz="4" w:space="0" w:color="auto"/>
            </w:tcBorders>
            <w:shd w:val="clear" w:color="auto" w:fill="auto"/>
            <w:vAlign w:val="bottom"/>
            <w:hideMark/>
          </w:tcPr>
          <w:p w14:paraId="2FA563AC" w14:textId="77777777" w:rsidR="008D614F" w:rsidRPr="002C0ED3" w:rsidRDefault="008D614F" w:rsidP="002C0ED3">
            <w:pPr>
              <w:jc w:val="both"/>
            </w:pPr>
            <w:r w:rsidRPr="002C0ED3">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76ED86C3" w14:textId="77777777" w:rsidR="008D614F" w:rsidRPr="002C0ED3" w:rsidRDefault="008D614F" w:rsidP="002C0ED3">
            <w:pPr>
              <w:jc w:val="both"/>
            </w:pPr>
            <w:r w:rsidRPr="002C0ED3">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157D969" w14:textId="77777777" w:rsidR="008D614F" w:rsidRPr="002C0ED3" w:rsidRDefault="008D614F" w:rsidP="002C0ED3">
            <w:pPr>
              <w:jc w:val="both"/>
            </w:pPr>
            <w:r w:rsidRPr="002C0ED3">
              <w:t>285 000,00</w:t>
            </w:r>
          </w:p>
        </w:tc>
      </w:tr>
      <w:tr w:rsidR="008D614F" w:rsidRPr="002C0ED3" w14:paraId="221BA810" w14:textId="77777777" w:rsidTr="005C1B02">
        <w:trPr>
          <w:trHeight w:val="1020"/>
        </w:trPr>
        <w:tc>
          <w:tcPr>
            <w:tcW w:w="2553" w:type="dxa"/>
            <w:tcBorders>
              <w:top w:val="nil"/>
              <w:left w:val="single" w:sz="4" w:space="0" w:color="auto"/>
              <w:bottom w:val="single" w:sz="4" w:space="0" w:color="auto"/>
              <w:right w:val="single" w:sz="4" w:space="0" w:color="auto"/>
            </w:tcBorders>
            <w:shd w:val="clear" w:color="auto" w:fill="auto"/>
            <w:vAlign w:val="bottom"/>
            <w:hideMark/>
          </w:tcPr>
          <w:p w14:paraId="0B94AB49" w14:textId="77777777" w:rsidR="008D614F" w:rsidRPr="002C0ED3" w:rsidRDefault="008D614F" w:rsidP="002C0ED3">
            <w:pPr>
              <w:jc w:val="both"/>
            </w:pPr>
            <w:r w:rsidRPr="002C0ED3">
              <w:lastRenderedPageBreak/>
              <w:t>Расходы на софинансирование проектов развития, основанных на общественных инициативах, в номинации «Местные инициативы» за счет внебюджетных источников</w:t>
            </w:r>
          </w:p>
        </w:tc>
        <w:tc>
          <w:tcPr>
            <w:tcW w:w="1842" w:type="dxa"/>
            <w:tcBorders>
              <w:top w:val="nil"/>
              <w:left w:val="nil"/>
              <w:bottom w:val="single" w:sz="4" w:space="0" w:color="auto"/>
              <w:right w:val="single" w:sz="4" w:space="0" w:color="auto"/>
            </w:tcBorders>
            <w:shd w:val="clear" w:color="auto" w:fill="auto"/>
            <w:vAlign w:val="bottom"/>
            <w:hideMark/>
          </w:tcPr>
          <w:p w14:paraId="617BBBCD" w14:textId="77777777" w:rsidR="008D614F" w:rsidRPr="002C0ED3" w:rsidRDefault="008D614F" w:rsidP="002C0ED3">
            <w:pPr>
              <w:jc w:val="both"/>
            </w:pPr>
            <w:r w:rsidRPr="002C0ED3">
              <w:t> </w:t>
            </w:r>
          </w:p>
        </w:tc>
        <w:tc>
          <w:tcPr>
            <w:tcW w:w="1923" w:type="dxa"/>
            <w:tcBorders>
              <w:top w:val="nil"/>
              <w:left w:val="nil"/>
              <w:bottom w:val="single" w:sz="4" w:space="0" w:color="auto"/>
              <w:right w:val="single" w:sz="4" w:space="0" w:color="auto"/>
            </w:tcBorders>
            <w:shd w:val="clear" w:color="auto" w:fill="auto"/>
            <w:vAlign w:val="bottom"/>
            <w:hideMark/>
          </w:tcPr>
          <w:p w14:paraId="62E08EB9" w14:textId="77777777" w:rsidR="008D614F" w:rsidRPr="002C0ED3" w:rsidRDefault="008D614F" w:rsidP="002C0ED3">
            <w:pPr>
              <w:jc w:val="both"/>
            </w:pPr>
            <w:r w:rsidRPr="002C0ED3">
              <w:t> </w:t>
            </w:r>
          </w:p>
        </w:tc>
        <w:tc>
          <w:tcPr>
            <w:tcW w:w="1337" w:type="dxa"/>
            <w:tcBorders>
              <w:top w:val="nil"/>
              <w:left w:val="nil"/>
              <w:bottom w:val="single" w:sz="4" w:space="0" w:color="auto"/>
              <w:right w:val="single" w:sz="4" w:space="0" w:color="auto"/>
            </w:tcBorders>
            <w:shd w:val="clear" w:color="auto" w:fill="auto"/>
            <w:vAlign w:val="bottom"/>
            <w:hideMark/>
          </w:tcPr>
          <w:p w14:paraId="5BD03495" w14:textId="77777777" w:rsidR="008D614F" w:rsidRPr="002C0ED3" w:rsidRDefault="008D614F" w:rsidP="002C0ED3">
            <w:pPr>
              <w:jc w:val="both"/>
            </w:pPr>
            <w:r w:rsidRPr="002C0ED3">
              <w:t>.9900020710</w:t>
            </w:r>
          </w:p>
        </w:tc>
        <w:tc>
          <w:tcPr>
            <w:tcW w:w="1417" w:type="dxa"/>
            <w:tcBorders>
              <w:top w:val="nil"/>
              <w:left w:val="nil"/>
              <w:bottom w:val="single" w:sz="4" w:space="0" w:color="auto"/>
              <w:right w:val="single" w:sz="4" w:space="0" w:color="auto"/>
            </w:tcBorders>
            <w:shd w:val="clear" w:color="auto" w:fill="auto"/>
            <w:vAlign w:val="bottom"/>
            <w:hideMark/>
          </w:tcPr>
          <w:p w14:paraId="5D7E2F1D" w14:textId="77777777" w:rsidR="008D614F" w:rsidRPr="002C0ED3" w:rsidRDefault="008D614F" w:rsidP="002C0ED3">
            <w:pPr>
              <w:jc w:val="both"/>
            </w:pPr>
            <w:r w:rsidRPr="002C0ED3">
              <w:t> </w:t>
            </w:r>
          </w:p>
        </w:tc>
        <w:tc>
          <w:tcPr>
            <w:tcW w:w="1276" w:type="dxa"/>
            <w:tcBorders>
              <w:top w:val="nil"/>
              <w:left w:val="nil"/>
              <w:bottom w:val="single" w:sz="4" w:space="0" w:color="auto"/>
              <w:right w:val="single" w:sz="4" w:space="0" w:color="auto"/>
            </w:tcBorders>
            <w:shd w:val="clear" w:color="auto" w:fill="auto"/>
            <w:vAlign w:val="bottom"/>
            <w:hideMark/>
          </w:tcPr>
          <w:p w14:paraId="4CE25675" w14:textId="77777777" w:rsidR="008D614F" w:rsidRPr="002C0ED3" w:rsidRDefault="008D614F" w:rsidP="002C0ED3">
            <w:pPr>
              <w:jc w:val="both"/>
            </w:pPr>
            <w:r w:rsidRPr="002C0ED3">
              <w:t>15 000,00</w:t>
            </w:r>
          </w:p>
        </w:tc>
      </w:tr>
      <w:tr w:rsidR="008D614F" w:rsidRPr="002C0ED3" w14:paraId="23FE0FB5" w14:textId="77777777" w:rsidTr="005C1B02">
        <w:trPr>
          <w:trHeight w:val="510"/>
        </w:trPr>
        <w:tc>
          <w:tcPr>
            <w:tcW w:w="2553" w:type="dxa"/>
            <w:tcBorders>
              <w:top w:val="nil"/>
              <w:left w:val="single" w:sz="4" w:space="0" w:color="auto"/>
              <w:bottom w:val="single" w:sz="4" w:space="0" w:color="auto"/>
              <w:right w:val="single" w:sz="4" w:space="0" w:color="auto"/>
            </w:tcBorders>
            <w:shd w:val="clear" w:color="auto" w:fill="auto"/>
            <w:vAlign w:val="center"/>
            <w:hideMark/>
          </w:tcPr>
          <w:p w14:paraId="1A0B3453" w14:textId="77777777" w:rsidR="008D614F" w:rsidRPr="002C0ED3" w:rsidRDefault="008D614F" w:rsidP="002C0ED3">
            <w:pPr>
              <w:jc w:val="both"/>
            </w:pPr>
            <w:r w:rsidRPr="002C0ED3">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vAlign w:val="bottom"/>
            <w:hideMark/>
          </w:tcPr>
          <w:p w14:paraId="3AE304B5" w14:textId="77777777" w:rsidR="008D614F" w:rsidRPr="002C0ED3" w:rsidRDefault="008D614F" w:rsidP="002C0ED3">
            <w:pPr>
              <w:jc w:val="both"/>
            </w:pPr>
            <w:r w:rsidRPr="002C0ED3">
              <w:t> </w:t>
            </w:r>
          </w:p>
        </w:tc>
        <w:tc>
          <w:tcPr>
            <w:tcW w:w="1923" w:type="dxa"/>
            <w:tcBorders>
              <w:top w:val="nil"/>
              <w:left w:val="nil"/>
              <w:bottom w:val="single" w:sz="4" w:space="0" w:color="auto"/>
              <w:right w:val="single" w:sz="4" w:space="0" w:color="auto"/>
            </w:tcBorders>
            <w:shd w:val="clear" w:color="auto" w:fill="auto"/>
            <w:vAlign w:val="bottom"/>
            <w:hideMark/>
          </w:tcPr>
          <w:p w14:paraId="32386234" w14:textId="77777777" w:rsidR="008D614F" w:rsidRPr="002C0ED3" w:rsidRDefault="008D614F" w:rsidP="002C0ED3">
            <w:pPr>
              <w:jc w:val="both"/>
            </w:pPr>
            <w:r w:rsidRPr="002C0ED3">
              <w:t> </w:t>
            </w:r>
          </w:p>
        </w:tc>
        <w:tc>
          <w:tcPr>
            <w:tcW w:w="1337" w:type="dxa"/>
            <w:tcBorders>
              <w:top w:val="nil"/>
              <w:left w:val="nil"/>
              <w:bottom w:val="single" w:sz="4" w:space="0" w:color="auto"/>
              <w:right w:val="single" w:sz="4" w:space="0" w:color="auto"/>
            </w:tcBorders>
            <w:shd w:val="clear" w:color="auto" w:fill="auto"/>
            <w:vAlign w:val="bottom"/>
            <w:hideMark/>
          </w:tcPr>
          <w:p w14:paraId="381C458D" w14:textId="77777777" w:rsidR="008D614F" w:rsidRPr="002C0ED3" w:rsidRDefault="008D614F" w:rsidP="002C0ED3">
            <w:pPr>
              <w:jc w:val="both"/>
            </w:pPr>
            <w:r w:rsidRPr="002C0ED3">
              <w:t> </w:t>
            </w:r>
          </w:p>
        </w:tc>
        <w:tc>
          <w:tcPr>
            <w:tcW w:w="1417" w:type="dxa"/>
            <w:tcBorders>
              <w:top w:val="nil"/>
              <w:left w:val="nil"/>
              <w:bottom w:val="single" w:sz="4" w:space="0" w:color="auto"/>
              <w:right w:val="single" w:sz="4" w:space="0" w:color="auto"/>
            </w:tcBorders>
            <w:shd w:val="clear" w:color="auto" w:fill="auto"/>
            <w:vAlign w:val="bottom"/>
            <w:hideMark/>
          </w:tcPr>
          <w:p w14:paraId="2FA4F1D7" w14:textId="77777777" w:rsidR="008D614F" w:rsidRPr="002C0ED3" w:rsidRDefault="008D614F" w:rsidP="002C0ED3">
            <w:pPr>
              <w:jc w:val="both"/>
            </w:pPr>
            <w:r w:rsidRPr="002C0ED3">
              <w:t>200</w:t>
            </w:r>
          </w:p>
        </w:tc>
        <w:tc>
          <w:tcPr>
            <w:tcW w:w="1276" w:type="dxa"/>
            <w:tcBorders>
              <w:top w:val="nil"/>
              <w:left w:val="nil"/>
              <w:bottom w:val="single" w:sz="4" w:space="0" w:color="auto"/>
              <w:right w:val="single" w:sz="4" w:space="0" w:color="auto"/>
            </w:tcBorders>
            <w:shd w:val="clear" w:color="auto" w:fill="auto"/>
            <w:vAlign w:val="bottom"/>
            <w:hideMark/>
          </w:tcPr>
          <w:p w14:paraId="65DE80BF" w14:textId="77777777" w:rsidR="008D614F" w:rsidRPr="002C0ED3" w:rsidRDefault="008D614F" w:rsidP="002C0ED3">
            <w:pPr>
              <w:jc w:val="both"/>
            </w:pPr>
            <w:r w:rsidRPr="002C0ED3">
              <w:t>15 000,00</w:t>
            </w:r>
          </w:p>
        </w:tc>
      </w:tr>
      <w:tr w:rsidR="008D614F" w:rsidRPr="002C0ED3" w14:paraId="795393FB" w14:textId="77777777" w:rsidTr="005C1B02">
        <w:trPr>
          <w:trHeight w:val="255"/>
        </w:trPr>
        <w:tc>
          <w:tcPr>
            <w:tcW w:w="2553" w:type="dxa"/>
            <w:tcBorders>
              <w:top w:val="nil"/>
              <w:left w:val="single" w:sz="4" w:space="0" w:color="auto"/>
              <w:bottom w:val="single" w:sz="4" w:space="0" w:color="auto"/>
              <w:right w:val="single" w:sz="4" w:space="0" w:color="auto"/>
            </w:tcBorders>
            <w:shd w:val="clear" w:color="auto" w:fill="FFFFFF"/>
            <w:vAlign w:val="center"/>
            <w:hideMark/>
          </w:tcPr>
          <w:p w14:paraId="64AD50F1" w14:textId="77777777" w:rsidR="008D614F" w:rsidRPr="002C0ED3" w:rsidRDefault="008D614F" w:rsidP="002C0ED3">
            <w:pPr>
              <w:jc w:val="both"/>
              <w:rPr>
                <w:b/>
                <w:bCs/>
              </w:rPr>
            </w:pPr>
            <w:r w:rsidRPr="002C0ED3">
              <w:rPr>
                <w:b/>
                <w:bCs/>
              </w:rPr>
              <w:t>Культура, кинематография</w:t>
            </w:r>
          </w:p>
        </w:tc>
        <w:tc>
          <w:tcPr>
            <w:tcW w:w="1842" w:type="dxa"/>
            <w:tcBorders>
              <w:top w:val="nil"/>
              <w:left w:val="nil"/>
              <w:bottom w:val="single" w:sz="4" w:space="0" w:color="auto"/>
              <w:right w:val="single" w:sz="4" w:space="0" w:color="auto"/>
            </w:tcBorders>
            <w:shd w:val="clear" w:color="auto" w:fill="FFFFFF"/>
            <w:vAlign w:val="bottom"/>
            <w:hideMark/>
          </w:tcPr>
          <w:p w14:paraId="6807249C" w14:textId="77777777" w:rsidR="008D614F" w:rsidRPr="002C0ED3" w:rsidRDefault="008D614F" w:rsidP="002C0ED3">
            <w:pPr>
              <w:jc w:val="both"/>
              <w:rPr>
                <w:b/>
                <w:bCs/>
              </w:rPr>
            </w:pPr>
            <w:r w:rsidRPr="002C0ED3">
              <w:rPr>
                <w:b/>
                <w:bCs/>
              </w:rPr>
              <w:t> </w:t>
            </w:r>
          </w:p>
        </w:tc>
        <w:tc>
          <w:tcPr>
            <w:tcW w:w="1923" w:type="dxa"/>
            <w:tcBorders>
              <w:top w:val="nil"/>
              <w:left w:val="nil"/>
              <w:bottom w:val="single" w:sz="4" w:space="0" w:color="auto"/>
              <w:right w:val="single" w:sz="4" w:space="0" w:color="auto"/>
            </w:tcBorders>
            <w:shd w:val="clear" w:color="auto" w:fill="FFFFFF"/>
            <w:noWrap/>
            <w:vAlign w:val="bottom"/>
            <w:hideMark/>
          </w:tcPr>
          <w:p w14:paraId="7514668F" w14:textId="77777777" w:rsidR="008D614F" w:rsidRPr="002C0ED3" w:rsidRDefault="008D614F" w:rsidP="002C0ED3">
            <w:pPr>
              <w:jc w:val="both"/>
              <w:rPr>
                <w:b/>
                <w:bCs/>
              </w:rPr>
            </w:pPr>
            <w:r w:rsidRPr="002C0ED3">
              <w:rPr>
                <w:b/>
                <w:bCs/>
              </w:rPr>
              <w:t>0800.</w:t>
            </w:r>
          </w:p>
        </w:tc>
        <w:tc>
          <w:tcPr>
            <w:tcW w:w="1337" w:type="dxa"/>
            <w:tcBorders>
              <w:top w:val="nil"/>
              <w:left w:val="nil"/>
              <w:bottom w:val="single" w:sz="4" w:space="0" w:color="auto"/>
              <w:right w:val="single" w:sz="4" w:space="0" w:color="auto"/>
            </w:tcBorders>
            <w:shd w:val="clear" w:color="auto" w:fill="FFFFFF"/>
            <w:noWrap/>
            <w:vAlign w:val="bottom"/>
            <w:hideMark/>
          </w:tcPr>
          <w:p w14:paraId="2AAF7FC0" w14:textId="77777777" w:rsidR="008D614F" w:rsidRPr="002C0ED3" w:rsidRDefault="008D614F" w:rsidP="002C0ED3">
            <w:pPr>
              <w:jc w:val="both"/>
              <w:rPr>
                <w:b/>
                <w:bCs/>
              </w:rPr>
            </w:pPr>
            <w:r w:rsidRPr="002C0ED3">
              <w:rPr>
                <w:b/>
                <w:bCs/>
              </w:rPr>
              <w:t> </w:t>
            </w:r>
          </w:p>
        </w:tc>
        <w:tc>
          <w:tcPr>
            <w:tcW w:w="1417" w:type="dxa"/>
            <w:tcBorders>
              <w:top w:val="nil"/>
              <w:left w:val="nil"/>
              <w:bottom w:val="single" w:sz="4" w:space="0" w:color="auto"/>
              <w:right w:val="single" w:sz="4" w:space="0" w:color="auto"/>
            </w:tcBorders>
            <w:shd w:val="clear" w:color="auto" w:fill="FFFFFF"/>
            <w:noWrap/>
            <w:vAlign w:val="bottom"/>
            <w:hideMark/>
          </w:tcPr>
          <w:p w14:paraId="29C4AFB5" w14:textId="77777777" w:rsidR="008D614F" w:rsidRPr="002C0ED3" w:rsidRDefault="008D614F" w:rsidP="002C0ED3">
            <w:pPr>
              <w:jc w:val="both"/>
              <w:rPr>
                <w:b/>
                <w:bCs/>
              </w:rPr>
            </w:pPr>
            <w:r w:rsidRPr="002C0ED3">
              <w:rPr>
                <w:b/>
                <w:bCs/>
              </w:rPr>
              <w:t> </w:t>
            </w:r>
          </w:p>
        </w:tc>
        <w:tc>
          <w:tcPr>
            <w:tcW w:w="1276" w:type="dxa"/>
            <w:tcBorders>
              <w:top w:val="nil"/>
              <w:left w:val="nil"/>
              <w:bottom w:val="single" w:sz="4" w:space="0" w:color="auto"/>
              <w:right w:val="single" w:sz="4" w:space="0" w:color="auto"/>
            </w:tcBorders>
            <w:shd w:val="clear" w:color="auto" w:fill="FFFFFF"/>
            <w:vAlign w:val="bottom"/>
            <w:hideMark/>
          </w:tcPr>
          <w:p w14:paraId="79958D1D" w14:textId="77777777" w:rsidR="008D614F" w:rsidRPr="002C0ED3" w:rsidRDefault="008D614F" w:rsidP="002C0ED3">
            <w:pPr>
              <w:jc w:val="both"/>
            </w:pPr>
            <w:r w:rsidRPr="002C0ED3">
              <w:t>5 124 488,00</w:t>
            </w:r>
          </w:p>
        </w:tc>
      </w:tr>
      <w:tr w:rsidR="008D614F" w:rsidRPr="002C0ED3" w14:paraId="4A95BBAA" w14:textId="77777777" w:rsidTr="005C1B02">
        <w:trPr>
          <w:trHeight w:val="255"/>
        </w:trPr>
        <w:tc>
          <w:tcPr>
            <w:tcW w:w="2553" w:type="dxa"/>
            <w:tcBorders>
              <w:top w:val="nil"/>
              <w:left w:val="single" w:sz="4" w:space="0" w:color="auto"/>
              <w:bottom w:val="single" w:sz="4" w:space="0" w:color="auto"/>
              <w:right w:val="single" w:sz="4" w:space="0" w:color="auto"/>
            </w:tcBorders>
            <w:shd w:val="clear" w:color="auto" w:fill="FFFFFF"/>
            <w:vAlign w:val="center"/>
            <w:hideMark/>
          </w:tcPr>
          <w:p w14:paraId="16610D88" w14:textId="77777777" w:rsidR="008D614F" w:rsidRPr="002C0ED3" w:rsidRDefault="008D614F" w:rsidP="002C0ED3">
            <w:pPr>
              <w:jc w:val="both"/>
            </w:pPr>
            <w:r w:rsidRPr="002C0ED3">
              <w:t>Культура</w:t>
            </w:r>
          </w:p>
        </w:tc>
        <w:tc>
          <w:tcPr>
            <w:tcW w:w="1842" w:type="dxa"/>
            <w:tcBorders>
              <w:top w:val="nil"/>
              <w:left w:val="nil"/>
              <w:bottom w:val="single" w:sz="4" w:space="0" w:color="auto"/>
              <w:right w:val="single" w:sz="4" w:space="0" w:color="auto"/>
            </w:tcBorders>
            <w:shd w:val="clear" w:color="auto" w:fill="FFFFFF"/>
            <w:vAlign w:val="bottom"/>
            <w:hideMark/>
          </w:tcPr>
          <w:p w14:paraId="2450CBF0" w14:textId="77777777" w:rsidR="008D614F" w:rsidRPr="002C0ED3" w:rsidRDefault="008D614F" w:rsidP="002C0ED3">
            <w:pPr>
              <w:jc w:val="both"/>
            </w:pPr>
            <w:r w:rsidRPr="002C0ED3">
              <w:t> </w:t>
            </w:r>
          </w:p>
        </w:tc>
        <w:tc>
          <w:tcPr>
            <w:tcW w:w="1923" w:type="dxa"/>
            <w:tcBorders>
              <w:top w:val="nil"/>
              <w:left w:val="nil"/>
              <w:bottom w:val="single" w:sz="4" w:space="0" w:color="auto"/>
              <w:right w:val="single" w:sz="4" w:space="0" w:color="auto"/>
            </w:tcBorders>
            <w:shd w:val="clear" w:color="auto" w:fill="FFFFFF"/>
            <w:noWrap/>
            <w:vAlign w:val="bottom"/>
            <w:hideMark/>
          </w:tcPr>
          <w:p w14:paraId="4AAC6C23" w14:textId="77777777" w:rsidR="008D614F" w:rsidRPr="002C0ED3" w:rsidRDefault="008D614F" w:rsidP="002C0ED3">
            <w:pPr>
              <w:jc w:val="both"/>
            </w:pPr>
            <w:r w:rsidRPr="002C0ED3">
              <w:t>0801.</w:t>
            </w:r>
          </w:p>
        </w:tc>
        <w:tc>
          <w:tcPr>
            <w:tcW w:w="1337" w:type="dxa"/>
            <w:tcBorders>
              <w:top w:val="nil"/>
              <w:left w:val="nil"/>
              <w:bottom w:val="single" w:sz="4" w:space="0" w:color="auto"/>
              <w:right w:val="single" w:sz="4" w:space="0" w:color="auto"/>
            </w:tcBorders>
            <w:shd w:val="clear" w:color="auto" w:fill="FFFFFF"/>
            <w:noWrap/>
            <w:vAlign w:val="bottom"/>
            <w:hideMark/>
          </w:tcPr>
          <w:p w14:paraId="53BD4C29" w14:textId="77777777" w:rsidR="008D614F" w:rsidRPr="002C0ED3" w:rsidRDefault="008D614F" w:rsidP="002C0ED3">
            <w:pPr>
              <w:jc w:val="both"/>
            </w:pPr>
            <w:r w:rsidRPr="002C0ED3">
              <w:t> </w:t>
            </w:r>
          </w:p>
        </w:tc>
        <w:tc>
          <w:tcPr>
            <w:tcW w:w="1417" w:type="dxa"/>
            <w:tcBorders>
              <w:top w:val="nil"/>
              <w:left w:val="nil"/>
              <w:bottom w:val="single" w:sz="4" w:space="0" w:color="auto"/>
              <w:right w:val="single" w:sz="4" w:space="0" w:color="auto"/>
            </w:tcBorders>
            <w:shd w:val="clear" w:color="auto" w:fill="FFFFFF"/>
            <w:noWrap/>
            <w:vAlign w:val="bottom"/>
            <w:hideMark/>
          </w:tcPr>
          <w:p w14:paraId="201FABBF" w14:textId="77777777" w:rsidR="008D614F" w:rsidRPr="002C0ED3" w:rsidRDefault="008D614F" w:rsidP="002C0ED3">
            <w:pPr>
              <w:jc w:val="both"/>
            </w:pPr>
            <w:r w:rsidRPr="002C0ED3">
              <w:t> </w:t>
            </w:r>
          </w:p>
        </w:tc>
        <w:tc>
          <w:tcPr>
            <w:tcW w:w="1276" w:type="dxa"/>
            <w:tcBorders>
              <w:top w:val="nil"/>
              <w:left w:val="nil"/>
              <w:bottom w:val="single" w:sz="4" w:space="0" w:color="auto"/>
              <w:right w:val="single" w:sz="4" w:space="0" w:color="auto"/>
            </w:tcBorders>
            <w:shd w:val="clear" w:color="auto" w:fill="FFFFFF"/>
            <w:vAlign w:val="bottom"/>
            <w:hideMark/>
          </w:tcPr>
          <w:p w14:paraId="7A0C729C" w14:textId="77777777" w:rsidR="008D614F" w:rsidRPr="002C0ED3" w:rsidRDefault="008D614F" w:rsidP="002C0ED3">
            <w:pPr>
              <w:jc w:val="both"/>
            </w:pPr>
            <w:r w:rsidRPr="002C0ED3">
              <w:t>5124488,00</w:t>
            </w:r>
          </w:p>
        </w:tc>
      </w:tr>
      <w:tr w:rsidR="008D614F" w:rsidRPr="002C0ED3" w14:paraId="09A88122" w14:textId="77777777" w:rsidTr="005C1B02">
        <w:trPr>
          <w:trHeight w:val="510"/>
        </w:trPr>
        <w:tc>
          <w:tcPr>
            <w:tcW w:w="2553" w:type="dxa"/>
            <w:tcBorders>
              <w:top w:val="nil"/>
              <w:left w:val="single" w:sz="4" w:space="0" w:color="auto"/>
              <w:bottom w:val="single" w:sz="4" w:space="0" w:color="auto"/>
              <w:right w:val="single" w:sz="4" w:space="0" w:color="auto"/>
            </w:tcBorders>
            <w:shd w:val="clear" w:color="auto" w:fill="auto"/>
            <w:vAlign w:val="bottom"/>
            <w:hideMark/>
          </w:tcPr>
          <w:p w14:paraId="6D4D3F4C" w14:textId="77777777" w:rsidR="008D614F" w:rsidRPr="002C0ED3" w:rsidRDefault="008D614F" w:rsidP="002C0ED3">
            <w:pPr>
              <w:jc w:val="both"/>
            </w:pPr>
            <w:r w:rsidRPr="002C0ED3">
              <w:t>Расходы на обеспечение деятельности (оказание услуг) подведомственных учреждений культуры</w:t>
            </w:r>
          </w:p>
        </w:tc>
        <w:tc>
          <w:tcPr>
            <w:tcW w:w="1842" w:type="dxa"/>
            <w:tcBorders>
              <w:top w:val="nil"/>
              <w:left w:val="nil"/>
              <w:bottom w:val="single" w:sz="4" w:space="0" w:color="auto"/>
              <w:right w:val="single" w:sz="4" w:space="0" w:color="auto"/>
            </w:tcBorders>
            <w:shd w:val="clear" w:color="auto" w:fill="auto"/>
            <w:vAlign w:val="bottom"/>
            <w:hideMark/>
          </w:tcPr>
          <w:p w14:paraId="47823EF2" w14:textId="77777777" w:rsidR="008D614F" w:rsidRPr="002C0ED3" w:rsidRDefault="008D614F" w:rsidP="002C0ED3">
            <w:pPr>
              <w:jc w:val="both"/>
            </w:pPr>
            <w:r w:rsidRPr="002C0ED3">
              <w:t> </w:t>
            </w:r>
          </w:p>
        </w:tc>
        <w:tc>
          <w:tcPr>
            <w:tcW w:w="1923" w:type="dxa"/>
            <w:tcBorders>
              <w:top w:val="nil"/>
              <w:left w:val="nil"/>
              <w:bottom w:val="single" w:sz="4" w:space="0" w:color="auto"/>
              <w:right w:val="single" w:sz="4" w:space="0" w:color="auto"/>
            </w:tcBorders>
            <w:shd w:val="clear" w:color="auto" w:fill="auto"/>
            <w:noWrap/>
            <w:vAlign w:val="bottom"/>
            <w:hideMark/>
          </w:tcPr>
          <w:p w14:paraId="6AB598F6" w14:textId="77777777" w:rsidR="008D614F" w:rsidRPr="002C0ED3" w:rsidRDefault="008D614F" w:rsidP="002C0ED3">
            <w:pPr>
              <w:jc w:val="both"/>
            </w:pPr>
            <w:r w:rsidRPr="002C0ED3">
              <w:t> </w:t>
            </w:r>
          </w:p>
        </w:tc>
        <w:tc>
          <w:tcPr>
            <w:tcW w:w="1337" w:type="dxa"/>
            <w:tcBorders>
              <w:top w:val="nil"/>
              <w:left w:val="nil"/>
              <w:bottom w:val="single" w:sz="4" w:space="0" w:color="auto"/>
              <w:right w:val="single" w:sz="4" w:space="0" w:color="auto"/>
            </w:tcBorders>
            <w:shd w:val="clear" w:color="auto" w:fill="auto"/>
            <w:noWrap/>
            <w:vAlign w:val="bottom"/>
            <w:hideMark/>
          </w:tcPr>
          <w:p w14:paraId="53BA0768" w14:textId="77777777" w:rsidR="008D614F" w:rsidRPr="002C0ED3" w:rsidRDefault="008D614F" w:rsidP="002C0ED3">
            <w:pPr>
              <w:jc w:val="both"/>
            </w:pPr>
            <w:r w:rsidRPr="002C0ED3">
              <w:t>.99 0 00 0059Д</w:t>
            </w:r>
          </w:p>
        </w:tc>
        <w:tc>
          <w:tcPr>
            <w:tcW w:w="1417" w:type="dxa"/>
            <w:tcBorders>
              <w:top w:val="nil"/>
              <w:left w:val="nil"/>
              <w:bottom w:val="single" w:sz="4" w:space="0" w:color="auto"/>
              <w:right w:val="single" w:sz="4" w:space="0" w:color="auto"/>
            </w:tcBorders>
            <w:shd w:val="clear" w:color="auto" w:fill="auto"/>
            <w:noWrap/>
            <w:vAlign w:val="bottom"/>
            <w:hideMark/>
          </w:tcPr>
          <w:p w14:paraId="22BB0C28" w14:textId="77777777" w:rsidR="008D614F" w:rsidRPr="002C0ED3" w:rsidRDefault="008D614F" w:rsidP="002C0ED3">
            <w:pPr>
              <w:jc w:val="both"/>
            </w:pPr>
            <w:r w:rsidRPr="002C0ED3">
              <w:t> </w:t>
            </w:r>
          </w:p>
        </w:tc>
        <w:tc>
          <w:tcPr>
            <w:tcW w:w="1276" w:type="dxa"/>
            <w:tcBorders>
              <w:top w:val="nil"/>
              <w:left w:val="nil"/>
              <w:bottom w:val="single" w:sz="4" w:space="0" w:color="auto"/>
              <w:right w:val="single" w:sz="4" w:space="0" w:color="auto"/>
            </w:tcBorders>
            <w:shd w:val="clear" w:color="auto" w:fill="auto"/>
            <w:vAlign w:val="bottom"/>
            <w:hideMark/>
          </w:tcPr>
          <w:p w14:paraId="7CCE192B" w14:textId="77777777" w:rsidR="008D614F" w:rsidRPr="002C0ED3" w:rsidRDefault="008D614F" w:rsidP="002C0ED3">
            <w:pPr>
              <w:jc w:val="both"/>
            </w:pPr>
            <w:r w:rsidRPr="002C0ED3">
              <w:t>5124488,00</w:t>
            </w:r>
          </w:p>
        </w:tc>
      </w:tr>
      <w:tr w:rsidR="008D614F" w:rsidRPr="002C0ED3" w14:paraId="0D4BC3B7" w14:textId="77777777" w:rsidTr="005C1B02">
        <w:trPr>
          <w:trHeight w:val="1020"/>
        </w:trPr>
        <w:tc>
          <w:tcPr>
            <w:tcW w:w="2553" w:type="dxa"/>
            <w:tcBorders>
              <w:top w:val="nil"/>
              <w:left w:val="single" w:sz="4" w:space="0" w:color="auto"/>
              <w:bottom w:val="single" w:sz="4" w:space="0" w:color="auto"/>
              <w:right w:val="single" w:sz="4" w:space="0" w:color="auto"/>
            </w:tcBorders>
            <w:shd w:val="clear" w:color="auto" w:fill="auto"/>
            <w:vAlign w:val="center"/>
            <w:hideMark/>
          </w:tcPr>
          <w:p w14:paraId="206EA83B" w14:textId="77777777" w:rsidR="008D614F" w:rsidRPr="002C0ED3" w:rsidRDefault="008D614F" w:rsidP="002C0ED3">
            <w:pPr>
              <w:jc w:val="both"/>
            </w:pPr>
            <w:r w:rsidRPr="002C0ED3">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842" w:type="dxa"/>
            <w:tcBorders>
              <w:top w:val="nil"/>
              <w:left w:val="nil"/>
              <w:bottom w:val="single" w:sz="4" w:space="0" w:color="auto"/>
              <w:right w:val="single" w:sz="4" w:space="0" w:color="auto"/>
            </w:tcBorders>
            <w:shd w:val="clear" w:color="auto" w:fill="auto"/>
            <w:vAlign w:val="bottom"/>
            <w:hideMark/>
          </w:tcPr>
          <w:p w14:paraId="50389FB9" w14:textId="77777777" w:rsidR="008D614F" w:rsidRPr="002C0ED3" w:rsidRDefault="008D614F" w:rsidP="002C0ED3">
            <w:pPr>
              <w:jc w:val="both"/>
            </w:pPr>
            <w:r w:rsidRPr="002C0ED3">
              <w:t> </w:t>
            </w:r>
          </w:p>
        </w:tc>
        <w:tc>
          <w:tcPr>
            <w:tcW w:w="1923" w:type="dxa"/>
            <w:tcBorders>
              <w:top w:val="nil"/>
              <w:left w:val="nil"/>
              <w:bottom w:val="single" w:sz="4" w:space="0" w:color="auto"/>
              <w:right w:val="single" w:sz="4" w:space="0" w:color="auto"/>
            </w:tcBorders>
            <w:shd w:val="clear" w:color="auto" w:fill="auto"/>
            <w:noWrap/>
            <w:vAlign w:val="bottom"/>
            <w:hideMark/>
          </w:tcPr>
          <w:p w14:paraId="27545034" w14:textId="77777777" w:rsidR="008D614F" w:rsidRPr="002C0ED3" w:rsidRDefault="008D614F" w:rsidP="002C0ED3">
            <w:pPr>
              <w:jc w:val="both"/>
            </w:pPr>
            <w:r w:rsidRPr="002C0ED3">
              <w:t> </w:t>
            </w:r>
          </w:p>
        </w:tc>
        <w:tc>
          <w:tcPr>
            <w:tcW w:w="1337" w:type="dxa"/>
            <w:tcBorders>
              <w:top w:val="nil"/>
              <w:left w:val="nil"/>
              <w:bottom w:val="single" w:sz="4" w:space="0" w:color="auto"/>
              <w:right w:val="single" w:sz="4" w:space="0" w:color="auto"/>
            </w:tcBorders>
            <w:shd w:val="clear" w:color="auto" w:fill="auto"/>
            <w:noWrap/>
            <w:vAlign w:val="bottom"/>
            <w:hideMark/>
          </w:tcPr>
          <w:p w14:paraId="6895A61E" w14:textId="77777777" w:rsidR="008D614F" w:rsidRPr="002C0ED3" w:rsidRDefault="008D614F" w:rsidP="002C0ED3">
            <w:pPr>
              <w:jc w:val="both"/>
            </w:pPr>
            <w:r w:rsidRPr="002C0ED3">
              <w:t> </w:t>
            </w:r>
          </w:p>
        </w:tc>
        <w:tc>
          <w:tcPr>
            <w:tcW w:w="1417" w:type="dxa"/>
            <w:tcBorders>
              <w:top w:val="nil"/>
              <w:left w:val="nil"/>
              <w:bottom w:val="single" w:sz="4" w:space="0" w:color="auto"/>
              <w:right w:val="single" w:sz="4" w:space="0" w:color="auto"/>
            </w:tcBorders>
            <w:shd w:val="clear" w:color="auto" w:fill="auto"/>
            <w:noWrap/>
            <w:vAlign w:val="bottom"/>
            <w:hideMark/>
          </w:tcPr>
          <w:p w14:paraId="5012B4D3" w14:textId="77777777" w:rsidR="008D614F" w:rsidRPr="002C0ED3" w:rsidRDefault="008D614F" w:rsidP="002C0ED3">
            <w:pPr>
              <w:jc w:val="both"/>
            </w:pPr>
            <w:r w:rsidRPr="002C0ED3">
              <w:t>100</w:t>
            </w:r>
          </w:p>
        </w:tc>
        <w:tc>
          <w:tcPr>
            <w:tcW w:w="1276" w:type="dxa"/>
            <w:tcBorders>
              <w:top w:val="nil"/>
              <w:left w:val="nil"/>
              <w:bottom w:val="single" w:sz="4" w:space="0" w:color="auto"/>
              <w:right w:val="single" w:sz="4" w:space="0" w:color="auto"/>
            </w:tcBorders>
            <w:shd w:val="clear" w:color="auto" w:fill="auto"/>
            <w:vAlign w:val="bottom"/>
            <w:hideMark/>
          </w:tcPr>
          <w:p w14:paraId="78AFDA04" w14:textId="77777777" w:rsidR="008D614F" w:rsidRPr="002C0ED3" w:rsidRDefault="008D614F" w:rsidP="002C0ED3">
            <w:pPr>
              <w:jc w:val="both"/>
            </w:pPr>
            <w:r w:rsidRPr="002C0ED3">
              <w:t>2286388,00</w:t>
            </w:r>
          </w:p>
        </w:tc>
      </w:tr>
      <w:tr w:rsidR="008D614F" w:rsidRPr="002C0ED3" w14:paraId="7797E07D" w14:textId="77777777" w:rsidTr="005C1B02">
        <w:trPr>
          <w:trHeight w:val="585"/>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00B7D" w14:textId="77777777" w:rsidR="008D614F" w:rsidRPr="002C0ED3" w:rsidRDefault="008D614F" w:rsidP="002C0ED3">
            <w:pPr>
              <w:jc w:val="both"/>
            </w:pPr>
            <w:r w:rsidRPr="002C0ED3">
              <w:t>Закупка товаров, работ и услуг для государственных (муниципальных)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E5833D" w14:textId="77777777" w:rsidR="008D614F" w:rsidRPr="002C0ED3" w:rsidRDefault="008D614F" w:rsidP="002C0ED3">
            <w:pPr>
              <w:jc w:val="both"/>
            </w:pPr>
            <w:r w:rsidRPr="002C0ED3">
              <w:t> </w:t>
            </w:r>
          </w:p>
        </w:tc>
        <w:tc>
          <w:tcPr>
            <w:tcW w:w="1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8AA48" w14:textId="77777777" w:rsidR="008D614F" w:rsidRPr="002C0ED3" w:rsidRDefault="008D614F" w:rsidP="002C0ED3">
            <w:pPr>
              <w:jc w:val="both"/>
            </w:pPr>
            <w:r w:rsidRPr="002C0ED3">
              <w:t> </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94DF1" w14:textId="77777777" w:rsidR="008D614F" w:rsidRPr="002C0ED3" w:rsidRDefault="008D614F" w:rsidP="002C0ED3">
            <w:pPr>
              <w:jc w:val="both"/>
            </w:pPr>
            <w:r w:rsidRPr="002C0ED3">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002D2" w14:textId="77777777" w:rsidR="008D614F" w:rsidRPr="002C0ED3" w:rsidRDefault="008D614F" w:rsidP="002C0ED3">
            <w:pPr>
              <w:jc w:val="both"/>
            </w:pPr>
            <w:r w:rsidRPr="002C0ED3">
              <w:t>200</w:t>
            </w:r>
          </w:p>
        </w:tc>
        <w:tc>
          <w:tcPr>
            <w:tcW w:w="1276" w:type="dxa"/>
            <w:tcBorders>
              <w:top w:val="single" w:sz="4" w:space="0" w:color="auto"/>
              <w:left w:val="single" w:sz="4" w:space="0" w:color="auto"/>
              <w:bottom w:val="single" w:sz="4" w:space="0" w:color="auto"/>
              <w:right w:val="single" w:sz="4" w:space="0" w:color="auto"/>
            </w:tcBorders>
            <w:shd w:val="clear" w:color="00FFFF" w:fill="FFFFFF"/>
            <w:vAlign w:val="bottom"/>
            <w:hideMark/>
          </w:tcPr>
          <w:p w14:paraId="0DC91E30" w14:textId="77777777" w:rsidR="008D614F" w:rsidRPr="002C0ED3" w:rsidRDefault="008D614F" w:rsidP="002C0ED3">
            <w:pPr>
              <w:jc w:val="both"/>
            </w:pPr>
            <w:r w:rsidRPr="002C0ED3">
              <w:t>2 735 600,00</w:t>
            </w:r>
          </w:p>
        </w:tc>
      </w:tr>
      <w:tr w:rsidR="008D614F" w:rsidRPr="002C0ED3" w14:paraId="72711844" w14:textId="77777777" w:rsidTr="005C1B02">
        <w:trPr>
          <w:trHeight w:val="255"/>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C1F70" w14:textId="77777777" w:rsidR="008D614F" w:rsidRPr="002C0ED3" w:rsidRDefault="008D614F" w:rsidP="002C0ED3">
            <w:pPr>
              <w:jc w:val="both"/>
            </w:pPr>
            <w:r w:rsidRPr="002C0ED3">
              <w:t>Иные бюджетные ассигнования</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529EC143" w14:textId="77777777" w:rsidR="008D614F" w:rsidRPr="002C0ED3" w:rsidRDefault="008D614F" w:rsidP="002C0ED3">
            <w:pPr>
              <w:jc w:val="both"/>
            </w:pPr>
            <w:r w:rsidRPr="002C0ED3">
              <w:t> </w:t>
            </w:r>
          </w:p>
        </w:tc>
        <w:tc>
          <w:tcPr>
            <w:tcW w:w="1923" w:type="dxa"/>
            <w:tcBorders>
              <w:top w:val="single" w:sz="4" w:space="0" w:color="auto"/>
              <w:left w:val="nil"/>
              <w:bottom w:val="single" w:sz="4" w:space="0" w:color="auto"/>
              <w:right w:val="single" w:sz="4" w:space="0" w:color="auto"/>
            </w:tcBorders>
            <w:shd w:val="clear" w:color="auto" w:fill="auto"/>
            <w:noWrap/>
            <w:vAlign w:val="bottom"/>
            <w:hideMark/>
          </w:tcPr>
          <w:p w14:paraId="2F68FC4F" w14:textId="77777777" w:rsidR="008D614F" w:rsidRPr="002C0ED3" w:rsidRDefault="008D614F" w:rsidP="002C0ED3">
            <w:pPr>
              <w:jc w:val="both"/>
            </w:pPr>
            <w:r w:rsidRPr="002C0ED3">
              <w:t> </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14:paraId="69A43BC9" w14:textId="77777777" w:rsidR="008D614F" w:rsidRPr="002C0ED3" w:rsidRDefault="008D614F" w:rsidP="002C0ED3">
            <w:pPr>
              <w:jc w:val="both"/>
            </w:pPr>
            <w:r w:rsidRPr="002C0ED3">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C968D19" w14:textId="77777777" w:rsidR="008D614F" w:rsidRPr="002C0ED3" w:rsidRDefault="008D614F" w:rsidP="002C0ED3">
            <w:pPr>
              <w:jc w:val="both"/>
            </w:pPr>
            <w:r w:rsidRPr="002C0ED3">
              <w:t>800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6AFD452" w14:textId="77777777" w:rsidR="008D614F" w:rsidRPr="002C0ED3" w:rsidRDefault="008D614F" w:rsidP="002C0ED3">
            <w:pPr>
              <w:jc w:val="both"/>
            </w:pPr>
            <w:r w:rsidRPr="002C0ED3">
              <w:t>102 500,00</w:t>
            </w:r>
          </w:p>
        </w:tc>
      </w:tr>
      <w:tr w:rsidR="008D614F" w:rsidRPr="002C0ED3" w14:paraId="756CBDA6" w14:textId="77777777" w:rsidTr="005C1B02">
        <w:trPr>
          <w:trHeight w:val="1020"/>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CD7AB" w14:textId="77777777" w:rsidR="008D614F" w:rsidRPr="002C0ED3" w:rsidRDefault="008D614F" w:rsidP="002C0ED3">
            <w:pPr>
              <w:jc w:val="both"/>
            </w:pPr>
            <w:r w:rsidRPr="002C0ED3">
              <w:t xml:space="preserve">Расходы на государственную поддержку в отрасли культуры по Муниципальной программе "Развитие культуры в </w:t>
            </w:r>
            <w:proofErr w:type="spellStart"/>
            <w:r w:rsidRPr="002C0ED3">
              <w:t>Сандогорском</w:t>
            </w:r>
            <w:proofErr w:type="spellEnd"/>
            <w:r w:rsidRPr="002C0ED3">
              <w:t xml:space="preserve"> сельском поселении </w:t>
            </w:r>
            <w:r w:rsidRPr="002C0ED3">
              <w:lastRenderedPageBreak/>
              <w:t>на 2018 – 2024 годы»</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22AABBC6" w14:textId="77777777" w:rsidR="008D614F" w:rsidRPr="002C0ED3" w:rsidRDefault="008D614F" w:rsidP="002C0ED3">
            <w:pPr>
              <w:jc w:val="both"/>
            </w:pPr>
            <w:r w:rsidRPr="002C0ED3">
              <w:lastRenderedPageBreak/>
              <w:t> </w:t>
            </w:r>
          </w:p>
        </w:tc>
        <w:tc>
          <w:tcPr>
            <w:tcW w:w="1923" w:type="dxa"/>
            <w:tcBorders>
              <w:top w:val="single" w:sz="4" w:space="0" w:color="auto"/>
              <w:left w:val="nil"/>
              <w:bottom w:val="single" w:sz="4" w:space="0" w:color="auto"/>
              <w:right w:val="single" w:sz="4" w:space="0" w:color="auto"/>
            </w:tcBorders>
            <w:shd w:val="clear" w:color="auto" w:fill="auto"/>
            <w:noWrap/>
            <w:vAlign w:val="bottom"/>
            <w:hideMark/>
          </w:tcPr>
          <w:p w14:paraId="0AF27020" w14:textId="77777777" w:rsidR="008D614F" w:rsidRPr="002C0ED3" w:rsidRDefault="008D614F" w:rsidP="002C0ED3">
            <w:pPr>
              <w:jc w:val="both"/>
            </w:pPr>
            <w:r w:rsidRPr="002C0ED3">
              <w:t> </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14:paraId="11C44342" w14:textId="77777777" w:rsidR="008D614F" w:rsidRPr="002C0ED3" w:rsidRDefault="008D614F" w:rsidP="002C0ED3">
            <w:pPr>
              <w:jc w:val="both"/>
            </w:pPr>
            <w:r w:rsidRPr="002C0ED3">
              <w:t>.075A155190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1550754" w14:textId="77777777" w:rsidR="008D614F" w:rsidRPr="002C0ED3" w:rsidRDefault="008D614F" w:rsidP="002C0ED3">
            <w:pPr>
              <w:jc w:val="both"/>
            </w:pPr>
            <w:r w:rsidRPr="002C0ED3">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606FEE1" w14:textId="77777777" w:rsidR="008D614F" w:rsidRPr="002C0ED3" w:rsidRDefault="008D614F" w:rsidP="002C0ED3">
            <w:pPr>
              <w:jc w:val="both"/>
            </w:pPr>
            <w:r w:rsidRPr="002C0ED3">
              <w:t>0,00</w:t>
            </w:r>
          </w:p>
        </w:tc>
      </w:tr>
      <w:tr w:rsidR="008D614F" w:rsidRPr="002C0ED3" w14:paraId="1D34D128" w14:textId="77777777" w:rsidTr="005C1B02">
        <w:trPr>
          <w:trHeight w:val="510"/>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4872F" w14:textId="77777777" w:rsidR="008D614F" w:rsidRPr="002C0ED3" w:rsidRDefault="008D614F" w:rsidP="002C0ED3">
            <w:pPr>
              <w:jc w:val="both"/>
            </w:pPr>
            <w:r w:rsidRPr="002C0ED3">
              <w:t>Закупка товаров, работ и услуг для государственных (муниципальных) нужд</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13B2F5E9" w14:textId="77777777" w:rsidR="008D614F" w:rsidRPr="002C0ED3" w:rsidRDefault="008D614F" w:rsidP="002C0ED3">
            <w:pPr>
              <w:jc w:val="both"/>
            </w:pPr>
            <w:r w:rsidRPr="002C0ED3">
              <w:t> </w:t>
            </w:r>
          </w:p>
        </w:tc>
        <w:tc>
          <w:tcPr>
            <w:tcW w:w="1923" w:type="dxa"/>
            <w:tcBorders>
              <w:top w:val="single" w:sz="4" w:space="0" w:color="auto"/>
              <w:left w:val="nil"/>
              <w:bottom w:val="single" w:sz="4" w:space="0" w:color="auto"/>
              <w:right w:val="single" w:sz="4" w:space="0" w:color="auto"/>
            </w:tcBorders>
            <w:shd w:val="clear" w:color="auto" w:fill="auto"/>
            <w:noWrap/>
            <w:vAlign w:val="bottom"/>
            <w:hideMark/>
          </w:tcPr>
          <w:p w14:paraId="5390AB55" w14:textId="77777777" w:rsidR="008D614F" w:rsidRPr="002C0ED3" w:rsidRDefault="008D614F" w:rsidP="002C0ED3">
            <w:pPr>
              <w:jc w:val="both"/>
            </w:pPr>
            <w:r w:rsidRPr="002C0ED3">
              <w:t> </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14:paraId="7009C4DA" w14:textId="77777777" w:rsidR="008D614F" w:rsidRPr="002C0ED3" w:rsidRDefault="008D614F" w:rsidP="002C0ED3">
            <w:pPr>
              <w:jc w:val="both"/>
            </w:pPr>
            <w:r w:rsidRPr="002C0ED3">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1D1CB64" w14:textId="77777777" w:rsidR="008D614F" w:rsidRPr="002C0ED3" w:rsidRDefault="008D614F" w:rsidP="002C0ED3">
            <w:pPr>
              <w:jc w:val="both"/>
            </w:pPr>
            <w:r w:rsidRPr="002C0ED3">
              <w:t>500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874A042" w14:textId="77777777" w:rsidR="008D614F" w:rsidRPr="002C0ED3" w:rsidRDefault="008D614F" w:rsidP="002C0ED3">
            <w:pPr>
              <w:jc w:val="both"/>
            </w:pPr>
            <w:r w:rsidRPr="002C0ED3">
              <w:t>0,00</w:t>
            </w:r>
          </w:p>
        </w:tc>
      </w:tr>
      <w:tr w:rsidR="008D614F" w:rsidRPr="002C0ED3" w14:paraId="63E0B68B" w14:textId="77777777" w:rsidTr="005C1B02">
        <w:trPr>
          <w:trHeight w:val="255"/>
        </w:trPr>
        <w:tc>
          <w:tcPr>
            <w:tcW w:w="2553" w:type="dxa"/>
            <w:tcBorders>
              <w:top w:val="nil"/>
              <w:left w:val="single" w:sz="4" w:space="0" w:color="auto"/>
              <w:bottom w:val="single" w:sz="4" w:space="0" w:color="auto"/>
              <w:right w:val="single" w:sz="4" w:space="0" w:color="auto"/>
            </w:tcBorders>
            <w:shd w:val="clear" w:color="auto" w:fill="FFFFFF"/>
            <w:vAlign w:val="center"/>
            <w:hideMark/>
          </w:tcPr>
          <w:p w14:paraId="0E48A275" w14:textId="77777777" w:rsidR="008D614F" w:rsidRPr="002C0ED3" w:rsidRDefault="008D614F" w:rsidP="002C0ED3">
            <w:pPr>
              <w:jc w:val="both"/>
              <w:rPr>
                <w:b/>
                <w:bCs/>
              </w:rPr>
            </w:pPr>
            <w:r w:rsidRPr="002C0ED3">
              <w:rPr>
                <w:b/>
                <w:bCs/>
              </w:rPr>
              <w:t>ВСЕГО</w:t>
            </w:r>
          </w:p>
        </w:tc>
        <w:tc>
          <w:tcPr>
            <w:tcW w:w="1842" w:type="dxa"/>
            <w:tcBorders>
              <w:top w:val="nil"/>
              <w:left w:val="nil"/>
              <w:bottom w:val="single" w:sz="4" w:space="0" w:color="auto"/>
              <w:right w:val="single" w:sz="4" w:space="0" w:color="auto"/>
            </w:tcBorders>
            <w:shd w:val="clear" w:color="auto" w:fill="FFFFFF"/>
            <w:vAlign w:val="bottom"/>
            <w:hideMark/>
          </w:tcPr>
          <w:p w14:paraId="138D1B74" w14:textId="77777777" w:rsidR="008D614F" w:rsidRPr="002C0ED3" w:rsidRDefault="008D614F" w:rsidP="002C0ED3">
            <w:pPr>
              <w:jc w:val="both"/>
              <w:rPr>
                <w:b/>
                <w:bCs/>
              </w:rPr>
            </w:pPr>
            <w:r w:rsidRPr="002C0ED3">
              <w:rPr>
                <w:b/>
                <w:bCs/>
              </w:rPr>
              <w:t> </w:t>
            </w:r>
          </w:p>
        </w:tc>
        <w:tc>
          <w:tcPr>
            <w:tcW w:w="1923" w:type="dxa"/>
            <w:tcBorders>
              <w:top w:val="nil"/>
              <w:left w:val="nil"/>
              <w:bottom w:val="single" w:sz="4" w:space="0" w:color="auto"/>
              <w:right w:val="single" w:sz="4" w:space="0" w:color="auto"/>
            </w:tcBorders>
            <w:shd w:val="clear" w:color="auto" w:fill="FFFFFF"/>
            <w:noWrap/>
            <w:vAlign w:val="bottom"/>
            <w:hideMark/>
          </w:tcPr>
          <w:p w14:paraId="2762E66B" w14:textId="77777777" w:rsidR="008D614F" w:rsidRPr="002C0ED3" w:rsidRDefault="008D614F" w:rsidP="002C0ED3">
            <w:pPr>
              <w:jc w:val="both"/>
              <w:rPr>
                <w:b/>
                <w:bCs/>
              </w:rPr>
            </w:pPr>
            <w:r w:rsidRPr="002C0ED3">
              <w:rPr>
                <w:b/>
                <w:bCs/>
              </w:rPr>
              <w:t> </w:t>
            </w:r>
          </w:p>
        </w:tc>
        <w:tc>
          <w:tcPr>
            <w:tcW w:w="1337" w:type="dxa"/>
            <w:tcBorders>
              <w:top w:val="nil"/>
              <w:left w:val="nil"/>
              <w:bottom w:val="single" w:sz="4" w:space="0" w:color="auto"/>
              <w:right w:val="single" w:sz="4" w:space="0" w:color="auto"/>
            </w:tcBorders>
            <w:shd w:val="clear" w:color="auto" w:fill="FFFFFF"/>
            <w:noWrap/>
            <w:vAlign w:val="bottom"/>
            <w:hideMark/>
          </w:tcPr>
          <w:p w14:paraId="182E4FF8" w14:textId="77777777" w:rsidR="008D614F" w:rsidRPr="002C0ED3" w:rsidRDefault="008D614F" w:rsidP="002C0ED3">
            <w:pPr>
              <w:jc w:val="both"/>
              <w:rPr>
                <w:b/>
                <w:bCs/>
              </w:rPr>
            </w:pPr>
            <w:r w:rsidRPr="002C0ED3">
              <w:rPr>
                <w:b/>
                <w:bCs/>
              </w:rPr>
              <w:t> </w:t>
            </w:r>
          </w:p>
        </w:tc>
        <w:tc>
          <w:tcPr>
            <w:tcW w:w="1417" w:type="dxa"/>
            <w:tcBorders>
              <w:top w:val="nil"/>
              <w:left w:val="nil"/>
              <w:bottom w:val="single" w:sz="4" w:space="0" w:color="auto"/>
              <w:right w:val="single" w:sz="4" w:space="0" w:color="auto"/>
            </w:tcBorders>
            <w:shd w:val="clear" w:color="auto" w:fill="FFFFFF"/>
            <w:noWrap/>
            <w:vAlign w:val="bottom"/>
            <w:hideMark/>
          </w:tcPr>
          <w:p w14:paraId="43BEA04E" w14:textId="77777777" w:rsidR="008D614F" w:rsidRPr="002C0ED3" w:rsidRDefault="008D614F" w:rsidP="002C0ED3">
            <w:pPr>
              <w:jc w:val="both"/>
              <w:rPr>
                <w:b/>
                <w:bCs/>
              </w:rPr>
            </w:pPr>
            <w:r w:rsidRPr="002C0ED3">
              <w:rPr>
                <w:b/>
                <w:bCs/>
              </w:rPr>
              <w:t> </w:t>
            </w:r>
          </w:p>
        </w:tc>
        <w:tc>
          <w:tcPr>
            <w:tcW w:w="1276" w:type="dxa"/>
            <w:tcBorders>
              <w:top w:val="nil"/>
              <w:left w:val="nil"/>
              <w:bottom w:val="single" w:sz="4" w:space="0" w:color="auto"/>
              <w:right w:val="single" w:sz="4" w:space="0" w:color="auto"/>
            </w:tcBorders>
            <w:shd w:val="clear" w:color="auto" w:fill="FFFFFF"/>
            <w:vAlign w:val="bottom"/>
            <w:hideMark/>
          </w:tcPr>
          <w:p w14:paraId="0318A78E" w14:textId="77777777" w:rsidR="008D614F" w:rsidRPr="002C0ED3" w:rsidRDefault="008D614F" w:rsidP="002C0ED3">
            <w:pPr>
              <w:jc w:val="both"/>
              <w:rPr>
                <w:b/>
                <w:bCs/>
              </w:rPr>
            </w:pPr>
            <w:r w:rsidRPr="002C0ED3">
              <w:rPr>
                <w:b/>
                <w:bCs/>
              </w:rPr>
              <w:t xml:space="preserve">12 674 311,00  </w:t>
            </w:r>
          </w:p>
        </w:tc>
      </w:tr>
    </w:tbl>
    <w:p w14:paraId="3EC7E909" w14:textId="77777777" w:rsidR="008D614F" w:rsidRPr="002C0ED3" w:rsidRDefault="008D614F" w:rsidP="002C0ED3">
      <w:pPr>
        <w:ind w:left="-284" w:firstLine="284"/>
        <w:jc w:val="both"/>
        <w:outlineLvl w:val="0"/>
      </w:pPr>
    </w:p>
    <w:p w14:paraId="1643D663" w14:textId="77777777" w:rsidR="008D614F" w:rsidRPr="002C0ED3" w:rsidRDefault="008D614F" w:rsidP="002C0ED3">
      <w:pPr>
        <w:jc w:val="both"/>
        <w:outlineLvl w:val="0"/>
      </w:pPr>
    </w:p>
    <w:p w14:paraId="43845ED1" w14:textId="77777777" w:rsidR="008D614F" w:rsidRPr="002C0ED3" w:rsidRDefault="008D614F" w:rsidP="002C0ED3">
      <w:pPr>
        <w:jc w:val="both"/>
        <w:outlineLvl w:val="0"/>
      </w:pPr>
    </w:p>
    <w:p w14:paraId="4836635F" w14:textId="77777777" w:rsidR="008D614F" w:rsidRPr="002C0ED3" w:rsidRDefault="008D614F" w:rsidP="002C0ED3">
      <w:pPr>
        <w:jc w:val="both"/>
      </w:pPr>
      <w:r w:rsidRPr="002C0ED3">
        <w:t>Приложение № 3</w:t>
      </w:r>
    </w:p>
    <w:p w14:paraId="698F1F7B" w14:textId="77777777" w:rsidR="008D614F" w:rsidRPr="002C0ED3" w:rsidRDefault="008D614F" w:rsidP="002C0ED3">
      <w:pPr>
        <w:jc w:val="both"/>
      </w:pPr>
      <w:r w:rsidRPr="002C0ED3">
        <w:t>к решению Совета депутатов</w:t>
      </w:r>
    </w:p>
    <w:p w14:paraId="32B7A812" w14:textId="77777777" w:rsidR="008D614F" w:rsidRPr="002C0ED3" w:rsidRDefault="008D614F" w:rsidP="002C0ED3">
      <w:pPr>
        <w:jc w:val="both"/>
      </w:pPr>
      <w:r w:rsidRPr="002C0ED3">
        <w:t>Сандогорского сельского поселения</w:t>
      </w:r>
    </w:p>
    <w:p w14:paraId="4AB79414" w14:textId="77777777" w:rsidR="008D614F" w:rsidRPr="002C0ED3" w:rsidRDefault="008D614F" w:rsidP="002C0ED3">
      <w:pPr>
        <w:ind w:left="-284" w:firstLine="284"/>
        <w:jc w:val="both"/>
      </w:pPr>
      <w:r w:rsidRPr="002C0ED3">
        <w:t>28.02.2022 №41</w:t>
      </w:r>
    </w:p>
    <w:p w14:paraId="7FB89F6D" w14:textId="77777777" w:rsidR="008D614F" w:rsidRPr="002C0ED3" w:rsidRDefault="008D614F" w:rsidP="002C0ED3">
      <w:pPr>
        <w:jc w:val="both"/>
        <w:rPr>
          <w:b/>
        </w:rPr>
      </w:pPr>
    </w:p>
    <w:p w14:paraId="68C90278" w14:textId="77777777" w:rsidR="008D614F" w:rsidRPr="002C0ED3" w:rsidRDefault="008D614F" w:rsidP="005C1B02">
      <w:pPr>
        <w:jc w:val="center"/>
        <w:outlineLvl w:val="0"/>
        <w:rPr>
          <w:b/>
          <w:bCs/>
          <w:caps/>
          <w:sz w:val="28"/>
          <w:szCs w:val="28"/>
        </w:rPr>
      </w:pPr>
      <w:r w:rsidRPr="002C0ED3">
        <w:rPr>
          <w:b/>
          <w:bCs/>
          <w:caps/>
          <w:sz w:val="28"/>
          <w:szCs w:val="28"/>
        </w:rPr>
        <w:t>Источники финансирования дефицита бюджета Сандогорского сельского поселения на 2022</w:t>
      </w:r>
    </w:p>
    <w:p w14:paraId="0270A8C3" w14:textId="77777777" w:rsidR="008D614F" w:rsidRPr="002C0ED3" w:rsidRDefault="008D614F" w:rsidP="002C0ED3">
      <w:pPr>
        <w:jc w:val="both"/>
        <w:outlineLvl w:val="0"/>
        <w:rPr>
          <w:sz w:val="28"/>
          <w:szCs w:val="28"/>
        </w:rPr>
      </w:pPr>
    </w:p>
    <w:tbl>
      <w:tblPr>
        <w:tblW w:w="9987" w:type="dxa"/>
        <w:tblInd w:w="-176" w:type="dxa"/>
        <w:tblLook w:val="04A0" w:firstRow="1" w:lastRow="0" w:firstColumn="1" w:lastColumn="0" w:noHBand="0" w:noVBand="1"/>
      </w:tblPr>
      <w:tblGrid>
        <w:gridCol w:w="1921"/>
        <w:gridCol w:w="5749"/>
        <w:gridCol w:w="2317"/>
      </w:tblGrid>
      <w:tr w:rsidR="008D614F" w:rsidRPr="002C0ED3" w14:paraId="391DE456" w14:textId="77777777" w:rsidTr="008D614F">
        <w:trPr>
          <w:trHeight w:val="653"/>
        </w:trPr>
        <w:tc>
          <w:tcPr>
            <w:tcW w:w="1921" w:type="dxa"/>
            <w:vMerge w:val="restart"/>
            <w:tcBorders>
              <w:top w:val="single" w:sz="4" w:space="0" w:color="auto"/>
              <w:left w:val="single" w:sz="4" w:space="0" w:color="auto"/>
              <w:bottom w:val="single" w:sz="4" w:space="0" w:color="auto"/>
              <w:right w:val="single" w:sz="4" w:space="0" w:color="auto"/>
            </w:tcBorders>
            <w:shd w:val="clear" w:color="FFFFCC" w:fill="FFFFFF"/>
            <w:noWrap/>
            <w:vAlign w:val="bottom"/>
            <w:hideMark/>
          </w:tcPr>
          <w:p w14:paraId="3706FB49" w14:textId="77777777" w:rsidR="008D614F" w:rsidRPr="002C0ED3" w:rsidRDefault="008D614F" w:rsidP="002C0ED3">
            <w:pPr>
              <w:jc w:val="both"/>
            </w:pPr>
            <w:r w:rsidRPr="002C0ED3">
              <w:t>Код администратора</w:t>
            </w:r>
          </w:p>
        </w:tc>
        <w:tc>
          <w:tcPr>
            <w:tcW w:w="574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2ED13" w14:textId="77777777" w:rsidR="008D614F" w:rsidRPr="002C0ED3" w:rsidRDefault="008D614F" w:rsidP="002C0ED3">
            <w:pPr>
              <w:jc w:val="both"/>
            </w:pPr>
            <w:r w:rsidRPr="002C0ED3">
              <w:t>Наименование</w:t>
            </w:r>
          </w:p>
        </w:tc>
        <w:tc>
          <w:tcPr>
            <w:tcW w:w="2317" w:type="dxa"/>
            <w:tcBorders>
              <w:top w:val="single" w:sz="4" w:space="0" w:color="auto"/>
              <w:left w:val="nil"/>
              <w:bottom w:val="single" w:sz="4" w:space="0" w:color="auto"/>
              <w:right w:val="single" w:sz="4" w:space="0" w:color="auto"/>
            </w:tcBorders>
            <w:shd w:val="clear" w:color="auto" w:fill="auto"/>
            <w:vAlign w:val="center"/>
            <w:hideMark/>
          </w:tcPr>
          <w:p w14:paraId="19ADBC4F" w14:textId="77777777" w:rsidR="008D614F" w:rsidRPr="002C0ED3" w:rsidRDefault="008D614F" w:rsidP="002C0ED3">
            <w:pPr>
              <w:jc w:val="both"/>
            </w:pPr>
            <w:r w:rsidRPr="002C0ED3">
              <w:t>Сумма (руб.)</w:t>
            </w:r>
          </w:p>
        </w:tc>
      </w:tr>
      <w:tr w:rsidR="008D614F" w:rsidRPr="002C0ED3" w14:paraId="3BBB452D" w14:textId="77777777" w:rsidTr="008D614F">
        <w:trPr>
          <w:trHeight w:val="240"/>
        </w:trPr>
        <w:tc>
          <w:tcPr>
            <w:tcW w:w="1921" w:type="dxa"/>
            <w:vMerge/>
            <w:tcBorders>
              <w:top w:val="single" w:sz="4" w:space="0" w:color="auto"/>
              <w:left w:val="single" w:sz="4" w:space="0" w:color="auto"/>
              <w:bottom w:val="single" w:sz="4" w:space="0" w:color="auto"/>
              <w:right w:val="single" w:sz="4" w:space="0" w:color="auto"/>
            </w:tcBorders>
            <w:vAlign w:val="center"/>
            <w:hideMark/>
          </w:tcPr>
          <w:p w14:paraId="4ACD9594" w14:textId="77777777" w:rsidR="008D614F" w:rsidRPr="002C0ED3" w:rsidRDefault="008D614F" w:rsidP="002C0ED3">
            <w:pPr>
              <w:jc w:val="both"/>
            </w:pPr>
          </w:p>
        </w:tc>
        <w:tc>
          <w:tcPr>
            <w:tcW w:w="5749" w:type="dxa"/>
            <w:vMerge/>
            <w:tcBorders>
              <w:top w:val="single" w:sz="4" w:space="0" w:color="auto"/>
              <w:left w:val="single" w:sz="4" w:space="0" w:color="auto"/>
              <w:bottom w:val="single" w:sz="4" w:space="0" w:color="auto"/>
              <w:right w:val="single" w:sz="4" w:space="0" w:color="auto"/>
            </w:tcBorders>
            <w:vAlign w:val="center"/>
            <w:hideMark/>
          </w:tcPr>
          <w:p w14:paraId="4BF01C8A" w14:textId="77777777" w:rsidR="008D614F" w:rsidRPr="002C0ED3" w:rsidRDefault="008D614F" w:rsidP="002C0ED3">
            <w:pPr>
              <w:jc w:val="both"/>
            </w:pPr>
          </w:p>
        </w:tc>
        <w:tc>
          <w:tcPr>
            <w:tcW w:w="2317" w:type="dxa"/>
            <w:tcBorders>
              <w:top w:val="nil"/>
              <w:left w:val="nil"/>
              <w:bottom w:val="single" w:sz="4" w:space="0" w:color="auto"/>
              <w:right w:val="single" w:sz="4" w:space="0" w:color="auto"/>
            </w:tcBorders>
            <w:shd w:val="clear" w:color="auto" w:fill="auto"/>
            <w:noWrap/>
            <w:vAlign w:val="bottom"/>
            <w:hideMark/>
          </w:tcPr>
          <w:p w14:paraId="5583C8CD" w14:textId="77777777" w:rsidR="008D614F" w:rsidRPr="002C0ED3" w:rsidRDefault="008D614F" w:rsidP="002C0ED3">
            <w:pPr>
              <w:jc w:val="both"/>
            </w:pPr>
            <w:r w:rsidRPr="002C0ED3">
              <w:t xml:space="preserve">2022 год </w:t>
            </w:r>
          </w:p>
        </w:tc>
      </w:tr>
      <w:tr w:rsidR="008D614F" w:rsidRPr="002C0ED3" w14:paraId="6BBF1696" w14:textId="77777777" w:rsidTr="008D614F">
        <w:trPr>
          <w:trHeight w:val="255"/>
        </w:trPr>
        <w:tc>
          <w:tcPr>
            <w:tcW w:w="1921" w:type="dxa"/>
            <w:tcBorders>
              <w:top w:val="nil"/>
              <w:left w:val="single" w:sz="4" w:space="0" w:color="auto"/>
              <w:bottom w:val="single" w:sz="4" w:space="0" w:color="auto"/>
              <w:right w:val="single" w:sz="4" w:space="0" w:color="auto"/>
            </w:tcBorders>
            <w:shd w:val="clear" w:color="auto" w:fill="auto"/>
            <w:noWrap/>
            <w:vAlign w:val="bottom"/>
            <w:hideMark/>
          </w:tcPr>
          <w:p w14:paraId="1A59ADFC" w14:textId="77777777" w:rsidR="008D614F" w:rsidRPr="002C0ED3" w:rsidRDefault="008D614F" w:rsidP="002C0ED3">
            <w:pPr>
              <w:jc w:val="both"/>
            </w:pPr>
            <w:r w:rsidRPr="002C0ED3">
              <w:t>000 01 00 00 00 00 0000 000</w:t>
            </w:r>
          </w:p>
        </w:tc>
        <w:tc>
          <w:tcPr>
            <w:tcW w:w="5749" w:type="dxa"/>
            <w:tcBorders>
              <w:top w:val="nil"/>
              <w:left w:val="nil"/>
              <w:bottom w:val="single" w:sz="4" w:space="0" w:color="auto"/>
              <w:right w:val="single" w:sz="4" w:space="0" w:color="auto"/>
            </w:tcBorders>
            <w:shd w:val="clear" w:color="auto" w:fill="auto"/>
            <w:noWrap/>
            <w:vAlign w:val="bottom"/>
            <w:hideMark/>
          </w:tcPr>
          <w:p w14:paraId="7D745FD4" w14:textId="77777777" w:rsidR="008D614F" w:rsidRPr="002C0ED3" w:rsidRDefault="008D614F" w:rsidP="002C0ED3">
            <w:pPr>
              <w:jc w:val="both"/>
            </w:pPr>
            <w:r w:rsidRPr="002C0ED3">
              <w:t>Источники внутреннего финансирования дефицитов бюджетов</w:t>
            </w:r>
          </w:p>
        </w:tc>
        <w:tc>
          <w:tcPr>
            <w:tcW w:w="2317" w:type="dxa"/>
            <w:tcBorders>
              <w:top w:val="nil"/>
              <w:left w:val="nil"/>
              <w:bottom w:val="single" w:sz="4" w:space="0" w:color="auto"/>
              <w:right w:val="single" w:sz="4" w:space="0" w:color="auto"/>
            </w:tcBorders>
            <w:shd w:val="clear" w:color="auto" w:fill="auto"/>
            <w:noWrap/>
            <w:vAlign w:val="bottom"/>
            <w:hideMark/>
          </w:tcPr>
          <w:p w14:paraId="748D4C90" w14:textId="77777777" w:rsidR="008D614F" w:rsidRPr="002C0ED3" w:rsidRDefault="008D614F" w:rsidP="002C0ED3">
            <w:pPr>
              <w:jc w:val="both"/>
            </w:pPr>
            <w:r w:rsidRPr="002C0ED3">
              <w:t>161 249,00</w:t>
            </w:r>
          </w:p>
        </w:tc>
      </w:tr>
      <w:tr w:rsidR="008D614F" w:rsidRPr="002C0ED3" w14:paraId="329FAAE3" w14:textId="77777777" w:rsidTr="008D614F">
        <w:trPr>
          <w:trHeight w:val="255"/>
        </w:trPr>
        <w:tc>
          <w:tcPr>
            <w:tcW w:w="1921" w:type="dxa"/>
            <w:tcBorders>
              <w:top w:val="nil"/>
              <w:left w:val="single" w:sz="4" w:space="0" w:color="auto"/>
              <w:bottom w:val="single" w:sz="4" w:space="0" w:color="auto"/>
              <w:right w:val="single" w:sz="4" w:space="0" w:color="auto"/>
            </w:tcBorders>
            <w:shd w:val="clear" w:color="auto" w:fill="auto"/>
            <w:noWrap/>
            <w:vAlign w:val="bottom"/>
            <w:hideMark/>
          </w:tcPr>
          <w:p w14:paraId="1CD27673" w14:textId="77777777" w:rsidR="008D614F" w:rsidRPr="002C0ED3" w:rsidRDefault="008D614F" w:rsidP="002C0ED3">
            <w:pPr>
              <w:jc w:val="both"/>
            </w:pPr>
            <w:r w:rsidRPr="002C0ED3">
              <w:t>000 01 02 00 00 00 0000 000</w:t>
            </w:r>
          </w:p>
        </w:tc>
        <w:tc>
          <w:tcPr>
            <w:tcW w:w="5749" w:type="dxa"/>
            <w:tcBorders>
              <w:top w:val="nil"/>
              <w:left w:val="nil"/>
              <w:bottom w:val="single" w:sz="4" w:space="0" w:color="auto"/>
              <w:right w:val="single" w:sz="4" w:space="0" w:color="auto"/>
            </w:tcBorders>
            <w:shd w:val="clear" w:color="auto" w:fill="auto"/>
            <w:noWrap/>
            <w:vAlign w:val="bottom"/>
            <w:hideMark/>
          </w:tcPr>
          <w:p w14:paraId="5116DA4A" w14:textId="77777777" w:rsidR="008D614F" w:rsidRPr="002C0ED3" w:rsidRDefault="008D614F" w:rsidP="002C0ED3">
            <w:pPr>
              <w:jc w:val="both"/>
            </w:pPr>
            <w:r w:rsidRPr="002C0ED3">
              <w:t>Кредиты кредитных организаций в валюте Российской Федерации</w:t>
            </w:r>
          </w:p>
        </w:tc>
        <w:tc>
          <w:tcPr>
            <w:tcW w:w="2317" w:type="dxa"/>
            <w:tcBorders>
              <w:top w:val="nil"/>
              <w:left w:val="nil"/>
              <w:bottom w:val="single" w:sz="4" w:space="0" w:color="auto"/>
              <w:right w:val="single" w:sz="4" w:space="0" w:color="auto"/>
            </w:tcBorders>
            <w:shd w:val="clear" w:color="auto" w:fill="auto"/>
            <w:noWrap/>
            <w:vAlign w:val="bottom"/>
            <w:hideMark/>
          </w:tcPr>
          <w:p w14:paraId="74C131C8" w14:textId="77777777" w:rsidR="008D614F" w:rsidRPr="002C0ED3" w:rsidRDefault="008D614F" w:rsidP="002C0ED3">
            <w:pPr>
              <w:jc w:val="both"/>
            </w:pPr>
            <w:r w:rsidRPr="002C0ED3">
              <w:t>-64 764,43</w:t>
            </w:r>
          </w:p>
        </w:tc>
      </w:tr>
      <w:tr w:rsidR="008D614F" w:rsidRPr="002C0ED3" w14:paraId="37FDCEAC" w14:textId="77777777" w:rsidTr="008D614F">
        <w:trPr>
          <w:trHeight w:val="255"/>
        </w:trPr>
        <w:tc>
          <w:tcPr>
            <w:tcW w:w="1921" w:type="dxa"/>
            <w:tcBorders>
              <w:top w:val="nil"/>
              <w:left w:val="single" w:sz="4" w:space="0" w:color="auto"/>
              <w:bottom w:val="single" w:sz="4" w:space="0" w:color="auto"/>
              <w:right w:val="single" w:sz="4" w:space="0" w:color="auto"/>
            </w:tcBorders>
            <w:shd w:val="clear" w:color="auto" w:fill="auto"/>
            <w:noWrap/>
            <w:vAlign w:val="bottom"/>
            <w:hideMark/>
          </w:tcPr>
          <w:p w14:paraId="326B893A" w14:textId="77777777" w:rsidR="008D614F" w:rsidRPr="002C0ED3" w:rsidRDefault="008D614F" w:rsidP="002C0ED3">
            <w:pPr>
              <w:jc w:val="both"/>
            </w:pPr>
            <w:r w:rsidRPr="002C0ED3">
              <w:t>000 01 05 00 00 00 0000 000</w:t>
            </w:r>
          </w:p>
        </w:tc>
        <w:tc>
          <w:tcPr>
            <w:tcW w:w="5749" w:type="dxa"/>
            <w:tcBorders>
              <w:top w:val="nil"/>
              <w:left w:val="nil"/>
              <w:bottom w:val="single" w:sz="4" w:space="0" w:color="auto"/>
              <w:right w:val="single" w:sz="4" w:space="0" w:color="auto"/>
            </w:tcBorders>
            <w:shd w:val="clear" w:color="auto" w:fill="auto"/>
            <w:noWrap/>
            <w:vAlign w:val="bottom"/>
            <w:hideMark/>
          </w:tcPr>
          <w:p w14:paraId="627C49D7" w14:textId="77777777" w:rsidR="008D614F" w:rsidRPr="002C0ED3" w:rsidRDefault="008D614F" w:rsidP="002C0ED3">
            <w:pPr>
              <w:jc w:val="both"/>
            </w:pPr>
            <w:r w:rsidRPr="002C0ED3">
              <w:t>Изменение остатков средств на счетах по учету средств бюджетов</w:t>
            </w:r>
          </w:p>
        </w:tc>
        <w:tc>
          <w:tcPr>
            <w:tcW w:w="2317" w:type="dxa"/>
            <w:tcBorders>
              <w:top w:val="nil"/>
              <w:left w:val="nil"/>
              <w:bottom w:val="single" w:sz="4" w:space="0" w:color="auto"/>
              <w:right w:val="single" w:sz="4" w:space="0" w:color="auto"/>
            </w:tcBorders>
            <w:shd w:val="clear" w:color="auto" w:fill="auto"/>
            <w:noWrap/>
            <w:vAlign w:val="bottom"/>
            <w:hideMark/>
          </w:tcPr>
          <w:p w14:paraId="552999CA" w14:textId="77777777" w:rsidR="008D614F" w:rsidRPr="002C0ED3" w:rsidRDefault="008D614F" w:rsidP="002C0ED3">
            <w:pPr>
              <w:jc w:val="both"/>
            </w:pPr>
            <w:r w:rsidRPr="002C0ED3">
              <w:t>226 013,43</w:t>
            </w:r>
          </w:p>
        </w:tc>
      </w:tr>
      <w:tr w:rsidR="008D614F" w:rsidRPr="002C0ED3" w14:paraId="0960597E" w14:textId="77777777" w:rsidTr="008D614F">
        <w:trPr>
          <w:trHeight w:val="255"/>
        </w:trPr>
        <w:tc>
          <w:tcPr>
            <w:tcW w:w="1921" w:type="dxa"/>
            <w:tcBorders>
              <w:top w:val="nil"/>
              <w:left w:val="single" w:sz="4" w:space="0" w:color="auto"/>
              <w:bottom w:val="single" w:sz="4" w:space="0" w:color="auto"/>
              <w:right w:val="single" w:sz="4" w:space="0" w:color="auto"/>
            </w:tcBorders>
            <w:shd w:val="clear" w:color="auto" w:fill="auto"/>
            <w:noWrap/>
            <w:vAlign w:val="bottom"/>
            <w:hideMark/>
          </w:tcPr>
          <w:p w14:paraId="1EEE72BB" w14:textId="77777777" w:rsidR="008D614F" w:rsidRPr="002C0ED3" w:rsidRDefault="008D614F" w:rsidP="002C0ED3">
            <w:pPr>
              <w:jc w:val="both"/>
            </w:pPr>
            <w:r w:rsidRPr="002C0ED3">
              <w:t>000 01 05 00 00 00 0000 500</w:t>
            </w:r>
          </w:p>
        </w:tc>
        <w:tc>
          <w:tcPr>
            <w:tcW w:w="5749" w:type="dxa"/>
            <w:tcBorders>
              <w:top w:val="nil"/>
              <w:left w:val="nil"/>
              <w:bottom w:val="single" w:sz="4" w:space="0" w:color="auto"/>
              <w:right w:val="single" w:sz="4" w:space="0" w:color="auto"/>
            </w:tcBorders>
            <w:shd w:val="clear" w:color="auto" w:fill="auto"/>
            <w:noWrap/>
            <w:vAlign w:val="bottom"/>
            <w:hideMark/>
          </w:tcPr>
          <w:p w14:paraId="3CB42608" w14:textId="77777777" w:rsidR="008D614F" w:rsidRPr="002C0ED3" w:rsidRDefault="008D614F" w:rsidP="002C0ED3">
            <w:pPr>
              <w:jc w:val="both"/>
            </w:pPr>
            <w:r w:rsidRPr="002C0ED3">
              <w:t>Увеличение остатков средств бюджетов</w:t>
            </w:r>
          </w:p>
        </w:tc>
        <w:tc>
          <w:tcPr>
            <w:tcW w:w="2317" w:type="dxa"/>
            <w:tcBorders>
              <w:top w:val="nil"/>
              <w:left w:val="nil"/>
              <w:bottom w:val="single" w:sz="4" w:space="0" w:color="auto"/>
              <w:right w:val="single" w:sz="4" w:space="0" w:color="auto"/>
            </w:tcBorders>
            <w:shd w:val="clear" w:color="FFFFCC" w:fill="FFFFFF"/>
            <w:noWrap/>
            <w:vAlign w:val="bottom"/>
            <w:hideMark/>
          </w:tcPr>
          <w:p w14:paraId="6623E04A" w14:textId="77777777" w:rsidR="008D614F" w:rsidRPr="002C0ED3" w:rsidRDefault="008D614F" w:rsidP="002C0ED3">
            <w:pPr>
              <w:jc w:val="both"/>
            </w:pPr>
            <w:r w:rsidRPr="002C0ED3">
              <w:t>-12 513 062,00</w:t>
            </w:r>
          </w:p>
        </w:tc>
      </w:tr>
      <w:tr w:rsidR="008D614F" w:rsidRPr="002C0ED3" w14:paraId="5B9312E7" w14:textId="77777777" w:rsidTr="008D614F">
        <w:trPr>
          <w:trHeight w:val="255"/>
        </w:trPr>
        <w:tc>
          <w:tcPr>
            <w:tcW w:w="1921" w:type="dxa"/>
            <w:tcBorders>
              <w:top w:val="nil"/>
              <w:left w:val="single" w:sz="4" w:space="0" w:color="auto"/>
              <w:bottom w:val="single" w:sz="4" w:space="0" w:color="auto"/>
              <w:right w:val="single" w:sz="4" w:space="0" w:color="auto"/>
            </w:tcBorders>
            <w:shd w:val="clear" w:color="auto" w:fill="auto"/>
            <w:noWrap/>
            <w:vAlign w:val="bottom"/>
            <w:hideMark/>
          </w:tcPr>
          <w:p w14:paraId="5055EBBF" w14:textId="77777777" w:rsidR="008D614F" w:rsidRPr="002C0ED3" w:rsidRDefault="008D614F" w:rsidP="002C0ED3">
            <w:pPr>
              <w:jc w:val="both"/>
            </w:pPr>
            <w:r w:rsidRPr="002C0ED3">
              <w:t>000 01 05 02 00 00 0000 500</w:t>
            </w:r>
          </w:p>
        </w:tc>
        <w:tc>
          <w:tcPr>
            <w:tcW w:w="5749" w:type="dxa"/>
            <w:tcBorders>
              <w:top w:val="nil"/>
              <w:left w:val="nil"/>
              <w:bottom w:val="single" w:sz="4" w:space="0" w:color="auto"/>
              <w:right w:val="single" w:sz="4" w:space="0" w:color="auto"/>
            </w:tcBorders>
            <w:shd w:val="clear" w:color="auto" w:fill="auto"/>
            <w:noWrap/>
            <w:vAlign w:val="bottom"/>
            <w:hideMark/>
          </w:tcPr>
          <w:p w14:paraId="0B41E857" w14:textId="77777777" w:rsidR="008D614F" w:rsidRPr="002C0ED3" w:rsidRDefault="008D614F" w:rsidP="002C0ED3">
            <w:pPr>
              <w:jc w:val="both"/>
            </w:pPr>
            <w:r w:rsidRPr="002C0ED3">
              <w:t>Увеличение прочих остатков средств бюджетов</w:t>
            </w:r>
          </w:p>
        </w:tc>
        <w:tc>
          <w:tcPr>
            <w:tcW w:w="2317" w:type="dxa"/>
            <w:tcBorders>
              <w:top w:val="nil"/>
              <w:left w:val="nil"/>
              <w:bottom w:val="single" w:sz="4" w:space="0" w:color="auto"/>
              <w:right w:val="single" w:sz="4" w:space="0" w:color="auto"/>
            </w:tcBorders>
            <w:shd w:val="clear" w:color="FFFFCC" w:fill="FFFFFF"/>
            <w:noWrap/>
            <w:vAlign w:val="bottom"/>
            <w:hideMark/>
          </w:tcPr>
          <w:p w14:paraId="7A7AFEEF" w14:textId="77777777" w:rsidR="008D614F" w:rsidRPr="002C0ED3" w:rsidRDefault="008D614F" w:rsidP="002C0ED3">
            <w:pPr>
              <w:jc w:val="both"/>
            </w:pPr>
            <w:r w:rsidRPr="002C0ED3">
              <w:t>-12 513 062,00</w:t>
            </w:r>
          </w:p>
        </w:tc>
      </w:tr>
      <w:tr w:rsidR="008D614F" w:rsidRPr="002C0ED3" w14:paraId="317FA732" w14:textId="77777777" w:rsidTr="008D614F">
        <w:trPr>
          <w:trHeight w:val="255"/>
        </w:trPr>
        <w:tc>
          <w:tcPr>
            <w:tcW w:w="1921" w:type="dxa"/>
            <w:tcBorders>
              <w:top w:val="nil"/>
              <w:left w:val="single" w:sz="4" w:space="0" w:color="auto"/>
              <w:bottom w:val="single" w:sz="4" w:space="0" w:color="auto"/>
              <w:right w:val="single" w:sz="4" w:space="0" w:color="auto"/>
            </w:tcBorders>
            <w:shd w:val="clear" w:color="auto" w:fill="auto"/>
            <w:noWrap/>
            <w:vAlign w:val="bottom"/>
            <w:hideMark/>
          </w:tcPr>
          <w:p w14:paraId="34492054" w14:textId="77777777" w:rsidR="008D614F" w:rsidRPr="002C0ED3" w:rsidRDefault="008D614F" w:rsidP="002C0ED3">
            <w:pPr>
              <w:jc w:val="both"/>
            </w:pPr>
            <w:r w:rsidRPr="002C0ED3">
              <w:t>000 01 05 02 01 00 0000 510</w:t>
            </w:r>
          </w:p>
        </w:tc>
        <w:tc>
          <w:tcPr>
            <w:tcW w:w="5749" w:type="dxa"/>
            <w:tcBorders>
              <w:top w:val="nil"/>
              <w:left w:val="nil"/>
              <w:bottom w:val="single" w:sz="4" w:space="0" w:color="auto"/>
              <w:right w:val="single" w:sz="4" w:space="0" w:color="auto"/>
            </w:tcBorders>
            <w:shd w:val="clear" w:color="auto" w:fill="auto"/>
            <w:noWrap/>
            <w:vAlign w:val="bottom"/>
            <w:hideMark/>
          </w:tcPr>
          <w:p w14:paraId="746A0C61" w14:textId="77777777" w:rsidR="008D614F" w:rsidRPr="002C0ED3" w:rsidRDefault="008D614F" w:rsidP="002C0ED3">
            <w:pPr>
              <w:jc w:val="both"/>
            </w:pPr>
            <w:r w:rsidRPr="002C0ED3">
              <w:t>Увеличение прочих остатков денежных средств бюджетов</w:t>
            </w:r>
          </w:p>
        </w:tc>
        <w:tc>
          <w:tcPr>
            <w:tcW w:w="2317" w:type="dxa"/>
            <w:tcBorders>
              <w:top w:val="nil"/>
              <w:left w:val="nil"/>
              <w:bottom w:val="single" w:sz="4" w:space="0" w:color="auto"/>
              <w:right w:val="single" w:sz="4" w:space="0" w:color="auto"/>
            </w:tcBorders>
            <w:shd w:val="clear" w:color="FFFFCC" w:fill="FFFFFF"/>
            <w:noWrap/>
            <w:vAlign w:val="bottom"/>
            <w:hideMark/>
          </w:tcPr>
          <w:p w14:paraId="2369EB96" w14:textId="77777777" w:rsidR="008D614F" w:rsidRPr="002C0ED3" w:rsidRDefault="008D614F" w:rsidP="002C0ED3">
            <w:pPr>
              <w:jc w:val="both"/>
            </w:pPr>
            <w:r w:rsidRPr="002C0ED3">
              <w:t>-12 513 062,00</w:t>
            </w:r>
          </w:p>
        </w:tc>
      </w:tr>
      <w:tr w:rsidR="008D614F" w:rsidRPr="002C0ED3" w14:paraId="4614A051" w14:textId="77777777" w:rsidTr="008D614F">
        <w:trPr>
          <w:trHeight w:val="510"/>
        </w:trPr>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DEA81" w14:textId="77777777" w:rsidR="008D614F" w:rsidRPr="002C0ED3" w:rsidRDefault="008D614F" w:rsidP="002C0ED3">
            <w:pPr>
              <w:jc w:val="both"/>
            </w:pPr>
            <w:r w:rsidRPr="002C0ED3">
              <w:t>000 01 05 02 01 10 0000 510</w:t>
            </w:r>
          </w:p>
        </w:tc>
        <w:tc>
          <w:tcPr>
            <w:tcW w:w="57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5A1954" w14:textId="77777777" w:rsidR="008D614F" w:rsidRPr="002C0ED3" w:rsidRDefault="008D614F" w:rsidP="002C0ED3">
            <w:pPr>
              <w:jc w:val="both"/>
            </w:pPr>
            <w:r w:rsidRPr="002C0ED3">
              <w:t>Увеличение прочих остатков денежных средств бюджетов сельских поселений</w:t>
            </w:r>
          </w:p>
        </w:tc>
        <w:tc>
          <w:tcPr>
            <w:tcW w:w="231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14:paraId="468A6369" w14:textId="77777777" w:rsidR="008D614F" w:rsidRPr="002C0ED3" w:rsidRDefault="008D614F" w:rsidP="002C0ED3">
            <w:pPr>
              <w:jc w:val="both"/>
            </w:pPr>
            <w:r w:rsidRPr="002C0ED3">
              <w:t>-12 513 062,00</w:t>
            </w:r>
          </w:p>
        </w:tc>
      </w:tr>
      <w:tr w:rsidR="008D614F" w:rsidRPr="002C0ED3" w14:paraId="076DD9A3" w14:textId="77777777" w:rsidTr="008D614F">
        <w:trPr>
          <w:trHeight w:val="255"/>
        </w:trPr>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70FDB" w14:textId="77777777" w:rsidR="008D614F" w:rsidRPr="002C0ED3" w:rsidRDefault="008D614F" w:rsidP="002C0ED3">
            <w:pPr>
              <w:jc w:val="both"/>
            </w:pPr>
            <w:r w:rsidRPr="002C0ED3">
              <w:t>000 01 05 00 00 00 0000 600</w:t>
            </w:r>
          </w:p>
        </w:tc>
        <w:tc>
          <w:tcPr>
            <w:tcW w:w="5749" w:type="dxa"/>
            <w:tcBorders>
              <w:top w:val="single" w:sz="4" w:space="0" w:color="auto"/>
              <w:left w:val="nil"/>
              <w:bottom w:val="single" w:sz="4" w:space="0" w:color="auto"/>
              <w:right w:val="single" w:sz="4" w:space="0" w:color="auto"/>
            </w:tcBorders>
            <w:shd w:val="clear" w:color="auto" w:fill="auto"/>
            <w:noWrap/>
            <w:vAlign w:val="bottom"/>
            <w:hideMark/>
          </w:tcPr>
          <w:p w14:paraId="47080286" w14:textId="77777777" w:rsidR="008D614F" w:rsidRPr="002C0ED3" w:rsidRDefault="008D614F" w:rsidP="002C0ED3">
            <w:pPr>
              <w:jc w:val="both"/>
            </w:pPr>
            <w:r w:rsidRPr="002C0ED3">
              <w:t>Уменьшение остатков средств бюджетов</w:t>
            </w:r>
          </w:p>
        </w:tc>
        <w:tc>
          <w:tcPr>
            <w:tcW w:w="2317" w:type="dxa"/>
            <w:tcBorders>
              <w:top w:val="single" w:sz="4" w:space="0" w:color="auto"/>
              <w:left w:val="nil"/>
              <w:bottom w:val="single" w:sz="4" w:space="0" w:color="auto"/>
              <w:right w:val="single" w:sz="4" w:space="0" w:color="auto"/>
            </w:tcBorders>
            <w:shd w:val="clear" w:color="00FFFF" w:fill="FFFFFF"/>
            <w:noWrap/>
            <w:vAlign w:val="bottom"/>
            <w:hideMark/>
          </w:tcPr>
          <w:p w14:paraId="1955B0D7" w14:textId="77777777" w:rsidR="008D614F" w:rsidRPr="002C0ED3" w:rsidRDefault="008D614F" w:rsidP="002C0ED3">
            <w:pPr>
              <w:jc w:val="both"/>
            </w:pPr>
            <w:r w:rsidRPr="002C0ED3">
              <w:t xml:space="preserve">12 674 311,00  </w:t>
            </w:r>
          </w:p>
        </w:tc>
      </w:tr>
      <w:tr w:rsidR="008D614F" w:rsidRPr="002C0ED3" w14:paraId="6D27A6BF" w14:textId="77777777" w:rsidTr="008D614F">
        <w:trPr>
          <w:trHeight w:val="255"/>
        </w:trPr>
        <w:tc>
          <w:tcPr>
            <w:tcW w:w="1921" w:type="dxa"/>
            <w:tcBorders>
              <w:top w:val="nil"/>
              <w:left w:val="single" w:sz="4" w:space="0" w:color="auto"/>
              <w:bottom w:val="single" w:sz="4" w:space="0" w:color="auto"/>
              <w:right w:val="single" w:sz="4" w:space="0" w:color="auto"/>
            </w:tcBorders>
            <w:shd w:val="clear" w:color="auto" w:fill="auto"/>
            <w:noWrap/>
            <w:vAlign w:val="bottom"/>
            <w:hideMark/>
          </w:tcPr>
          <w:p w14:paraId="1C42F82A" w14:textId="77777777" w:rsidR="008D614F" w:rsidRPr="002C0ED3" w:rsidRDefault="008D614F" w:rsidP="002C0ED3">
            <w:pPr>
              <w:jc w:val="both"/>
            </w:pPr>
            <w:r w:rsidRPr="002C0ED3">
              <w:t>000 01 05 02 00 00 0000 600</w:t>
            </w:r>
          </w:p>
        </w:tc>
        <w:tc>
          <w:tcPr>
            <w:tcW w:w="5749" w:type="dxa"/>
            <w:tcBorders>
              <w:top w:val="nil"/>
              <w:left w:val="nil"/>
              <w:bottom w:val="single" w:sz="4" w:space="0" w:color="auto"/>
              <w:right w:val="single" w:sz="4" w:space="0" w:color="auto"/>
            </w:tcBorders>
            <w:shd w:val="clear" w:color="auto" w:fill="auto"/>
            <w:noWrap/>
            <w:vAlign w:val="bottom"/>
            <w:hideMark/>
          </w:tcPr>
          <w:p w14:paraId="503734B4" w14:textId="77777777" w:rsidR="008D614F" w:rsidRPr="002C0ED3" w:rsidRDefault="008D614F" w:rsidP="002C0ED3">
            <w:pPr>
              <w:jc w:val="both"/>
            </w:pPr>
            <w:r w:rsidRPr="002C0ED3">
              <w:t>Уменьшение прочих остатков средств бюджетов</w:t>
            </w:r>
          </w:p>
        </w:tc>
        <w:tc>
          <w:tcPr>
            <w:tcW w:w="2317" w:type="dxa"/>
            <w:tcBorders>
              <w:top w:val="nil"/>
              <w:left w:val="nil"/>
              <w:bottom w:val="single" w:sz="4" w:space="0" w:color="auto"/>
              <w:right w:val="single" w:sz="4" w:space="0" w:color="auto"/>
            </w:tcBorders>
            <w:shd w:val="clear" w:color="00FFFF" w:fill="FFFFFF"/>
            <w:noWrap/>
            <w:vAlign w:val="bottom"/>
            <w:hideMark/>
          </w:tcPr>
          <w:p w14:paraId="70EDC83C" w14:textId="77777777" w:rsidR="008D614F" w:rsidRPr="002C0ED3" w:rsidRDefault="008D614F" w:rsidP="002C0ED3">
            <w:pPr>
              <w:jc w:val="both"/>
            </w:pPr>
            <w:r w:rsidRPr="002C0ED3">
              <w:t xml:space="preserve">12 674 311,00  </w:t>
            </w:r>
          </w:p>
        </w:tc>
      </w:tr>
      <w:tr w:rsidR="008D614F" w:rsidRPr="002C0ED3" w14:paraId="2557F87C" w14:textId="77777777" w:rsidTr="008D614F">
        <w:trPr>
          <w:trHeight w:val="255"/>
        </w:trPr>
        <w:tc>
          <w:tcPr>
            <w:tcW w:w="1921" w:type="dxa"/>
            <w:tcBorders>
              <w:top w:val="nil"/>
              <w:left w:val="single" w:sz="4" w:space="0" w:color="auto"/>
              <w:bottom w:val="single" w:sz="4" w:space="0" w:color="auto"/>
              <w:right w:val="single" w:sz="4" w:space="0" w:color="auto"/>
            </w:tcBorders>
            <w:shd w:val="clear" w:color="auto" w:fill="auto"/>
            <w:noWrap/>
            <w:vAlign w:val="bottom"/>
            <w:hideMark/>
          </w:tcPr>
          <w:p w14:paraId="2534DE75" w14:textId="77777777" w:rsidR="008D614F" w:rsidRPr="002C0ED3" w:rsidRDefault="008D614F" w:rsidP="002C0ED3">
            <w:pPr>
              <w:jc w:val="both"/>
            </w:pPr>
            <w:r w:rsidRPr="002C0ED3">
              <w:t>000 01 05 02 01 00 0000 610</w:t>
            </w:r>
          </w:p>
        </w:tc>
        <w:tc>
          <w:tcPr>
            <w:tcW w:w="5749" w:type="dxa"/>
            <w:tcBorders>
              <w:top w:val="nil"/>
              <w:left w:val="nil"/>
              <w:bottom w:val="single" w:sz="4" w:space="0" w:color="auto"/>
              <w:right w:val="single" w:sz="4" w:space="0" w:color="auto"/>
            </w:tcBorders>
            <w:shd w:val="clear" w:color="auto" w:fill="auto"/>
            <w:noWrap/>
            <w:vAlign w:val="bottom"/>
            <w:hideMark/>
          </w:tcPr>
          <w:p w14:paraId="7846E5B9" w14:textId="77777777" w:rsidR="008D614F" w:rsidRPr="002C0ED3" w:rsidRDefault="008D614F" w:rsidP="002C0ED3">
            <w:pPr>
              <w:jc w:val="both"/>
            </w:pPr>
            <w:r w:rsidRPr="002C0ED3">
              <w:t>Уменьшение прочих остатков денежных средств бюджетов</w:t>
            </w:r>
          </w:p>
        </w:tc>
        <w:tc>
          <w:tcPr>
            <w:tcW w:w="2317" w:type="dxa"/>
            <w:tcBorders>
              <w:top w:val="nil"/>
              <w:left w:val="nil"/>
              <w:bottom w:val="single" w:sz="4" w:space="0" w:color="auto"/>
              <w:right w:val="single" w:sz="4" w:space="0" w:color="auto"/>
            </w:tcBorders>
            <w:shd w:val="clear" w:color="00FFFF" w:fill="FFFFFF"/>
            <w:noWrap/>
            <w:vAlign w:val="bottom"/>
            <w:hideMark/>
          </w:tcPr>
          <w:p w14:paraId="52E7E563" w14:textId="77777777" w:rsidR="008D614F" w:rsidRPr="002C0ED3" w:rsidRDefault="008D614F" w:rsidP="002C0ED3">
            <w:pPr>
              <w:jc w:val="both"/>
            </w:pPr>
            <w:r w:rsidRPr="002C0ED3">
              <w:t xml:space="preserve">12 674 311,00  </w:t>
            </w:r>
          </w:p>
        </w:tc>
      </w:tr>
      <w:tr w:rsidR="008D614F" w:rsidRPr="002C0ED3" w14:paraId="77CF917A" w14:textId="77777777" w:rsidTr="008D614F">
        <w:trPr>
          <w:trHeight w:val="255"/>
        </w:trPr>
        <w:tc>
          <w:tcPr>
            <w:tcW w:w="1921" w:type="dxa"/>
            <w:tcBorders>
              <w:top w:val="nil"/>
              <w:left w:val="single" w:sz="4" w:space="0" w:color="auto"/>
              <w:bottom w:val="single" w:sz="4" w:space="0" w:color="auto"/>
              <w:right w:val="single" w:sz="4" w:space="0" w:color="auto"/>
            </w:tcBorders>
            <w:shd w:val="clear" w:color="auto" w:fill="auto"/>
            <w:noWrap/>
            <w:vAlign w:val="bottom"/>
            <w:hideMark/>
          </w:tcPr>
          <w:p w14:paraId="3AE467A4" w14:textId="77777777" w:rsidR="008D614F" w:rsidRPr="002C0ED3" w:rsidRDefault="008D614F" w:rsidP="002C0ED3">
            <w:pPr>
              <w:jc w:val="both"/>
            </w:pPr>
            <w:r w:rsidRPr="002C0ED3">
              <w:t>000 01 05 02 01 10 0000 610</w:t>
            </w:r>
          </w:p>
        </w:tc>
        <w:tc>
          <w:tcPr>
            <w:tcW w:w="5749" w:type="dxa"/>
            <w:tcBorders>
              <w:top w:val="nil"/>
              <w:left w:val="nil"/>
              <w:bottom w:val="single" w:sz="4" w:space="0" w:color="auto"/>
              <w:right w:val="single" w:sz="4" w:space="0" w:color="auto"/>
            </w:tcBorders>
            <w:shd w:val="clear" w:color="auto" w:fill="auto"/>
            <w:noWrap/>
            <w:vAlign w:val="bottom"/>
            <w:hideMark/>
          </w:tcPr>
          <w:p w14:paraId="6768DA10" w14:textId="77777777" w:rsidR="008D614F" w:rsidRPr="002C0ED3" w:rsidRDefault="008D614F" w:rsidP="002C0ED3">
            <w:pPr>
              <w:jc w:val="both"/>
            </w:pPr>
            <w:r w:rsidRPr="002C0ED3">
              <w:t>Уменьшение прочих остатков денежных средств бюджетов сельских поселений</w:t>
            </w:r>
          </w:p>
        </w:tc>
        <w:tc>
          <w:tcPr>
            <w:tcW w:w="2317" w:type="dxa"/>
            <w:tcBorders>
              <w:top w:val="nil"/>
              <w:left w:val="nil"/>
              <w:bottom w:val="single" w:sz="4" w:space="0" w:color="auto"/>
              <w:right w:val="single" w:sz="4" w:space="0" w:color="auto"/>
            </w:tcBorders>
            <w:shd w:val="clear" w:color="00FFFF" w:fill="FFFFFF"/>
            <w:noWrap/>
            <w:vAlign w:val="bottom"/>
            <w:hideMark/>
          </w:tcPr>
          <w:p w14:paraId="3C828FB3" w14:textId="77777777" w:rsidR="008D614F" w:rsidRPr="002C0ED3" w:rsidRDefault="008D614F" w:rsidP="002C0ED3">
            <w:pPr>
              <w:jc w:val="both"/>
            </w:pPr>
            <w:r w:rsidRPr="002C0ED3">
              <w:t xml:space="preserve">12 674 311,00  </w:t>
            </w:r>
          </w:p>
        </w:tc>
      </w:tr>
      <w:tr w:rsidR="008D614F" w:rsidRPr="002C0ED3" w14:paraId="18D651BF" w14:textId="77777777" w:rsidTr="008D614F">
        <w:trPr>
          <w:trHeight w:val="255"/>
        </w:trPr>
        <w:tc>
          <w:tcPr>
            <w:tcW w:w="1921" w:type="dxa"/>
            <w:tcBorders>
              <w:top w:val="nil"/>
              <w:left w:val="single" w:sz="4" w:space="0" w:color="auto"/>
              <w:bottom w:val="single" w:sz="4" w:space="0" w:color="auto"/>
              <w:right w:val="single" w:sz="4" w:space="0" w:color="auto"/>
            </w:tcBorders>
            <w:shd w:val="clear" w:color="auto" w:fill="auto"/>
            <w:noWrap/>
            <w:vAlign w:val="bottom"/>
            <w:hideMark/>
          </w:tcPr>
          <w:p w14:paraId="710CF226" w14:textId="77777777" w:rsidR="008D614F" w:rsidRPr="002C0ED3" w:rsidRDefault="008D614F" w:rsidP="002C0ED3">
            <w:pPr>
              <w:jc w:val="both"/>
            </w:pPr>
            <w:r w:rsidRPr="002C0ED3">
              <w:t>ИТОГО</w:t>
            </w:r>
          </w:p>
        </w:tc>
        <w:tc>
          <w:tcPr>
            <w:tcW w:w="5749" w:type="dxa"/>
            <w:tcBorders>
              <w:top w:val="nil"/>
              <w:left w:val="nil"/>
              <w:bottom w:val="single" w:sz="4" w:space="0" w:color="auto"/>
              <w:right w:val="single" w:sz="4" w:space="0" w:color="auto"/>
            </w:tcBorders>
            <w:shd w:val="clear" w:color="auto" w:fill="auto"/>
            <w:noWrap/>
            <w:vAlign w:val="bottom"/>
            <w:hideMark/>
          </w:tcPr>
          <w:p w14:paraId="18B28D53" w14:textId="77777777" w:rsidR="008D614F" w:rsidRPr="002C0ED3" w:rsidRDefault="008D614F" w:rsidP="002C0ED3">
            <w:pPr>
              <w:jc w:val="both"/>
            </w:pPr>
            <w:r w:rsidRPr="002C0ED3">
              <w:t> </w:t>
            </w:r>
          </w:p>
        </w:tc>
        <w:tc>
          <w:tcPr>
            <w:tcW w:w="2317" w:type="dxa"/>
            <w:tcBorders>
              <w:top w:val="nil"/>
              <w:left w:val="nil"/>
              <w:bottom w:val="single" w:sz="4" w:space="0" w:color="auto"/>
              <w:right w:val="single" w:sz="4" w:space="0" w:color="auto"/>
            </w:tcBorders>
            <w:shd w:val="clear" w:color="auto" w:fill="auto"/>
            <w:noWrap/>
            <w:vAlign w:val="bottom"/>
            <w:hideMark/>
          </w:tcPr>
          <w:p w14:paraId="14E463D3" w14:textId="77777777" w:rsidR="008D614F" w:rsidRPr="002C0ED3" w:rsidRDefault="008D614F" w:rsidP="002C0ED3">
            <w:pPr>
              <w:jc w:val="both"/>
              <w:rPr>
                <w:b/>
                <w:bCs/>
              </w:rPr>
            </w:pPr>
            <w:r w:rsidRPr="002C0ED3">
              <w:rPr>
                <w:b/>
                <w:bCs/>
              </w:rPr>
              <w:t>161 249,00</w:t>
            </w:r>
          </w:p>
        </w:tc>
      </w:tr>
    </w:tbl>
    <w:p w14:paraId="710AD9C9" w14:textId="77777777" w:rsidR="008D614F" w:rsidRPr="002C0ED3" w:rsidRDefault="008D614F" w:rsidP="002C0ED3">
      <w:pPr>
        <w:jc w:val="both"/>
        <w:outlineLvl w:val="0"/>
      </w:pPr>
      <w:r w:rsidRPr="002C0ED3">
        <w:t xml:space="preserve"> </w:t>
      </w:r>
    </w:p>
    <w:p w14:paraId="4851E636" w14:textId="77777777" w:rsidR="008D614F" w:rsidRPr="002C0ED3" w:rsidRDefault="008D614F" w:rsidP="005C1B02">
      <w:pPr>
        <w:jc w:val="center"/>
        <w:rPr>
          <w:b/>
          <w:caps/>
          <w:sz w:val="28"/>
          <w:szCs w:val="28"/>
        </w:rPr>
      </w:pPr>
      <w:r w:rsidRPr="002C0ED3">
        <w:rPr>
          <w:b/>
          <w:caps/>
          <w:sz w:val="28"/>
          <w:szCs w:val="28"/>
        </w:rPr>
        <w:t>СОВЕТ ДЕПУТАТОВ</w:t>
      </w:r>
    </w:p>
    <w:p w14:paraId="08F97891" w14:textId="09CBBDFD" w:rsidR="008D614F" w:rsidRPr="002C0ED3" w:rsidRDefault="008D614F" w:rsidP="005C1B02">
      <w:pPr>
        <w:jc w:val="center"/>
        <w:rPr>
          <w:b/>
          <w:caps/>
          <w:sz w:val="28"/>
          <w:szCs w:val="28"/>
        </w:rPr>
      </w:pPr>
      <w:r w:rsidRPr="002C0ED3">
        <w:rPr>
          <w:b/>
          <w:caps/>
          <w:sz w:val="28"/>
          <w:szCs w:val="28"/>
        </w:rPr>
        <w:lastRenderedPageBreak/>
        <w:t>САНДОГОРСКОГО СЕЛЬСКОГО ПОСЕЛЕНИЯ</w:t>
      </w:r>
    </w:p>
    <w:p w14:paraId="65930912" w14:textId="77777777" w:rsidR="008D614F" w:rsidRPr="002C0ED3" w:rsidRDefault="008D614F" w:rsidP="005C1B02">
      <w:pPr>
        <w:jc w:val="center"/>
        <w:rPr>
          <w:b/>
          <w:caps/>
          <w:sz w:val="28"/>
          <w:szCs w:val="28"/>
        </w:rPr>
      </w:pPr>
      <w:r w:rsidRPr="002C0ED3">
        <w:rPr>
          <w:b/>
          <w:caps/>
          <w:sz w:val="28"/>
          <w:szCs w:val="28"/>
        </w:rPr>
        <w:t>КОСТРОМСКОГО МУНИЦИПАЛЬНОГО РАЙОНА</w:t>
      </w:r>
    </w:p>
    <w:p w14:paraId="54CFF2CC" w14:textId="77777777" w:rsidR="008D614F" w:rsidRPr="002C0ED3" w:rsidRDefault="008D614F" w:rsidP="005C1B02">
      <w:pPr>
        <w:jc w:val="center"/>
        <w:rPr>
          <w:b/>
          <w:caps/>
          <w:sz w:val="28"/>
          <w:szCs w:val="28"/>
        </w:rPr>
      </w:pPr>
      <w:r w:rsidRPr="002C0ED3">
        <w:rPr>
          <w:b/>
          <w:caps/>
          <w:sz w:val="28"/>
          <w:szCs w:val="28"/>
        </w:rPr>
        <w:t>КОСТРОМСКОЙ ОБЛАСТИ</w:t>
      </w:r>
    </w:p>
    <w:p w14:paraId="48A24E3B" w14:textId="77777777" w:rsidR="008D614F" w:rsidRPr="002C0ED3" w:rsidRDefault="008D614F" w:rsidP="005C1B02">
      <w:pPr>
        <w:jc w:val="center"/>
        <w:rPr>
          <w:sz w:val="28"/>
          <w:szCs w:val="28"/>
        </w:rPr>
      </w:pPr>
    </w:p>
    <w:p w14:paraId="15A00A46" w14:textId="77777777" w:rsidR="008D614F" w:rsidRPr="002C0ED3" w:rsidRDefault="008D614F" w:rsidP="005C1B02">
      <w:pPr>
        <w:jc w:val="center"/>
        <w:rPr>
          <w:b/>
          <w:caps/>
          <w:sz w:val="28"/>
          <w:szCs w:val="28"/>
        </w:rPr>
      </w:pPr>
      <w:r w:rsidRPr="002C0ED3">
        <w:rPr>
          <w:b/>
          <w:caps/>
          <w:sz w:val="28"/>
          <w:szCs w:val="28"/>
        </w:rPr>
        <w:t>Р Е Ш Е Н И Е</w:t>
      </w:r>
    </w:p>
    <w:p w14:paraId="37B6D4EE" w14:textId="77777777" w:rsidR="008D614F" w:rsidRPr="002C0ED3" w:rsidRDefault="008D614F" w:rsidP="005C1B02">
      <w:pPr>
        <w:spacing w:after="58" w:line="254" w:lineRule="auto"/>
        <w:jc w:val="center"/>
        <w:rPr>
          <w:sz w:val="28"/>
          <w:szCs w:val="28"/>
        </w:rPr>
      </w:pPr>
    </w:p>
    <w:p w14:paraId="7C137C75" w14:textId="77777777" w:rsidR="008D614F" w:rsidRPr="002C0ED3" w:rsidRDefault="008D614F" w:rsidP="005C1B02">
      <w:pPr>
        <w:tabs>
          <w:tab w:val="center" w:pos="4773"/>
          <w:tab w:val="center" w:pos="8427"/>
        </w:tabs>
        <w:spacing w:after="6" w:line="249" w:lineRule="auto"/>
        <w:ind w:left="-15"/>
        <w:jc w:val="center"/>
        <w:rPr>
          <w:b/>
          <w:sz w:val="28"/>
          <w:szCs w:val="28"/>
        </w:rPr>
      </w:pPr>
      <w:r w:rsidRPr="002C0ED3">
        <w:rPr>
          <w:b/>
          <w:sz w:val="28"/>
          <w:szCs w:val="28"/>
        </w:rPr>
        <w:t>от «28» февраля 2022 года № 42</w:t>
      </w:r>
    </w:p>
    <w:p w14:paraId="129A9815" w14:textId="77777777" w:rsidR="008D614F" w:rsidRPr="002C0ED3" w:rsidRDefault="008D614F" w:rsidP="005C1B02">
      <w:pPr>
        <w:tabs>
          <w:tab w:val="center" w:pos="4773"/>
          <w:tab w:val="center" w:pos="8427"/>
        </w:tabs>
        <w:spacing w:after="6" w:line="249" w:lineRule="auto"/>
        <w:ind w:left="-15"/>
        <w:jc w:val="center"/>
        <w:rPr>
          <w:b/>
          <w:caps/>
          <w:sz w:val="28"/>
          <w:szCs w:val="28"/>
        </w:rPr>
      </w:pPr>
    </w:p>
    <w:p w14:paraId="4FC90F9B" w14:textId="77777777" w:rsidR="008D614F" w:rsidRPr="002C0ED3" w:rsidRDefault="008D614F" w:rsidP="005C1B02">
      <w:pPr>
        <w:pStyle w:val="ConsPlusNonformat"/>
        <w:jc w:val="center"/>
        <w:rPr>
          <w:rFonts w:ascii="Times New Roman" w:hAnsi="Times New Roman" w:cs="Times New Roman"/>
          <w:b/>
          <w:caps/>
          <w:sz w:val="28"/>
          <w:szCs w:val="28"/>
        </w:rPr>
      </w:pPr>
      <w:r w:rsidRPr="002C0ED3">
        <w:rPr>
          <w:rFonts w:ascii="Times New Roman" w:hAnsi="Times New Roman" w:cs="Times New Roman"/>
          <w:b/>
          <w:caps/>
          <w:sz w:val="28"/>
          <w:szCs w:val="28"/>
        </w:rPr>
        <w:t>Об утверждении ключевого показателя муниципального жилищного контроля на территории Сандогорского сельского поселения и его целевого значения, индикативных показателей для муниципального жилищного контроля на территории Сандогорского сельского поселения</w:t>
      </w:r>
    </w:p>
    <w:p w14:paraId="6F688D10" w14:textId="77777777" w:rsidR="008D614F" w:rsidRPr="002C0ED3" w:rsidRDefault="008D614F" w:rsidP="002C0ED3">
      <w:pPr>
        <w:pStyle w:val="ConsPlusNonformat"/>
        <w:jc w:val="both"/>
        <w:rPr>
          <w:rFonts w:ascii="Times New Roman" w:hAnsi="Times New Roman" w:cs="Times New Roman"/>
          <w:b/>
          <w:sz w:val="28"/>
          <w:szCs w:val="28"/>
        </w:rPr>
      </w:pPr>
    </w:p>
    <w:p w14:paraId="18F8A443" w14:textId="77777777" w:rsidR="008D614F" w:rsidRPr="002C0ED3" w:rsidRDefault="008D614F" w:rsidP="002C0ED3">
      <w:pPr>
        <w:pStyle w:val="Standard"/>
        <w:widowControl/>
        <w:autoSpaceDE w:val="0"/>
        <w:ind w:firstLine="709"/>
        <w:jc w:val="both"/>
      </w:pPr>
      <w:r w:rsidRPr="002C0ED3">
        <w:t>В соответствии с частью 5 статьи 30 Федерального закона от 31.07.2020 № 248-ФЗ «О государственном контроле (надзоре) и муниципальном контроле в Российской Федерации», пунктом 15 Положения о муниципальном жилищном контроле на территории Сандогорского сельского поселения Костромского муниципального района Костромской области, утвержденного решением Совета депутатов Сандогорского сельского поселения Костромского муниципального района Костромской области от 30» июля 2021 года № 252 (в редакции от «29» октября 2021 г. № 15), руководствуясь Уставом муниципального образования Сандогорское сельское поселение Костромского муниципального района Костромской области, Совет депутатов муниципального образования Сандогорское сельское поселение Костромского муниципального района Костромской области</w:t>
      </w:r>
    </w:p>
    <w:p w14:paraId="15C26526" w14:textId="77777777" w:rsidR="008D614F" w:rsidRPr="002C0ED3" w:rsidRDefault="008D614F" w:rsidP="002C0ED3">
      <w:pPr>
        <w:pStyle w:val="Standard"/>
        <w:widowControl/>
        <w:autoSpaceDE w:val="0"/>
        <w:ind w:firstLine="709"/>
        <w:jc w:val="both"/>
      </w:pPr>
      <w:r w:rsidRPr="002C0ED3">
        <w:t>РЕШИЛ:</w:t>
      </w:r>
    </w:p>
    <w:p w14:paraId="5DAF2F3B" w14:textId="77777777" w:rsidR="008D614F" w:rsidRPr="002C0ED3" w:rsidRDefault="008D614F" w:rsidP="002C0ED3">
      <w:pPr>
        <w:pStyle w:val="Standard"/>
        <w:widowControl/>
        <w:autoSpaceDE w:val="0"/>
        <w:ind w:firstLine="709"/>
        <w:jc w:val="both"/>
      </w:pPr>
      <w:r w:rsidRPr="002C0ED3">
        <w:t>1. Утвердить:</w:t>
      </w:r>
    </w:p>
    <w:p w14:paraId="24B3CEC4" w14:textId="77777777" w:rsidR="008D614F" w:rsidRPr="002C0ED3" w:rsidRDefault="008D614F" w:rsidP="002C0ED3">
      <w:pPr>
        <w:pStyle w:val="Standard"/>
        <w:widowControl/>
        <w:autoSpaceDE w:val="0"/>
        <w:ind w:firstLine="709"/>
        <w:jc w:val="both"/>
      </w:pPr>
      <w:r w:rsidRPr="002C0ED3">
        <w:t>1.1. Ключевой показатель муниципального жилищного контроля на территории Сандогорского сельского поселения Костромского муниципального района Костромской области и его целевое значение (приложение № 1);</w:t>
      </w:r>
    </w:p>
    <w:p w14:paraId="210FF100" w14:textId="77777777" w:rsidR="008D614F" w:rsidRPr="002C0ED3" w:rsidRDefault="008D614F" w:rsidP="002C0ED3">
      <w:pPr>
        <w:pStyle w:val="Standard"/>
        <w:widowControl/>
        <w:autoSpaceDE w:val="0"/>
        <w:ind w:firstLine="709"/>
        <w:jc w:val="both"/>
      </w:pPr>
      <w:r w:rsidRPr="002C0ED3">
        <w:t>1.2. Индикативные показатели для муниципального жилищного контроля на территории Сандогорского сельского поселения Костромского муниципального района Костромской области (приложение № 2).</w:t>
      </w:r>
    </w:p>
    <w:p w14:paraId="7B9D3E86" w14:textId="77777777" w:rsidR="008D614F" w:rsidRPr="002C0ED3" w:rsidRDefault="008D614F" w:rsidP="002C0ED3">
      <w:pPr>
        <w:pStyle w:val="Standard"/>
        <w:widowControl/>
        <w:autoSpaceDE w:val="0"/>
        <w:ind w:firstLine="709"/>
        <w:jc w:val="both"/>
        <w:rPr>
          <w:shd w:val="clear" w:color="auto" w:fill="FFFFFF"/>
        </w:rPr>
      </w:pPr>
      <w:r w:rsidRPr="002C0ED3">
        <w:t xml:space="preserve">2. Настоящее решение вступает в силу с </w:t>
      </w:r>
      <w:r w:rsidRPr="002C0ED3">
        <w:rPr>
          <w:shd w:val="clear" w:color="auto" w:fill="FFFFFF"/>
        </w:rPr>
        <w:t>1 марта 2022 года.</w:t>
      </w:r>
    </w:p>
    <w:p w14:paraId="5A749D5A" w14:textId="77777777" w:rsidR="008D614F" w:rsidRPr="002C0ED3" w:rsidRDefault="008D614F" w:rsidP="002C0ED3">
      <w:pPr>
        <w:pStyle w:val="Standard"/>
        <w:widowControl/>
        <w:autoSpaceDE w:val="0"/>
        <w:ind w:firstLine="709"/>
        <w:jc w:val="both"/>
        <w:rPr>
          <w:shd w:val="clear" w:color="auto" w:fill="FFFFFF"/>
        </w:rPr>
      </w:pPr>
    </w:p>
    <w:p w14:paraId="46C57D81" w14:textId="77777777" w:rsidR="008D614F" w:rsidRPr="002C0ED3" w:rsidRDefault="008D614F" w:rsidP="002C0ED3">
      <w:pPr>
        <w:pStyle w:val="Standard"/>
        <w:widowControl/>
        <w:autoSpaceDE w:val="0"/>
        <w:ind w:firstLine="709"/>
        <w:jc w:val="both"/>
        <w:rPr>
          <w:shd w:val="clear" w:color="auto" w:fill="FFFFFF"/>
        </w:rPr>
      </w:pPr>
    </w:p>
    <w:p w14:paraId="216CA8B7" w14:textId="77777777" w:rsidR="008D614F" w:rsidRPr="002C0ED3" w:rsidRDefault="008D614F" w:rsidP="002C0ED3">
      <w:pPr>
        <w:pStyle w:val="Standard"/>
        <w:widowControl/>
        <w:autoSpaceDE w:val="0"/>
        <w:ind w:firstLine="709"/>
        <w:jc w:val="both"/>
        <w:rPr>
          <w:shd w:val="clear" w:color="auto" w:fill="FFFFFF"/>
        </w:rPr>
      </w:pPr>
    </w:p>
    <w:p w14:paraId="609128B4" w14:textId="77777777" w:rsidR="008D614F" w:rsidRPr="002C0ED3" w:rsidRDefault="008D614F" w:rsidP="002C0ED3">
      <w:pPr>
        <w:jc w:val="both"/>
        <w:rPr>
          <w:szCs w:val="28"/>
        </w:rPr>
      </w:pPr>
      <w:r w:rsidRPr="002C0ED3">
        <w:rPr>
          <w:szCs w:val="28"/>
        </w:rPr>
        <w:t>Председатель Совета депутатов</w:t>
      </w:r>
    </w:p>
    <w:p w14:paraId="3BD37262" w14:textId="77777777" w:rsidR="008D614F" w:rsidRPr="002C0ED3" w:rsidRDefault="008D614F" w:rsidP="002C0ED3">
      <w:pPr>
        <w:jc w:val="both"/>
        <w:rPr>
          <w:szCs w:val="28"/>
        </w:rPr>
      </w:pPr>
      <w:r w:rsidRPr="002C0ED3">
        <w:rPr>
          <w:szCs w:val="28"/>
        </w:rPr>
        <w:t>Глава Сандогорского сельского поселения</w:t>
      </w:r>
    </w:p>
    <w:p w14:paraId="39D7F025" w14:textId="77777777" w:rsidR="008D614F" w:rsidRPr="002C0ED3" w:rsidRDefault="008D614F" w:rsidP="002C0ED3">
      <w:pPr>
        <w:jc w:val="both"/>
        <w:rPr>
          <w:szCs w:val="28"/>
        </w:rPr>
      </w:pPr>
      <w:r w:rsidRPr="002C0ED3">
        <w:rPr>
          <w:szCs w:val="28"/>
        </w:rPr>
        <w:t>А.А.Нургазизов</w:t>
      </w:r>
    </w:p>
    <w:p w14:paraId="2C248D6A" w14:textId="77777777" w:rsidR="008D614F" w:rsidRPr="002C0ED3" w:rsidRDefault="008D614F" w:rsidP="002C0ED3">
      <w:pPr>
        <w:pStyle w:val="Standard"/>
        <w:jc w:val="both"/>
        <w:rPr>
          <w:szCs w:val="28"/>
        </w:rPr>
      </w:pPr>
    </w:p>
    <w:p w14:paraId="1151EA69" w14:textId="77777777" w:rsidR="008D614F" w:rsidRPr="002C0ED3" w:rsidRDefault="008D614F" w:rsidP="002C0ED3">
      <w:pPr>
        <w:pStyle w:val="Standard"/>
        <w:jc w:val="both"/>
        <w:rPr>
          <w:szCs w:val="28"/>
        </w:rPr>
      </w:pPr>
    </w:p>
    <w:p w14:paraId="0E9A7BE4" w14:textId="77777777" w:rsidR="008D614F" w:rsidRPr="002C0ED3" w:rsidRDefault="008D614F" w:rsidP="002C0ED3">
      <w:pPr>
        <w:pStyle w:val="Standard"/>
        <w:widowControl/>
        <w:ind w:firstLine="709"/>
        <w:jc w:val="both"/>
      </w:pPr>
      <w:r w:rsidRPr="002C0ED3">
        <w:t>Приложение № 1</w:t>
      </w:r>
    </w:p>
    <w:p w14:paraId="578F80B7" w14:textId="77777777" w:rsidR="008D614F" w:rsidRPr="002C0ED3" w:rsidRDefault="008D614F" w:rsidP="002C0ED3">
      <w:pPr>
        <w:pStyle w:val="af6"/>
        <w:widowControl/>
        <w:spacing w:before="0" w:after="0"/>
        <w:ind w:firstLine="709"/>
        <w:jc w:val="both"/>
        <w:rPr>
          <w:rFonts w:ascii="Times New Roman" w:hAnsi="Times New Roman" w:cs="Times New Roman"/>
        </w:rPr>
      </w:pPr>
      <w:r w:rsidRPr="002C0ED3">
        <w:rPr>
          <w:rFonts w:ascii="Times New Roman" w:hAnsi="Times New Roman" w:cs="Times New Roman"/>
        </w:rPr>
        <w:t xml:space="preserve">Утверждено </w:t>
      </w:r>
    </w:p>
    <w:p w14:paraId="3749D0BC" w14:textId="77777777" w:rsidR="008D614F" w:rsidRPr="002C0ED3" w:rsidRDefault="008D614F" w:rsidP="002C0ED3">
      <w:pPr>
        <w:pStyle w:val="af6"/>
        <w:widowControl/>
        <w:spacing w:before="0" w:after="0"/>
        <w:ind w:firstLine="709"/>
        <w:jc w:val="both"/>
        <w:rPr>
          <w:rFonts w:ascii="Times New Roman" w:hAnsi="Times New Roman" w:cs="Times New Roman"/>
        </w:rPr>
      </w:pPr>
      <w:r w:rsidRPr="002C0ED3">
        <w:rPr>
          <w:rFonts w:ascii="Times New Roman" w:hAnsi="Times New Roman" w:cs="Times New Roman"/>
        </w:rPr>
        <w:t>Решением Совета депутатов</w:t>
      </w:r>
    </w:p>
    <w:p w14:paraId="25D9977D" w14:textId="77777777" w:rsidR="008D614F" w:rsidRPr="002C0ED3" w:rsidRDefault="008D614F" w:rsidP="002C0ED3">
      <w:pPr>
        <w:pStyle w:val="af6"/>
        <w:widowControl/>
        <w:spacing w:before="0" w:after="0"/>
        <w:ind w:firstLine="709"/>
        <w:jc w:val="both"/>
        <w:rPr>
          <w:rFonts w:ascii="Times New Roman" w:hAnsi="Times New Roman" w:cs="Times New Roman"/>
        </w:rPr>
      </w:pPr>
      <w:r w:rsidRPr="002C0ED3">
        <w:rPr>
          <w:rFonts w:ascii="Times New Roman" w:hAnsi="Times New Roman" w:cs="Times New Roman"/>
          <w:lang w:eastAsia="ar-SA"/>
        </w:rPr>
        <w:lastRenderedPageBreak/>
        <w:t>Сандогорского сельского поселения</w:t>
      </w:r>
    </w:p>
    <w:p w14:paraId="27954C10" w14:textId="77777777" w:rsidR="008D614F" w:rsidRPr="002C0ED3" w:rsidRDefault="008D614F" w:rsidP="002C0ED3">
      <w:pPr>
        <w:pStyle w:val="Standard"/>
        <w:widowControl/>
        <w:ind w:firstLine="709"/>
        <w:jc w:val="both"/>
      </w:pPr>
      <w:r w:rsidRPr="002C0ED3">
        <w:t>от 28.02.2022 года № 42</w:t>
      </w:r>
    </w:p>
    <w:p w14:paraId="2593B763" w14:textId="77777777" w:rsidR="008D614F" w:rsidRPr="002C0ED3" w:rsidRDefault="008D614F" w:rsidP="002C0ED3">
      <w:pPr>
        <w:pStyle w:val="Standard"/>
        <w:jc w:val="both"/>
      </w:pPr>
    </w:p>
    <w:p w14:paraId="2EEF25EF" w14:textId="77777777" w:rsidR="008D614F" w:rsidRPr="002C0ED3" w:rsidRDefault="008D614F" w:rsidP="005C1B02">
      <w:pPr>
        <w:pStyle w:val="Standard"/>
        <w:jc w:val="center"/>
        <w:rPr>
          <w:b/>
          <w:caps/>
          <w:sz w:val="28"/>
          <w:szCs w:val="28"/>
        </w:rPr>
      </w:pPr>
      <w:r w:rsidRPr="002C0ED3">
        <w:rPr>
          <w:b/>
          <w:caps/>
          <w:sz w:val="28"/>
          <w:szCs w:val="28"/>
        </w:rPr>
        <w:t>Ключевой показатель муниципального жилищного контроля на территории Сандогорского сельского поселения Костромского муниципального района Костромской области и его целевое значение</w:t>
      </w:r>
    </w:p>
    <w:p w14:paraId="278F1AEA" w14:textId="77777777" w:rsidR="008D614F" w:rsidRPr="002C0ED3" w:rsidRDefault="008D614F" w:rsidP="002C0ED3">
      <w:pPr>
        <w:pStyle w:val="Standard"/>
        <w:jc w:val="both"/>
      </w:pPr>
    </w:p>
    <w:p w14:paraId="38085BB9" w14:textId="77777777" w:rsidR="008D614F" w:rsidRPr="002C0ED3" w:rsidRDefault="008D614F" w:rsidP="002C0ED3">
      <w:pPr>
        <w:pStyle w:val="Standard"/>
        <w:ind w:firstLine="709"/>
        <w:jc w:val="both"/>
      </w:pPr>
      <w:r w:rsidRPr="002C0ED3">
        <w:t>При осуществлении муниципального жилищного контроля на территории Сандогорского сельского поселения Костромского муниципального района Костромской области (далее – муниципальный контроль) устанавливается следующий ключевой показатель и его целевое значение:</w:t>
      </w:r>
    </w:p>
    <w:p w14:paraId="33B3A472" w14:textId="77777777" w:rsidR="008D614F" w:rsidRPr="002C0ED3" w:rsidRDefault="008D614F" w:rsidP="002C0ED3">
      <w:pPr>
        <w:pStyle w:val="Standard"/>
        <w:ind w:firstLine="709"/>
        <w:jc w:val="both"/>
      </w:pPr>
    </w:p>
    <w:tbl>
      <w:tblPr>
        <w:tblW w:w="9638" w:type="dxa"/>
        <w:tblLayout w:type="fixed"/>
        <w:tblCellMar>
          <w:left w:w="10" w:type="dxa"/>
          <w:right w:w="10" w:type="dxa"/>
        </w:tblCellMar>
        <w:tblLook w:val="04A0" w:firstRow="1" w:lastRow="0" w:firstColumn="1" w:lastColumn="0" w:noHBand="0" w:noVBand="1"/>
      </w:tblPr>
      <w:tblGrid>
        <w:gridCol w:w="6913"/>
        <w:gridCol w:w="2725"/>
      </w:tblGrid>
      <w:tr w:rsidR="008D614F" w:rsidRPr="002C0ED3" w14:paraId="57C95A4D" w14:textId="77777777" w:rsidTr="002C0ED3">
        <w:tc>
          <w:tcPr>
            <w:tcW w:w="691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0DB873E5" w14:textId="77777777" w:rsidR="008D614F" w:rsidRPr="002C0ED3" w:rsidRDefault="008D614F" w:rsidP="002C0ED3">
            <w:pPr>
              <w:pStyle w:val="Standard"/>
              <w:ind w:firstLine="709"/>
              <w:jc w:val="both"/>
            </w:pPr>
            <w:r w:rsidRPr="002C0ED3">
              <w:t xml:space="preserve"> Ключевой показатель</w:t>
            </w: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842E0CB" w14:textId="77777777" w:rsidR="008D614F" w:rsidRPr="002C0ED3" w:rsidRDefault="008D614F" w:rsidP="002C0ED3">
            <w:pPr>
              <w:pStyle w:val="Standard"/>
              <w:ind w:firstLine="709"/>
              <w:jc w:val="both"/>
            </w:pPr>
            <w:r w:rsidRPr="002C0ED3">
              <w:t>Целевое значение</w:t>
            </w:r>
          </w:p>
          <w:p w14:paraId="38B6CC53" w14:textId="77777777" w:rsidR="008D614F" w:rsidRPr="002C0ED3" w:rsidRDefault="008D614F" w:rsidP="002C0ED3">
            <w:pPr>
              <w:pStyle w:val="Standard"/>
              <w:ind w:firstLine="709"/>
              <w:jc w:val="both"/>
            </w:pPr>
            <w:r w:rsidRPr="002C0ED3">
              <w:t>(%)</w:t>
            </w:r>
          </w:p>
        </w:tc>
      </w:tr>
      <w:tr w:rsidR="008D614F" w:rsidRPr="002C0ED3" w14:paraId="5AA3C9EE" w14:textId="77777777" w:rsidTr="002C0ED3">
        <w:tc>
          <w:tcPr>
            <w:tcW w:w="6913" w:type="dxa"/>
            <w:tcBorders>
              <w:left w:val="single" w:sz="4" w:space="0" w:color="000000"/>
              <w:bottom w:val="single" w:sz="4" w:space="0" w:color="000000"/>
            </w:tcBorders>
            <w:shd w:val="clear" w:color="auto" w:fill="auto"/>
            <w:tcMar>
              <w:top w:w="55" w:type="dxa"/>
              <w:left w:w="55" w:type="dxa"/>
              <w:bottom w:w="55" w:type="dxa"/>
              <w:right w:w="55" w:type="dxa"/>
            </w:tcMar>
          </w:tcPr>
          <w:p w14:paraId="629A271E" w14:textId="77777777" w:rsidR="008D614F" w:rsidRPr="002C0ED3" w:rsidRDefault="008D614F" w:rsidP="002C0ED3">
            <w:pPr>
              <w:pStyle w:val="Standard"/>
              <w:ind w:firstLine="709"/>
              <w:jc w:val="both"/>
            </w:pPr>
            <w:r w:rsidRPr="002C0ED3">
              <w:t>Доля предписаний об устранении выявленных нарушений, выданных органом муниципального контроля, исполненных контролируемым лицом в добровольном порядке</w:t>
            </w:r>
          </w:p>
        </w:tc>
        <w:tc>
          <w:tcPr>
            <w:tcW w:w="272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EDBA05C" w14:textId="77777777" w:rsidR="008D614F" w:rsidRPr="002C0ED3" w:rsidRDefault="008D614F" w:rsidP="002C0ED3">
            <w:pPr>
              <w:pStyle w:val="Standard"/>
              <w:ind w:firstLine="709"/>
              <w:jc w:val="both"/>
            </w:pPr>
            <w:r w:rsidRPr="002C0ED3">
              <w:t>80</w:t>
            </w:r>
          </w:p>
        </w:tc>
      </w:tr>
    </w:tbl>
    <w:p w14:paraId="58868780" w14:textId="77777777" w:rsidR="008D614F" w:rsidRPr="002C0ED3" w:rsidRDefault="008D614F" w:rsidP="002C0ED3">
      <w:pPr>
        <w:pStyle w:val="Standard"/>
        <w:jc w:val="both"/>
      </w:pPr>
    </w:p>
    <w:p w14:paraId="3C0923C0" w14:textId="77777777" w:rsidR="008D614F" w:rsidRPr="002C0ED3" w:rsidRDefault="008D614F" w:rsidP="002C0ED3">
      <w:pPr>
        <w:pStyle w:val="Standard"/>
        <w:jc w:val="both"/>
      </w:pPr>
    </w:p>
    <w:p w14:paraId="45AD45F4" w14:textId="77777777" w:rsidR="008D614F" w:rsidRPr="002C0ED3" w:rsidRDefault="008D614F" w:rsidP="002C0ED3">
      <w:pPr>
        <w:pStyle w:val="Standard"/>
        <w:jc w:val="both"/>
      </w:pPr>
    </w:p>
    <w:p w14:paraId="23618D3D" w14:textId="77777777" w:rsidR="008D614F" w:rsidRPr="002C0ED3" w:rsidRDefault="008D614F" w:rsidP="002C0ED3">
      <w:pPr>
        <w:pStyle w:val="Standard"/>
        <w:jc w:val="both"/>
      </w:pPr>
    </w:p>
    <w:p w14:paraId="707430B4" w14:textId="77777777" w:rsidR="008D614F" w:rsidRPr="002C0ED3" w:rsidRDefault="008D614F" w:rsidP="005C1B02">
      <w:pPr>
        <w:pStyle w:val="Standard"/>
        <w:jc w:val="both"/>
      </w:pPr>
      <w:r w:rsidRPr="002C0ED3">
        <w:t>Приложение № 2</w:t>
      </w:r>
    </w:p>
    <w:p w14:paraId="347D5789" w14:textId="77777777" w:rsidR="008D614F" w:rsidRPr="002C0ED3" w:rsidRDefault="008D614F" w:rsidP="005C1B02">
      <w:pPr>
        <w:pStyle w:val="af6"/>
        <w:spacing w:before="0" w:after="0"/>
        <w:jc w:val="both"/>
        <w:rPr>
          <w:rFonts w:ascii="Times New Roman" w:hAnsi="Times New Roman" w:cs="Times New Roman"/>
        </w:rPr>
      </w:pPr>
      <w:r w:rsidRPr="002C0ED3">
        <w:rPr>
          <w:rFonts w:ascii="Times New Roman" w:hAnsi="Times New Roman" w:cs="Times New Roman"/>
        </w:rPr>
        <w:t xml:space="preserve">Утверждено </w:t>
      </w:r>
    </w:p>
    <w:p w14:paraId="4793FD35" w14:textId="77777777" w:rsidR="008D614F" w:rsidRPr="002C0ED3" w:rsidRDefault="008D614F" w:rsidP="005C1B02">
      <w:pPr>
        <w:pStyle w:val="af6"/>
        <w:spacing w:before="0" w:after="0"/>
        <w:jc w:val="both"/>
        <w:rPr>
          <w:rFonts w:ascii="Times New Roman" w:hAnsi="Times New Roman" w:cs="Times New Roman"/>
        </w:rPr>
      </w:pPr>
      <w:r w:rsidRPr="002C0ED3">
        <w:rPr>
          <w:rFonts w:ascii="Times New Roman" w:hAnsi="Times New Roman" w:cs="Times New Roman"/>
        </w:rPr>
        <w:t>Решением Совета депутатов</w:t>
      </w:r>
    </w:p>
    <w:p w14:paraId="1365BD50" w14:textId="77777777" w:rsidR="008D614F" w:rsidRPr="002C0ED3" w:rsidRDefault="008D614F" w:rsidP="005C1B02">
      <w:pPr>
        <w:pStyle w:val="af6"/>
        <w:spacing w:before="0" w:after="0"/>
        <w:jc w:val="both"/>
        <w:rPr>
          <w:rFonts w:ascii="Times New Roman" w:hAnsi="Times New Roman" w:cs="Times New Roman"/>
        </w:rPr>
      </w:pPr>
      <w:r w:rsidRPr="002C0ED3">
        <w:rPr>
          <w:rFonts w:ascii="Times New Roman" w:hAnsi="Times New Roman" w:cs="Times New Roman"/>
          <w:lang w:eastAsia="ar-SA"/>
        </w:rPr>
        <w:t>Сандогорского сельского поселения</w:t>
      </w:r>
    </w:p>
    <w:p w14:paraId="411C5E7C" w14:textId="77777777" w:rsidR="008D614F" w:rsidRPr="002C0ED3" w:rsidRDefault="008D614F" w:rsidP="005C1B02">
      <w:pPr>
        <w:pStyle w:val="Standard"/>
        <w:jc w:val="both"/>
      </w:pPr>
      <w:r w:rsidRPr="002C0ED3">
        <w:t>от 28.02.2022года № 42</w:t>
      </w:r>
    </w:p>
    <w:p w14:paraId="78618C44" w14:textId="77777777" w:rsidR="008D614F" w:rsidRPr="002C0ED3" w:rsidRDefault="008D614F" w:rsidP="002C0ED3">
      <w:pPr>
        <w:pStyle w:val="Standard"/>
        <w:jc w:val="both"/>
      </w:pPr>
    </w:p>
    <w:p w14:paraId="514F0902" w14:textId="77777777" w:rsidR="008D614F" w:rsidRPr="002C0ED3" w:rsidRDefault="008D614F" w:rsidP="005C1B02">
      <w:pPr>
        <w:pStyle w:val="Standard"/>
        <w:jc w:val="center"/>
        <w:rPr>
          <w:b/>
          <w:caps/>
          <w:sz w:val="28"/>
          <w:szCs w:val="28"/>
        </w:rPr>
      </w:pPr>
      <w:r w:rsidRPr="002C0ED3">
        <w:rPr>
          <w:b/>
          <w:caps/>
          <w:sz w:val="28"/>
          <w:szCs w:val="28"/>
        </w:rPr>
        <w:t>Индикативные показатели для муниципального жилищного контроля на территории Сандогорского сельского поселения Костромского муниципального района Костромской области</w:t>
      </w:r>
    </w:p>
    <w:p w14:paraId="601978C0" w14:textId="77777777" w:rsidR="008D614F" w:rsidRPr="002C0ED3" w:rsidRDefault="008D614F" w:rsidP="002C0ED3">
      <w:pPr>
        <w:pStyle w:val="Standard"/>
        <w:jc w:val="both"/>
        <w:rPr>
          <w:b/>
        </w:rPr>
      </w:pPr>
    </w:p>
    <w:p w14:paraId="4C3A5496" w14:textId="77777777" w:rsidR="008D614F" w:rsidRPr="002C0ED3" w:rsidRDefault="008D614F" w:rsidP="002C0ED3">
      <w:pPr>
        <w:pStyle w:val="Standard"/>
        <w:ind w:firstLine="709"/>
        <w:jc w:val="both"/>
      </w:pPr>
      <w:r w:rsidRPr="002C0ED3">
        <w:t xml:space="preserve">При осуществлении муниципального жилищного контроля на территории Сандогорского сельского поселения Костромского муниципального района Костромской области устанавливаются следующие индикативные показатели: </w:t>
      </w:r>
    </w:p>
    <w:p w14:paraId="74CBDB7A" w14:textId="77777777" w:rsidR="008D614F" w:rsidRPr="002C0ED3" w:rsidRDefault="008D614F" w:rsidP="002C0ED3">
      <w:pPr>
        <w:pStyle w:val="Standard"/>
        <w:ind w:firstLine="709"/>
        <w:jc w:val="both"/>
      </w:pPr>
      <w:r w:rsidRPr="002C0ED3">
        <w:t>1) количество внеплановых контрольных мероприятий, проведенных за отчетный период;</w:t>
      </w:r>
    </w:p>
    <w:p w14:paraId="4BAFC11E" w14:textId="77777777" w:rsidR="008D614F" w:rsidRPr="002C0ED3" w:rsidRDefault="008D614F" w:rsidP="002C0ED3">
      <w:pPr>
        <w:pStyle w:val="Standard"/>
        <w:ind w:firstLine="709"/>
        <w:jc w:val="both"/>
      </w:pPr>
      <w:r w:rsidRPr="002C0ED3">
        <w:t>2) общее количество контрольных мероприятий с взаимодействием, проведенных за отчетный период;</w:t>
      </w:r>
    </w:p>
    <w:p w14:paraId="30908805" w14:textId="77777777" w:rsidR="008D614F" w:rsidRPr="002C0ED3" w:rsidRDefault="008D614F" w:rsidP="002C0ED3">
      <w:pPr>
        <w:pStyle w:val="Standard"/>
        <w:ind w:firstLine="709"/>
        <w:jc w:val="both"/>
      </w:pPr>
      <w:r w:rsidRPr="002C0ED3">
        <w:t>3) количество контрольных мероприятий с взаимодействием по каждому виду контрольного мероприятия, проведенных за отчетный период;</w:t>
      </w:r>
    </w:p>
    <w:p w14:paraId="33BF05C7" w14:textId="77777777" w:rsidR="008D614F" w:rsidRPr="002C0ED3" w:rsidRDefault="008D614F" w:rsidP="002C0ED3">
      <w:pPr>
        <w:pStyle w:val="Standard"/>
        <w:ind w:firstLine="709"/>
        <w:jc w:val="both"/>
      </w:pPr>
      <w:r w:rsidRPr="002C0ED3">
        <w:t>4) количество контрольных мероприятий, проведенных с использованием средств дистанционного взаимодействия, за отчетный период;</w:t>
      </w:r>
    </w:p>
    <w:p w14:paraId="424D7497" w14:textId="77777777" w:rsidR="008D614F" w:rsidRPr="002C0ED3" w:rsidRDefault="008D614F" w:rsidP="002C0ED3">
      <w:pPr>
        <w:pStyle w:val="Standard"/>
        <w:ind w:firstLine="709"/>
        <w:jc w:val="both"/>
      </w:pPr>
      <w:r w:rsidRPr="002C0ED3">
        <w:lastRenderedPageBreak/>
        <w:t>5) количество предостережений о недопустимости нарушения обязательных требований, объявленных за отчетный период;</w:t>
      </w:r>
    </w:p>
    <w:p w14:paraId="307EA1C5" w14:textId="77777777" w:rsidR="008D614F" w:rsidRPr="002C0ED3" w:rsidRDefault="008D614F" w:rsidP="002C0ED3">
      <w:pPr>
        <w:pStyle w:val="Standard"/>
        <w:ind w:firstLine="709"/>
        <w:jc w:val="both"/>
      </w:pPr>
      <w:r w:rsidRPr="002C0ED3">
        <w:t>6) количество контрольных мероприятий, по результатам которых выявлены нарушения обязательных требований, за отчетный период;</w:t>
      </w:r>
    </w:p>
    <w:p w14:paraId="0510BF0A" w14:textId="77777777" w:rsidR="008D614F" w:rsidRPr="002C0ED3" w:rsidRDefault="008D614F" w:rsidP="002C0ED3">
      <w:pPr>
        <w:pStyle w:val="Standard"/>
        <w:ind w:firstLine="709"/>
        <w:jc w:val="both"/>
      </w:pPr>
      <w:r w:rsidRPr="002C0ED3">
        <w:t>7) количество контрольных мероприятий, по итогам которых возбуждены дела об административных правонарушениях, за отчетный период;</w:t>
      </w:r>
    </w:p>
    <w:p w14:paraId="6E7D8625" w14:textId="77777777" w:rsidR="008D614F" w:rsidRPr="002C0ED3" w:rsidRDefault="008D614F" w:rsidP="002C0ED3">
      <w:pPr>
        <w:pStyle w:val="Standard"/>
        <w:ind w:firstLine="709"/>
        <w:jc w:val="both"/>
      </w:pPr>
      <w:r w:rsidRPr="002C0ED3">
        <w:t>8) сумма административных штрафов, наложенных по результатам контрольных мероприятий, за отчетный период;</w:t>
      </w:r>
    </w:p>
    <w:p w14:paraId="60903D63" w14:textId="77777777" w:rsidR="008D614F" w:rsidRPr="002C0ED3" w:rsidRDefault="008D614F" w:rsidP="002C0ED3">
      <w:pPr>
        <w:pStyle w:val="Standard"/>
        <w:ind w:firstLine="709"/>
        <w:jc w:val="both"/>
      </w:pPr>
      <w:r w:rsidRPr="002C0ED3">
        <w:t>9) количество направленных в органы прокуратуры заявлений о согласовании проведения контрольных мероприятий, за отчетный период;</w:t>
      </w:r>
    </w:p>
    <w:p w14:paraId="188FFA3A" w14:textId="77777777" w:rsidR="008D614F" w:rsidRPr="002C0ED3" w:rsidRDefault="008D614F" w:rsidP="002C0ED3">
      <w:pPr>
        <w:pStyle w:val="Standard"/>
        <w:ind w:firstLine="709"/>
        <w:jc w:val="both"/>
      </w:pPr>
      <w:r w:rsidRPr="002C0ED3">
        <w:t>10)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14:paraId="667F2ED4" w14:textId="77777777" w:rsidR="008D614F" w:rsidRPr="002C0ED3" w:rsidRDefault="008D614F" w:rsidP="002C0ED3">
      <w:pPr>
        <w:pStyle w:val="Standard"/>
        <w:ind w:firstLine="709"/>
        <w:jc w:val="both"/>
      </w:pPr>
      <w:r w:rsidRPr="002C0ED3">
        <w:t>11) общее количество учтенных объектов контроля на конец отчетного периода;</w:t>
      </w:r>
    </w:p>
    <w:p w14:paraId="383457DA" w14:textId="77777777" w:rsidR="008D614F" w:rsidRPr="002C0ED3" w:rsidRDefault="008D614F" w:rsidP="002C0ED3">
      <w:pPr>
        <w:pStyle w:val="Standard"/>
        <w:ind w:firstLine="709"/>
        <w:jc w:val="both"/>
      </w:pPr>
      <w:r w:rsidRPr="002C0ED3">
        <w:t>12) количество учтенных контролируемых лиц на конец отчетного периода;</w:t>
      </w:r>
    </w:p>
    <w:p w14:paraId="4B1B220F" w14:textId="77777777" w:rsidR="008D614F" w:rsidRPr="002C0ED3" w:rsidRDefault="008D614F" w:rsidP="002C0ED3">
      <w:pPr>
        <w:pStyle w:val="Standard"/>
        <w:ind w:firstLine="709"/>
        <w:jc w:val="both"/>
      </w:pPr>
      <w:r w:rsidRPr="002C0ED3">
        <w:t>13) количество учтенных контролируемых лиц, в отношении которых проведены контрольные мероприятия, за отчетный период;</w:t>
      </w:r>
    </w:p>
    <w:p w14:paraId="6AF66773" w14:textId="77777777" w:rsidR="008D614F" w:rsidRPr="002C0ED3" w:rsidRDefault="008D614F" w:rsidP="002C0ED3">
      <w:pPr>
        <w:pStyle w:val="Standard"/>
        <w:ind w:firstLine="709"/>
        <w:jc w:val="both"/>
      </w:pPr>
      <w:r w:rsidRPr="002C0ED3">
        <w:t>14) количество исковых заявлений об оспаривании решений, действий (бездействия) должностных лиц органа муниципального контроля в сфере благоустройства территории Сандогорского сельского поселения Костромского муниципального района Костромской области, направленных контролируемыми лицами в судебном порядке, за отчетный период;</w:t>
      </w:r>
    </w:p>
    <w:p w14:paraId="09EB83FE" w14:textId="77777777" w:rsidR="008D614F" w:rsidRPr="002C0ED3" w:rsidRDefault="008D614F" w:rsidP="002C0ED3">
      <w:pPr>
        <w:pStyle w:val="Standard"/>
        <w:ind w:firstLine="709"/>
        <w:jc w:val="both"/>
      </w:pPr>
      <w:r w:rsidRPr="002C0ED3">
        <w:t>15) количество исковых заявлений об оспаривании решений, действий (бездействия) должностных лиц органа муниципального контроля в сфере благоустройства территории Сандогорского сельского поселения Костромского муниципального района Костромской области,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2B335941" w14:textId="77777777" w:rsidR="008D614F" w:rsidRPr="002C0ED3" w:rsidRDefault="008D614F" w:rsidP="002C0ED3">
      <w:pPr>
        <w:pStyle w:val="Standard"/>
        <w:ind w:firstLine="709"/>
        <w:jc w:val="both"/>
      </w:pPr>
      <w:r w:rsidRPr="002C0ED3">
        <w:t>16)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14:paraId="4236B1F1" w14:textId="4F861FDD" w:rsidR="00402D3C" w:rsidRDefault="00402D3C" w:rsidP="002C0ED3">
      <w:pPr>
        <w:jc w:val="both"/>
        <w:rPr>
          <w:sz w:val="28"/>
          <w:szCs w:val="28"/>
        </w:rPr>
      </w:pPr>
    </w:p>
    <w:p w14:paraId="678137AD" w14:textId="77777777" w:rsidR="005C1B02" w:rsidRPr="002C0ED3" w:rsidRDefault="005C1B02" w:rsidP="002C0ED3">
      <w:pPr>
        <w:jc w:val="both"/>
        <w:rPr>
          <w:sz w:val="28"/>
          <w:szCs w:val="28"/>
        </w:rPr>
      </w:pPr>
    </w:p>
    <w:p w14:paraId="47553F85" w14:textId="54D60DFE" w:rsidR="00402D3C" w:rsidRPr="002C0ED3" w:rsidRDefault="00402D3C" w:rsidP="005C1B02">
      <w:pPr>
        <w:jc w:val="center"/>
        <w:rPr>
          <w:b/>
          <w:caps/>
          <w:sz w:val="28"/>
          <w:szCs w:val="28"/>
        </w:rPr>
      </w:pPr>
      <w:r w:rsidRPr="002C0ED3">
        <w:rPr>
          <w:b/>
          <w:caps/>
          <w:sz w:val="28"/>
          <w:szCs w:val="28"/>
        </w:rPr>
        <w:t>СОВЕТ ДЕПУТАТОВ</w:t>
      </w:r>
    </w:p>
    <w:p w14:paraId="2C72AA68" w14:textId="77777777" w:rsidR="00402D3C" w:rsidRPr="002C0ED3" w:rsidRDefault="00402D3C" w:rsidP="005C1B02">
      <w:pPr>
        <w:jc w:val="center"/>
        <w:rPr>
          <w:b/>
          <w:caps/>
          <w:sz w:val="28"/>
          <w:szCs w:val="28"/>
        </w:rPr>
      </w:pPr>
      <w:r w:rsidRPr="002C0ED3">
        <w:rPr>
          <w:b/>
          <w:caps/>
          <w:sz w:val="28"/>
          <w:szCs w:val="28"/>
        </w:rPr>
        <w:t>САНДОГОРСКОГО СЕЛЬСКОГО ПОСЕЛЕНИЯ</w:t>
      </w:r>
    </w:p>
    <w:p w14:paraId="4600307F" w14:textId="77777777" w:rsidR="00402D3C" w:rsidRPr="002C0ED3" w:rsidRDefault="00402D3C" w:rsidP="005C1B02">
      <w:pPr>
        <w:jc w:val="center"/>
        <w:rPr>
          <w:b/>
          <w:caps/>
          <w:sz w:val="28"/>
          <w:szCs w:val="28"/>
        </w:rPr>
      </w:pPr>
      <w:r w:rsidRPr="002C0ED3">
        <w:rPr>
          <w:b/>
          <w:caps/>
          <w:sz w:val="28"/>
          <w:szCs w:val="28"/>
        </w:rPr>
        <w:t>КОСТРОМСКОГО МУНИЦИПАЛЬНОГО РАЙОНА</w:t>
      </w:r>
    </w:p>
    <w:p w14:paraId="10515460" w14:textId="77777777" w:rsidR="00402D3C" w:rsidRPr="002C0ED3" w:rsidRDefault="00402D3C" w:rsidP="005C1B02">
      <w:pPr>
        <w:jc w:val="center"/>
        <w:rPr>
          <w:caps/>
          <w:sz w:val="28"/>
          <w:szCs w:val="28"/>
        </w:rPr>
      </w:pPr>
      <w:r w:rsidRPr="002C0ED3">
        <w:rPr>
          <w:b/>
          <w:caps/>
          <w:sz w:val="28"/>
          <w:szCs w:val="28"/>
        </w:rPr>
        <w:t>КОСТРОМСКОЙ ОБЛАСТИ</w:t>
      </w:r>
    </w:p>
    <w:p w14:paraId="1B1EB15B" w14:textId="77777777" w:rsidR="00402D3C" w:rsidRPr="002C0ED3" w:rsidRDefault="00402D3C" w:rsidP="005C1B02">
      <w:pPr>
        <w:jc w:val="center"/>
        <w:rPr>
          <w:sz w:val="28"/>
          <w:szCs w:val="28"/>
        </w:rPr>
      </w:pPr>
    </w:p>
    <w:p w14:paraId="0386B8AB" w14:textId="77777777" w:rsidR="00402D3C" w:rsidRPr="002C0ED3" w:rsidRDefault="00402D3C" w:rsidP="005C1B02">
      <w:pPr>
        <w:jc w:val="center"/>
        <w:rPr>
          <w:b/>
          <w:bCs/>
          <w:sz w:val="28"/>
          <w:szCs w:val="28"/>
        </w:rPr>
      </w:pPr>
      <w:r w:rsidRPr="002C0ED3">
        <w:rPr>
          <w:b/>
          <w:bCs/>
          <w:sz w:val="28"/>
          <w:szCs w:val="28"/>
        </w:rPr>
        <w:t>Р Е Ш Е Н И Е</w:t>
      </w:r>
    </w:p>
    <w:p w14:paraId="62672BF8" w14:textId="77777777" w:rsidR="00402D3C" w:rsidRPr="002C0ED3" w:rsidRDefault="00402D3C" w:rsidP="005C1B02">
      <w:pPr>
        <w:jc w:val="center"/>
        <w:rPr>
          <w:sz w:val="28"/>
          <w:szCs w:val="28"/>
        </w:rPr>
      </w:pPr>
    </w:p>
    <w:p w14:paraId="2B0EBD9C" w14:textId="77777777" w:rsidR="00402D3C" w:rsidRPr="002C0ED3" w:rsidRDefault="00402D3C" w:rsidP="005C1B02">
      <w:pPr>
        <w:jc w:val="center"/>
        <w:rPr>
          <w:b/>
          <w:caps/>
          <w:sz w:val="28"/>
          <w:szCs w:val="28"/>
        </w:rPr>
      </w:pPr>
      <w:r w:rsidRPr="002C0ED3">
        <w:rPr>
          <w:b/>
          <w:caps/>
          <w:sz w:val="28"/>
          <w:szCs w:val="28"/>
        </w:rPr>
        <w:t>от 28 февраля 2022 года №43</w:t>
      </w:r>
    </w:p>
    <w:p w14:paraId="6F8CCE74" w14:textId="77777777" w:rsidR="00402D3C" w:rsidRPr="002C0ED3" w:rsidRDefault="00402D3C" w:rsidP="005C1B02">
      <w:pPr>
        <w:jc w:val="center"/>
        <w:rPr>
          <w:b/>
          <w:sz w:val="28"/>
          <w:szCs w:val="28"/>
        </w:rPr>
      </w:pPr>
    </w:p>
    <w:p w14:paraId="07D92E9B" w14:textId="32E39FAB" w:rsidR="00402D3C" w:rsidRPr="002C0ED3" w:rsidRDefault="00402D3C" w:rsidP="005C1B02">
      <w:pPr>
        <w:pStyle w:val="ConsPlusNonformat"/>
        <w:jc w:val="center"/>
        <w:rPr>
          <w:rFonts w:ascii="Times New Roman" w:hAnsi="Times New Roman" w:cs="Times New Roman"/>
          <w:b/>
          <w:caps/>
          <w:sz w:val="28"/>
          <w:szCs w:val="28"/>
        </w:rPr>
      </w:pPr>
      <w:r w:rsidRPr="002C0ED3">
        <w:rPr>
          <w:rFonts w:ascii="Times New Roman" w:hAnsi="Times New Roman" w:cs="Times New Roman"/>
          <w:b/>
          <w:caps/>
          <w:sz w:val="28"/>
          <w:szCs w:val="28"/>
        </w:rPr>
        <w:t>Об утверждении ключевого показателя муниципального контроля в сфере благоустройства территории Сандогорского сельского поселения и его целевого значения, индикативных показателей для муниципального контроля</w:t>
      </w:r>
    </w:p>
    <w:p w14:paraId="31DDAA87" w14:textId="61712727" w:rsidR="00402D3C" w:rsidRPr="002C0ED3" w:rsidRDefault="00402D3C" w:rsidP="005C1B02">
      <w:pPr>
        <w:pStyle w:val="ConsPlusNonformat"/>
        <w:jc w:val="center"/>
        <w:rPr>
          <w:rFonts w:ascii="Times New Roman" w:hAnsi="Times New Roman" w:cs="Times New Roman"/>
          <w:b/>
          <w:caps/>
          <w:sz w:val="28"/>
          <w:szCs w:val="28"/>
        </w:rPr>
      </w:pPr>
      <w:r w:rsidRPr="002C0ED3">
        <w:rPr>
          <w:rFonts w:ascii="Times New Roman" w:hAnsi="Times New Roman" w:cs="Times New Roman"/>
          <w:b/>
          <w:caps/>
          <w:sz w:val="28"/>
          <w:szCs w:val="28"/>
        </w:rPr>
        <w:t>в сфере благоустройства территории</w:t>
      </w:r>
    </w:p>
    <w:p w14:paraId="1FE3DC0E" w14:textId="77777777" w:rsidR="00402D3C" w:rsidRPr="002C0ED3" w:rsidRDefault="00402D3C" w:rsidP="005C1B02">
      <w:pPr>
        <w:pStyle w:val="ConsPlusNonformat"/>
        <w:jc w:val="center"/>
        <w:rPr>
          <w:rFonts w:ascii="Times New Roman" w:hAnsi="Times New Roman" w:cs="Times New Roman"/>
          <w:b/>
          <w:caps/>
          <w:sz w:val="28"/>
          <w:szCs w:val="28"/>
        </w:rPr>
      </w:pPr>
      <w:r w:rsidRPr="002C0ED3">
        <w:rPr>
          <w:rFonts w:ascii="Times New Roman" w:hAnsi="Times New Roman" w:cs="Times New Roman"/>
          <w:b/>
          <w:caps/>
          <w:sz w:val="28"/>
          <w:szCs w:val="28"/>
        </w:rPr>
        <w:t>Сандогорского сельского поселения</w:t>
      </w:r>
    </w:p>
    <w:p w14:paraId="037DC4DB" w14:textId="77777777" w:rsidR="00402D3C" w:rsidRPr="002C0ED3" w:rsidRDefault="00402D3C" w:rsidP="002C0ED3">
      <w:pPr>
        <w:pStyle w:val="Standard"/>
        <w:autoSpaceDE w:val="0"/>
        <w:ind w:firstLine="709"/>
        <w:jc w:val="both"/>
        <w:rPr>
          <w:sz w:val="28"/>
          <w:szCs w:val="28"/>
        </w:rPr>
      </w:pPr>
    </w:p>
    <w:p w14:paraId="0AF5A8C7" w14:textId="77777777" w:rsidR="00402D3C" w:rsidRPr="002C0ED3" w:rsidRDefault="00402D3C" w:rsidP="002C0ED3">
      <w:pPr>
        <w:pStyle w:val="Standard"/>
        <w:autoSpaceDE w:val="0"/>
        <w:ind w:firstLine="709"/>
        <w:jc w:val="both"/>
        <w:rPr>
          <w:lang w:eastAsia="en-US"/>
        </w:rPr>
      </w:pPr>
      <w:r w:rsidRPr="002C0ED3">
        <w:lastRenderedPageBreak/>
        <w:t xml:space="preserve">В соответствии с частью 5 статьи 30 Федерального закона от 31.07.2020  № 248-ФЗ «О государственном контроле (надзоре) и муниципальном контроле в Российской Федерации», пунктом 12 Положения о муниципальном контроле в сфере благоустройства на территории муниципального образования Сандогорского сельского поселения Костромского муниципального района Костромской области, утвержденного решением Совета депутатов Сандогорского сельского поселения Костромского муниципального района Костромской области от 30.07.2021 года № 251 (в редакции от 29.10.2021 г. № 16), руководствуясь Уставом муниципального образования Сандогорского сельское поселение Костромского муниципального района Костромской области, </w:t>
      </w:r>
      <w:r w:rsidRPr="002C0ED3">
        <w:rPr>
          <w:lang w:eastAsia="en-US"/>
        </w:rPr>
        <w:t>Совет депутатов</w:t>
      </w:r>
    </w:p>
    <w:p w14:paraId="0D589C02" w14:textId="77777777" w:rsidR="00402D3C" w:rsidRPr="002C0ED3" w:rsidRDefault="00402D3C" w:rsidP="002C0ED3">
      <w:pPr>
        <w:pStyle w:val="Standard"/>
        <w:autoSpaceDE w:val="0"/>
        <w:ind w:firstLine="709"/>
        <w:jc w:val="both"/>
        <w:rPr>
          <w:lang w:eastAsia="en-US"/>
        </w:rPr>
      </w:pPr>
      <w:r w:rsidRPr="002C0ED3">
        <w:rPr>
          <w:lang w:eastAsia="ar-SA"/>
        </w:rPr>
        <w:t>РЕШИЛ:</w:t>
      </w:r>
    </w:p>
    <w:p w14:paraId="1B65B7AB" w14:textId="77777777" w:rsidR="00402D3C" w:rsidRPr="002C0ED3" w:rsidRDefault="00402D3C" w:rsidP="002C0ED3">
      <w:pPr>
        <w:pStyle w:val="Standard"/>
        <w:autoSpaceDE w:val="0"/>
        <w:ind w:firstLine="709"/>
        <w:jc w:val="both"/>
      </w:pPr>
      <w:r w:rsidRPr="002C0ED3">
        <w:t>1. Утвердить:</w:t>
      </w:r>
    </w:p>
    <w:p w14:paraId="2843E4C7" w14:textId="77777777" w:rsidR="00402D3C" w:rsidRPr="002C0ED3" w:rsidRDefault="00402D3C" w:rsidP="002C0ED3">
      <w:pPr>
        <w:pStyle w:val="Standard"/>
        <w:autoSpaceDE w:val="0"/>
        <w:ind w:firstLine="709"/>
        <w:jc w:val="both"/>
      </w:pPr>
      <w:r w:rsidRPr="002C0ED3">
        <w:t>1.1. Ключевой показатель муниципального контроля в сфере благоустройства территории Сандогорского сельского поселения Костромского муниципального района Костромской области и его целевое значение (приложение № 1);</w:t>
      </w:r>
    </w:p>
    <w:p w14:paraId="4FAC6EF9" w14:textId="77777777" w:rsidR="00402D3C" w:rsidRPr="002C0ED3" w:rsidRDefault="00402D3C" w:rsidP="002C0ED3">
      <w:pPr>
        <w:pStyle w:val="Standard"/>
        <w:shd w:val="clear" w:color="auto" w:fill="FFFFFF"/>
        <w:autoSpaceDE w:val="0"/>
        <w:ind w:firstLine="709"/>
        <w:jc w:val="both"/>
      </w:pPr>
      <w:r w:rsidRPr="002C0ED3">
        <w:t>1.2. Индикативные показатели для муниципального контроля в сфере благоустройства территории Сандогорского сельского поселения Костромского муниципального района Костромской области (приложение № 2).</w:t>
      </w:r>
    </w:p>
    <w:p w14:paraId="252A27A4" w14:textId="77777777" w:rsidR="00402D3C" w:rsidRPr="002C0ED3" w:rsidRDefault="00402D3C" w:rsidP="002C0ED3">
      <w:pPr>
        <w:pStyle w:val="Standard"/>
        <w:shd w:val="clear" w:color="auto" w:fill="FFFFFF"/>
        <w:autoSpaceDE w:val="0"/>
        <w:ind w:firstLine="709"/>
        <w:jc w:val="both"/>
        <w:rPr>
          <w:shd w:val="clear" w:color="auto" w:fill="FFFFFF"/>
        </w:rPr>
      </w:pPr>
      <w:r w:rsidRPr="002C0ED3">
        <w:t xml:space="preserve">2. Настоящее решение вступает в силу с </w:t>
      </w:r>
      <w:r w:rsidRPr="002C0ED3">
        <w:rPr>
          <w:shd w:val="clear" w:color="auto" w:fill="FFFFFF"/>
        </w:rPr>
        <w:t>1 марта 2022 года.</w:t>
      </w:r>
    </w:p>
    <w:p w14:paraId="5D3F889B" w14:textId="77777777" w:rsidR="00402D3C" w:rsidRPr="002C0ED3" w:rsidRDefault="00402D3C" w:rsidP="002C0ED3">
      <w:pPr>
        <w:pStyle w:val="Standard"/>
        <w:shd w:val="clear" w:color="auto" w:fill="FFFFFF"/>
        <w:autoSpaceDE w:val="0"/>
        <w:ind w:firstLine="709"/>
        <w:jc w:val="both"/>
        <w:rPr>
          <w:shd w:val="clear" w:color="auto" w:fill="FFFFFF"/>
        </w:rPr>
      </w:pPr>
    </w:p>
    <w:p w14:paraId="69688DD4" w14:textId="77777777" w:rsidR="00402D3C" w:rsidRPr="002C0ED3" w:rsidRDefault="00402D3C" w:rsidP="002C0ED3">
      <w:pPr>
        <w:pStyle w:val="Standard"/>
        <w:shd w:val="clear" w:color="auto" w:fill="FFFFFF"/>
        <w:autoSpaceDE w:val="0"/>
        <w:ind w:firstLine="709"/>
        <w:jc w:val="both"/>
        <w:rPr>
          <w:shd w:val="clear" w:color="auto" w:fill="FFFFFF"/>
        </w:rPr>
      </w:pPr>
    </w:p>
    <w:p w14:paraId="6B15F0F4" w14:textId="77777777" w:rsidR="00402D3C" w:rsidRPr="002C0ED3" w:rsidRDefault="00402D3C" w:rsidP="002C0ED3">
      <w:pPr>
        <w:pStyle w:val="Standard"/>
        <w:shd w:val="clear" w:color="auto" w:fill="FFFFFF"/>
        <w:autoSpaceDE w:val="0"/>
        <w:ind w:firstLine="709"/>
        <w:jc w:val="both"/>
        <w:rPr>
          <w:shd w:val="clear" w:color="auto" w:fill="FFFFFF"/>
        </w:rPr>
      </w:pPr>
    </w:p>
    <w:p w14:paraId="43C9B2E8" w14:textId="77777777" w:rsidR="00402D3C" w:rsidRPr="002C0ED3" w:rsidRDefault="00402D3C" w:rsidP="002C0ED3">
      <w:pPr>
        <w:jc w:val="both"/>
      </w:pPr>
      <w:r w:rsidRPr="002C0ED3">
        <w:t>Глава Сандогорского сельского поселения</w:t>
      </w:r>
    </w:p>
    <w:p w14:paraId="2BE14846" w14:textId="77777777" w:rsidR="00402D3C" w:rsidRPr="002C0ED3" w:rsidRDefault="00402D3C" w:rsidP="002C0ED3">
      <w:pPr>
        <w:jc w:val="both"/>
      </w:pPr>
      <w:r w:rsidRPr="002C0ED3">
        <w:t>Костромского муниципального района</w:t>
      </w:r>
    </w:p>
    <w:p w14:paraId="7C9E5EAC" w14:textId="77777777" w:rsidR="00402D3C" w:rsidRPr="002C0ED3" w:rsidRDefault="00402D3C" w:rsidP="002C0ED3">
      <w:pPr>
        <w:jc w:val="both"/>
      </w:pPr>
      <w:r w:rsidRPr="002C0ED3">
        <w:t>Костромской области</w:t>
      </w:r>
    </w:p>
    <w:p w14:paraId="62A2E3FE" w14:textId="77777777" w:rsidR="00402D3C" w:rsidRPr="002C0ED3" w:rsidRDefault="00402D3C" w:rsidP="002C0ED3">
      <w:pPr>
        <w:jc w:val="both"/>
      </w:pPr>
      <w:r w:rsidRPr="002C0ED3">
        <w:t>А.А. Нургазизов</w:t>
      </w:r>
    </w:p>
    <w:p w14:paraId="1E117CB0" w14:textId="77777777" w:rsidR="00402D3C" w:rsidRPr="002C0ED3" w:rsidRDefault="00402D3C" w:rsidP="002C0ED3">
      <w:pPr>
        <w:pStyle w:val="Standard"/>
        <w:jc w:val="both"/>
      </w:pPr>
    </w:p>
    <w:p w14:paraId="1FE9379E" w14:textId="77777777" w:rsidR="00402D3C" w:rsidRPr="002C0ED3" w:rsidRDefault="00402D3C" w:rsidP="002C0ED3">
      <w:pPr>
        <w:pStyle w:val="Standard"/>
        <w:jc w:val="both"/>
      </w:pPr>
    </w:p>
    <w:p w14:paraId="51076D68" w14:textId="77777777" w:rsidR="00402D3C" w:rsidRPr="002C0ED3" w:rsidRDefault="00402D3C" w:rsidP="005C1B02">
      <w:pPr>
        <w:pStyle w:val="Standard"/>
        <w:spacing w:after="240"/>
        <w:jc w:val="both"/>
      </w:pPr>
    </w:p>
    <w:p w14:paraId="24FD13C9" w14:textId="77777777" w:rsidR="00402D3C" w:rsidRPr="002C0ED3" w:rsidRDefault="00402D3C" w:rsidP="005C1B02">
      <w:pPr>
        <w:pStyle w:val="Standard"/>
        <w:jc w:val="both"/>
      </w:pPr>
      <w:r w:rsidRPr="002C0ED3">
        <w:t>Приложение № 1</w:t>
      </w:r>
    </w:p>
    <w:p w14:paraId="1BECDA2B" w14:textId="77777777" w:rsidR="00402D3C" w:rsidRPr="002C0ED3" w:rsidRDefault="00402D3C" w:rsidP="005C1B02">
      <w:pPr>
        <w:pStyle w:val="af6"/>
        <w:spacing w:before="0" w:after="0" w:afterAutospacing="0"/>
        <w:jc w:val="both"/>
        <w:rPr>
          <w:rFonts w:ascii="Times New Roman" w:hAnsi="Times New Roman" w:cs="Times New Roman"/>
        </w:rPr>
      </w:pPr>
      <w:r w:rsidRPr="002C0ED3">
        <w:rPr>
          <w:rFonts w:ascii="Times New Roman" w:hAnsi="Times New Roman" w:cs="Times New Roman"/>
        </w:rPr>
        <w:t>Утверждено</w:t>
      </w:r>
    </w:p>
    <w:p w14:paraId="687A566C" w14:textId="77777777" w:rsidR="00402D3C" w:rsidRPr="002C0ED3" w:rsidRDefault="00402D3C" w:rsidP="005C1B02">
      <w:pPr>
        <w:pStyle w:val="af6"/>
        <w:spacing w:before="0" w:after="240" w:afterAutospacing="0"/>
        <w:jc w:val="both"/>
        <w:rPr>
          <w:rFonts w:ascii="Times New Roman" w:hAnsi="Times New Roman" w:cs="Times New Roman"/>
        </w:rPr>
      </w:pPr>
      <w:r w:rsidRPr="002C0ED3">
        <w:rPr>
          <w:rFonts w:ascii="Times New Roman" w:hAnsi="Times New Roman" w:cs="Times New Roman"/>
        </w:rPr>
        <w:t xml:space="preserve">Решением Совета депутатов </w:t>
      </w:r>
    </w:p>
    <w:p w14:paraId="38524CEB" w14:textId="77777777" w:rsidR="00402D3C" w:rsidRPr="002C0ED3" w:rsidRDefault="00402D3C" w:rsidP="005C1B02">
      <w:pPr>
        <w:pStyle w:val="af6"/>
        <w:spacing w:before="0" w:after="240" w:afterAutospacing="0"/>
        <w:jc w:val="both"/>
        <w:rPr>
          <w:rFonts w:ascii="Times New Roman" w:hAnsi="Times New Roman" w:cs="Times New Roman"/>
        </w:rPr>
      </w:pPr>
      <w:r w:rsidRPr="002C0ED3">
        <w:rPr>
          <w:rFonts w:ascii="Times New Roman" w:hAnsi="Times New Roman" w:cs="Times New Roman"/>
        </w:rPr>
        <w:t xml:space="preserve">Сандогорского сельского поселения </w:t>
      </w:r>
    </w:p>
    <w:p w14:paraId="485DAB7D" w14:textId="77777777" w:rsidR="00402D3C" w:rsidRPr="002C0ED3" w:rsidRDefault="00402D3C" w:rsidP="005C1B02">
      <w:pPr>
        <w:pStyle w:val="af6"/>
        <w:spacing w:before="0" w:after="240" w:afterAutospacing="0"/>
        <w:jc w:val="both"/>
        <w:rPr>
          <w:rFonts w:ascii="Times New Roman" w:hAnsi="Times New Roman" w:cs="Times New Roman"/>
        </w:rPr>
      </w:pPr>
      <w:r w:rsidRPr="002C0ED3">
        <w:rPr>
          <w:rFonts w:ascii="Times New Roman" w:hAnsi="Times New Roman" w:cs="Times New Roman"/>
        </w:rPr>
        <w:t>Костромского муниципального района</w:t>
      </w:r>
    </w:p>
    <w:p w14:paraId="4C88A543" w14:textId="77777777" w:rsidR="00402D3C" w:rsidRPr="002C0ED3" w:rsidRDefault="00402D3C" w:rsidP="005C1B02">
      <w:pPr>
        <w:pStyle w:val="af6"/>
        <w:spacing w:before="0" w:after="240" w:afterAutospacing="0"/>
        <w:jc w:val="both"/>
        <w:rPr>
          <w:rFonts w:ascii="Times New Roman" w:hAnsi="Times New Roman" w:cs="Times New Roman"/>
        </w:rPr>
      </w:pPr>
      <w:r w:rsidRPr="002C0ED3">
        <w:rPr>
          <w:rFonts w:ascii="Times New Roman" w:hAnsi="Times New Roman" w:cs="Times New Roman"/>
        </w:rPr>
        <w:t>Костромской области</w:t>
      </w:r>
    </w:p>
    <w:p w14:paraId="16CCF527" w14:textId="6F2B9207" w:rsidR="00402D3C" w:rsidRDefault="00402D3C" w:rsidP="005C1B02">
      <w:pPr>
        <w:pStyle w:val="af6"/>
        <w:spacing w:before="0" w:after="240" w:afterAutospacing="0"/>
        <w:jc w:val="both"/>
        <w:rPr>
          <w:rFonts w:ascii="Times New Roman" w:hAnsi="Times New Roman" w:cs="Times New Roman"/>
        </w:rPr>
      </w:pPr>
      <w:r w:rsidRPr="002C0ED3">
        <w:rPr>
          <w:rFonts w:ascii="Times New Roman" w:hAnsi="Times New Roman" w:cs="Times New Roman"/>
        </w:rPr>
        <w:t>от 28.02.2022 года № 43</w:t>
      </w:r>
    </w:p>
    <w:p w14:paraId="758DF9E5" w14:textId="77777777" w:rsidR="005C1B02" w:rsidRPr="002C0ED3" w:rsidRDefault="005C1B02" w:rsidP="005C1B02">
      <w:pPr>
        <w:pStyle w:val="af6"/>
        <w:spacing w:before="0" w:after="240" w:afterAutospacing="0"/>
        <w:jc w:val="center"/>
        <w:rPr>
          <w:rFonts w:ascii="Times New Roman" w:hAnsi="Times New Roman" w:cs="Times New Roman"/>
        </w:rPr>
      </w:pPr>
    </w:p>
    <w:p w14:paraId="4FE58EF7" w14:textId="77777777" w:rsidR="00402D3C" w:rsidRPr="002C0ED3" w:rsidRDefault="00402D3C" w:rsidP="005C1B02">
      <w:pPr>
        <w:pStyle w:val="Standard"/>
        <w:jc w:val="center"/>
        <w:rPr>
          <w:caps/>
          <w:sz w:val="28"/>
          <w:szCs w:val="28"/>
        </w:rPr>
      </w:pPr>
      <w:r w:rsidRPr="002C0ED3">
        <w:rPr>
          <w:b/>
          <w:bCs/>
          <w:caps/>
          <w:sz w:val="28"/>
          <w:szCs w:val="28"/>
        </w:rPr>
        <w:t>Ключевой показатель муниципального контроля в сфере благоустройства территории Сандогорского сельского поселения Костромского муниципального района Костромской области и его целевое значение</w:t>
      </w:r>
    </w:p>
    <w:p w14:paraId="34AA839B" w14:textId="77777777" w:rsidR="00402D3C" w:rsidRPr="002C0ED3" w:rsidRDefault="00402D3C" w:rsidP="002C0ED3">
      <w:pPr>
        <w:pStyle w:val="Standard"/>
        <w:jc w:val="both"/>
        <w:rPr>
          <w:sz w:val="28"/>
          <w:szCs w:val="28"/>
        </w:rPr>
      </w:pPr>
    </w:p>
    <w:p w14:paraId="0C879E0A" w14:textId="77777777" w:rsidR="00402D3C" w:rsidRPr="002C0ED3" w:rsidRDefault="00402D3C" w:rsidP="002C0ED3">
      <w:pPr>
        <w:pStyle w:val="Standard"/>
        <w:ind w:firstLine="709"/>
        <w:jc w:val="both"/>
      </w:pPr>
      <w:r w:rsidRPr="002C0ED3">
        <w:t xml:space="preserve">При осуществлении муниципального контроля в сфере благоустройства территории </w:t>
      </w:r>
      <w:r w:rsidRPr="002C0ED3">
        <w:lastRenderedPageBreak/>
        <w:t>Сандогорского сельского поселения Костромского муниципального района Костромской области (далее – муниципальный контроль) устанавливается следующий ключевой показатель и его целевое значение:</w:t>
      </w:r>
    </w:p>
    <w:p w14:paraId="49C6991C" w14:textId="77777777" w:rsidR="00402D3C" w:rsidRPr="002C0ED3" w:rsidRDefault="00402D3C" w:rsidP="002C0ED3">
      <w:pPr>
        <w:pStyle w:val="Standard"/>
        <w:ind w:firstLine="709"/>
        <w:jc w:val="both"/>
      </w:pPr>
    </w:p>
    <w:tbl>
      <w:tblPr>
        <w:tblW w:w="9638" w:type="dxa"/>
        <w:tblLayout w:type="fixed"/>
        <w:tblCellMar>
          <w:left w:w="10" w:type="dxa"/>
          <w:right w:w="10" w:type="dxa"/>
        </w:tblCellMar>
        <w:tblLook w:val="04A0" w:firstRow="1" w:lastRow="0" w:firstColumn="1" w:lastColumn="0" w:noHBand="0" w:noVBand="1"/>
      </w:tblPr>
      <w:tblGrid>
        <w:gridCol w:w="6913"/>
        <w:gridCol w:w="2725"/>
      </w:tblGrid>
      <w:tr w:rsidR="00402D3C" w:rsidRPr="002C0ED3" w14:paraId="1491928F" w14:textId="77777777" w:rsidTr="002C0ED3">
        <w:tc>
          <w:tcPr>
            <w:tcW w:w="691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62EC98D8" w14:textId="77777777" w:rsidR="00402D3C" w:rsidRPr="002C0ED3" w:rsidRDefault="00402D3C" w:rsidP="002C0ED3">
            <w:pPr>
              <w:pStyle w:val="Standard"/>
              <w:ind w:firstLine="709"/>
              <w:jc w:val="both"/>
            </w:pPr>
            <w:r w:rsidRPr="002C0ED3">
              <w:t xml:space="preserve"> Ключевой показатель</w:t>
            </w: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9B06FDC" w14:textId="77777777" w:rsidR="00402D3C" w:rsidRPr="002C0ED3" w:rsidRDefault="00402D3C" w:rsidP="002C0ED3">
            <w:pPr>
              <w:pStyle w:val="Standard"/>
              <w:ind w:firstLine="709"/>
              <w:jc w:val="both"/>
            </w:pPr>
            <w:r w:rsidRPr="002C0ED3">
              <w:t>Целевое значение</w:t>
            </w:r>
          </w:p>
          <w:p w14:paraId="70C01925" w14:textId="77777777" w:rsidR="00402D3C" w:rsidRPr="002C0ED3" w:rsidRDefault="00402D3C" w:rsidP="002C0ED3">
            <w:pPr>
              <w:pStyle w:val="Standard"/>
              <w:ind w:firstLine="709"/>
              <w:jc w:val="both"/>
            </w:pPr>
            <w:r w:rsidRPr="002C0ED3">
              <w:t>(%)</w:t>
            </w:r>
          </w:p>
        </w:tc>
      </w:tr>
      <w:tr w:rsidR="00402D3C" w:rsidRPr="002C0ED3" w14:paraId="28C0CA98" w14:textId="77777777" w:rsidTr="002C0ED3">
        <w:tc>
          <w:tcPr>
            <w:tcW w:w="6913" w:type="dxa"/>
            <w:tcBorders>
              <w:left w:val="single" w:sz="4" w:space="0" w:color="000000"/>
              <w:bottom w:val="single" w:sz="4" w:space="0" w:color="000000"/>
            </w:tcBorders>
            <w:shd w:val="clear" w:color="auto" w:fill="auto"/>
            <w:tcMar>
              <w:top w:w="55" w:type="dxa"/>
              <w:left w:w="55" w:type="dxa"/>
              <w:bottom w:w="55" w:type="dxa"/>
              <w:right w:w="55" w:type="dxa"/>
            </w:tcMar>
          </w:tcPr>
          <w:p w14:paraId="2FB04401" w14:textId="77777777" w:rsidR="00402D3C" w:rsidRPr="002C0ED3" w:rsidRDefault="00402D3C" w:rsidP="002C0ED3">
            <w:pPr>
              <w:pStyle w:val="Standard"/>
              <w:ind w:firstLine="709"/>
              <w:jc w:val="both"/>
            </w:pPr>
            <w:r w:rsidRPr="002C0ED3">
              <w:t>Доля предписаний об устранении выявленных нарушений, выданных органом муниципального контроля, исполненных контролируемым лицом в добровольном порядке</w:t>
            </w:r>
          </w:p>
        </w:tc>
        <w:tc>
          <w:tcPr>
            <w:tcW w:w="272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82D9BDA" w14:textId="77777777" w:rsidR="00402D3C" w:rsidRPr="002C0ED3" w:rsidRDefault="00402D3C" w:rsidP="002C0ED3">
            <w:pPr>
              <w:pStyle w:val="Standard"/>
              <w:ind w:firstLine="709"/>
              <w:jc w:val="both"/>
            </w:pPr>
            <w:r w:rsidRPr="002C0ED3">
              <w:t>80</w:t>
            </w:r>
          </w:p>
        </w:tc>
      </w:tr>
    </w:tbl>
    <w:p w14:paraId="0728FF3D" w14:textId="77777777" w:rsidR="00402D3C" w:rsidRPr="002C0ED3" w:rsidRDefault="00402D3C" w:rsidP="002C0ED3">
      <w:pPr>
        <w:pStyle w:val="Standard"/>
        <w:jc w:val="both"/>
      </w:pPr>
    </w:p>
    <w:p w14:paraId="4AD48EB7" w14:textId="77777777" w:rsidR="00402D3C" w:rsidRPr="002C0ED3" w:rsidRDefault="00402D3C" w:rsidP="002C0ED3">
      <w:pPr>
        <w:pStyle w:val="Standard"/>
        <w:jc w:val="both"/>
      </w:pPr>
    </w:p>
    <w:p w14:paraId="5773EE3A" w14:textId="77777777" w:rsidR="00402D3C" w:rsidRPr="002C0ED3" w:rsidRDefault="00402D3C" w:rsidP="002C0ED3">
      <w:pPr>
        <w:pStyle w:val="Standard"/>
        <w:jc w:val="both"/>
      </w:pPr>
    </w:p>
    <w:p w14:paraId="1587088E" w14:textId="77777777" w:rsidR="00402D3C" w:rsidRPr="002C0ED3" w:rsidRDefault="00402D3C" w:rsidP="002C0ED3">
      <w:pPr>
        <w:pStyle w:val="Standard"/>
        <w:jc w:val="both"/>
      </w:pPr>
      <w:r w:rsidRPr="002C0ED3">
        <w:t>Приложение № 2</w:t>
      </w:r>
    </w:p>
    <w:p w14:paraId="785FEF1F" w14:textId="77777777" w:rsidR="00402D3C" w:rsidRPr="002C0ED3" w:rsidRDefault="00402D3C" w:rsidP="002C0ED3">
      <w:pPr>
        <w:pStyle w:val="Standard"/>
        <w:jc w:val="both"/>
      </w:pPr>
      <w:r w:rsidRPr="002C0ED3">
        <w:t>Утверждено</w:t>
      </w:r>
    </w:p>
    <w:p w14:paraId="136579AA" w14:textId="77777777" w:rsidR="00402D3C" w:rsidRPr="002C0ED3" w:rsidRDefault="00402D3C" w:rsidP="002C0ED3">
      <w:pPr>
        <w:pStyle w:val="Standard"/>
        <w:jc w:val="both"/>
      </w:pPr>
      <w:r w:rsidRPr="002C0ED3">
        <w:t xml:space="preserve">Решением Совета депутатов </w:t>
      </w:r>
    </w:p>
    <w:p w14:paraId="36F93CE9" w14:textId="77777777" w:rsidR="00402D3C" w:rsidRPr="002C0ED3" w:rsidRDefault="00402D3C" w:rsidP="002C0ED3">
      <w:pPr>
        <w:pStyle w:val="Standard"/>
        <w:jc w:val="both"/>
      </w:pPr>
      <w:r w:rsidRPr="002C0ED3">
        <w:t xml:space="preserve">Сандогорского сельского поселения </w:t>
      </w:r>
    </w:p>
    <w:p w14:paraId="12A27B6F" w14:textId="77777777" w:rsidR="00402D3C" w:rsidRPr="002C0ED3" w:rsidRDefault="00402D3C" w:rsidP="002C0ED3">
      <w:pPr>
        <w:pStyle w:val="Standard"/>
        <w:jc w:val="both"/>
      </w:pPr>
      <w:r w:rsidRPr="002C0ED3">
        <w:t>Костромского муниципального района</w:t>
      </w:r>
    </w:p>
    <w:p w14:paraId="7E65FB0E" w14:textId="77777777" w:rsidR="00402D3C" w:rsidRPr="002C0ED3" w:rsidRDefault="00402D3C" w:rsidP="002C0ED3">
      <w:pPr>
        <w:pStyle w:val="Standard"/>
        <w:jc w:val="both"/>
      </w:pPr>
      <w:r w:rsidRPr="002C0ED3">
        <w:t>Костромской области</w:t>
      </w:r>
    </w:p>
    <w:p w14:paraId="295D4EF5" w14:textId="77777777" w:rsidR="00402D3C" w:rsidRPr="002C0ED3" w:rsidRDefault="00402D3C" w:rsidP="002C0ED3">
      <w:pPr>
        <w:pStyle w:val="Standard"/>
        <w:jc w:val="both"/>
      </w:pPr>
      <w:r w:rsidRPr="002C0ED3">
        <w:t>от 28.02.2022 года № 43</w:t>
      </w:r>
    </w:p>
    <w:p w14:paraId="7BAAE50B" w14:textId="77777777" w:rsidR="00402D3C" w:rsidRPr="002C0ED3" w:rsidRDefault="00402D3C" w:rsidP="002C0ED3">
      <w:pPr>
        <w:pStyle w:val="Standard"/>
        <w:jc w:val="both"/>
        <w:rPr>
          <w:sz w:val="28"/>
          <w:szCs w:val="28"/>
        </w:rPr>
      </w:pPr>
    </w:p>
    <w:p w14:paraId="6621C13E" w14:textId="77777777" w:rsidR="00402D3C" w:rsidRPr="002C0ED3" w:rsidRDefault="00402D3C" w:rsidP="005C1B02">
      <w:pPr>
        <w:pStyle w:val="Standard"/>
        <w:jc w:val="center"/>
        <w:rPr>
          <w:caps/>
          <w:sz w:val="28"/>
          <w:szCs w:val="28"/>
        </w:rPr>
      </w:pPr>
      <w:r w:rsidRPr="002C0ED3">
        <w:rPr>
          <w:b/>
          <w:bCs/>
          <w:caps/>
          <w:sz w:val="28"/>
          <w:szCs w:val="28"/>
        </w:rPr>
        <w:t>Индикативные показатели для муниципального контроля в сфере благоустройства территории Сандогорского сельского поселения Костромского муниципального района Костромской области</w:t>
      </w:r>
    </w:p>
    <w:p w14:paraId="37FF573E" w14:textId="77777777" w:rsidR="00402D3C" w:rsidRPr="002C0ED3" w:rsidRDefault="00402D3C" w:rsidP="002C0ED3">
      <w:pPr>
        <w:pStyle w:val="Standard"/>
        <w:jc w:val="both"/>
      </w:pPr>
    </w:p>
    <w:p w14:paraId="59C2B8B1" w14:textId="77777777" w:rsidR="00402D3C" w:rsidRPr="002C0ED3" w:rsidRDefault="00402D3C" w:rsidP="002C0ED3">
      <w:pPr>
        <w:pStyle w:val="Standard"/>
        <w:ind w:firstLine="709"/>
        <w:jc w:val="both"/>
      </w:pPr>
      <w:r w:rsidRPr="002C0ED3">
        <w:t>При осуществлении муниципального контроля в сфере благоустройства территории Сандогорского сельского поселения Костромского муниципального района Костромской области устанавливаются следующие индикативные показатели:</w:t>
      </w:r>
    </w:p>
    <w:p w14:paraId="1E344FF8" w14:textId="77777777" w:rsidR="00402D3C" w:rsidRPr="002C0ED3" w:rsidRDefault="00402D3C" w:rsidP="002C0ED3">
      <w:pPr>
        <w:pStyle w:val="Standard"/>
        <w:ind w:firstLine="709"/>
        <w:jc w:val="both"/>
      </w:pPr>
      <w:r w:rsidRPr="002C0ED3">
        <w:t>1) количество внеплановых контрольных мероприятий, проведенных за отчетный период;</w:t>
      </w:r>
    </w:p>
    <w:p w14:paraId="57ECA5A0" w14:textId="77777777" w:rsidR="00402D3C" w:rsidRPr="002C0ED3" w:rsidRDefault="00402D3C" w:rsidP="002C0ED3">
      <w:pPr>
        <w:pStyle w:val="Standard"/>
        <w:ind w:firstLine="709"/>
        <w:jc w:val="both"/>
      </w:pPr>
      <w:r w:rsidRPr="002C0ED3">
        <w:t>2) общее количество контрольных мероприятий с взаимодействием, проведенных за отчетный период;</w:t>
      </w:r>
    </w:p>
    <w:p w14:paraId="2C9ABE5F" w14:textId="77777777" w:rsidR="00402D3C" w:rsidRPr="002C0ED3" w:rsidRDefault="00402D3C" w:rsidP="002C0ED3">
      <w:pPr>
        <w:pStyle w:val="Standard"/>
        <w:ind w:firstLine="709"/>
        <w:jc w:val="both"/>
      </w:pPr>
      <w:r w:rsidRPr="002C0ED3">
        <w:t>3) количество контрольных мероприятий с взаимодействием по каждому виду контрольного мероприятия, проведенных за отчетный период;</w:t>
      </w:r>
    </w:p>
    <w:p w14:paraId="478614C8" w14:textId="77777777" w:rsidR="00402D3C" w:rsidRPr="002C0ED3" w:rsidRDefault="00402D3C" w:rsidP="002C0ED3">
      <w:pPr>
        <w:pStyle w:val="Standard"/>
        <w:ind w:firstLine="709"/>
        <w:jc w:val="both"/>
      </w:pPr>
      <w:r w:rsidRPr="002C0ED3">
        <w:t>4) количество контрольных мероприятий, проведенных с использованием средств дистанционного взаимодействия, за отчетный период;</w:t>
      </w:r>
    </w:p>
    <w:p w14:paraId="7DD8276D" w14:textId="77777777" w:rsidR="00402D3C" w:rsidRPr="002C0ED3" w:rsidRDefault="00402D3C" w:rsidP="002C0ED3">
      <w:pPr>
        <w:pStyle w:val="Standard"/>
        <w:ind w:firstLine="709"/>
        <w:jc w:val="both"/>
      </w:pPr>
      <w:r w:rsidRPr="002C0ED3">
        <w:t>5) количество предостережений о недопустимости нарушения обязательных требований, объявленных за отчетный период;</w:t>
      </w:r>
    </w:p>
    <w:p w14:paraId="686D7A94" w14:textId="77777777" w:rsidR="00402D3C" w:rsidRPr="002C0ED3" w:rsidRDefault="00402D3C" w:rsidP="002C0ED3">
      <w:pPr>
        <w:pStyle w:val="Standard"/>
        <w:ind w:firstLine="709"/>
        <w:jc w:val="both"/>
      </w:pPr>
      <w:r w:rsidRPr="002C0ED3">
        <w:t>6) количество контрольных мероприятий, по результатам которых выявлены нарушения обязательных требований, за отчетный период;</w:t>
      </w:r>
    </w:p>
    <w:p w14:paraId="4B0474E1" w14:textId="77777777" w:rsidR="00402D3C" w:rsidRPr="002C0ED3" w:rsidRDefault="00402D3C" w:rsidP="002C0ED3">
      <w:pPr>
        <w:pStyle w:val="Standard"/>
        <w:ind w:firstLine="709"/>
        <w:jc w:val="both"/>
      </w:pPr>
      <w:r w:rsidRPr="002C0ED3">
        <w:t>7) количество контрольных мероприятий, по итогам которых возбуждены дела об административных правонарушениях, за отчетный период;</w:t>
      </w:r>
    </w:p>
    <w:p w14:paraId="0504B1E9" w14:textId="77777777" w:rsidR="00402D3C" w:rsidRPr="002C0ED3" w:rsidRDefault="00402D3C" w:rsidP="002C0ED3">
      <w:pPr>
        <w:pStyle w:val="Standard"/>
        <w:ind w:firstLine="709"/>
        <w:jc w:val="both"/>
      </w:pPr>
      <w:r w:rsidRPr="002C0ED3">
        <w:t>8) сумма административных штрафов, наложенных по результатам контрольных мероприятий, за отчетный период;</w:t>
      </w:r>
    </w:p>
    <w:p w14:paraId="2029E6C7" w14:textId="77777777" w:rsidR="00402D3C" w:rsidRPr="002C0ED3" w:rsidRDefault="00402D3C" w:rsidP="002C0ED3">
      <w:pPr>
        <w:pStyle w:val="Standard"/>
        <w:ind w:firstLine="709"/>
        <w:jc w:val="both"/>
      </w:pPr>
      <w:r w:rsidRPr="002C0ED3">
        <w:t>9) количество направленных в органы прокуратуры заявлений о согласовании проведения контрольных мероприятий, за отчетный период;</w:t>
      </w:r>
    </w:p>
    <w:p w14:paraId="02871D70" w14:textId="77777777" w:rsidR="00402D3C" w:rsidRPr="002C0ED3" w:rsidRDefault="00402D3C" w:rsidP="002C0ED3">
      <w:pPr>
        <w:pStyle w:val="Standard"/>
        <w:ind w:firstLine="709"/>
        <w:jc w:val="both"/>
      </w:pPr>
      <w:r w:rsidRPr="002C0ED3">
        <w:t>10)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14:paraId="14810D8F" w14:textId="77777777" w:rsidR="00402D3C" w:rsidRPr="002C0ED3" w:rsidRDefault="00402D3C" w:rsidP="002C0ED3">
      <w:pPr>
        <w:pStyle w:val="Standard"/>
        <w:ind w:firstLine="709"/>
        <w:jc w:val="both"/>
      </w:pPr>
      <w:r w:rsidRPr="002C0ED3">
        <w:lastRenderedPageBreak/>
        <w:t>11) общее количество учтенных объектов контроля на конец отчетного периода;</w:t>
      </w:r>
    </w:p>
    <w:p w14:paraId="35F1DF73" w14:textId="77777777" w:rsidR="00402D3C" w:rsidRPr="002C0ED3" w:rsidRDefault="00402D3C" w:rsidP="002C0ED3">
      <w:pPr>
        <w:pStyle w:val="Standard"/>
        <w:ind w:firstLine="709"/>
        <w:jc w:val="both"/>
      </w:pPr>
      <w:r w:rsidRPr="002C0ED3">
        <w:t>12) количество учтенных контролируемых лиц на конец отчетного периода;</w:t>
      </w:r>
    </w:p>
    <w:p w14:paraId="1B16079C" w14:textId="77777777" w:rsidR="00402D3C" w:rsidRPr="002C0ED3" w:rsidRDefault="00402D3C" w:rsidP="002C0ED3">
      <w:pPr>
        <w:pStyle w:val="Standard"/>
        <w:ind w:firstLine="709"/>
        <w:jc w:val="both"/>
      </w:pPr>
      <w:r w:rsidRPr="002C0ED3">
        <w:t>13) количество учтенных контролируемых лиц, в отношении которых проведены контрольные мероприятия, за отчетный период;</w:t>
      </w:r>
    </w:p>
    <w:p w14:paraId="372EB46E" w14:textId="77777777" w:rsidR="00402D3C" w:rsidRPr="002C0ED3" w:rsidRDefault="00402D3C" w:rsidP="002C0ED3">
      <w:pPr>
        <w:pStyle w:val="Standard"/>
        <w:ind w:firstLine="709"/>
        <w:jc w:val="both"/>
      </w:pPr>
      <w:r w:rsidRPr="002C0ED3">
        <w:t>14) количество исковых заявлений об оспаривании решений, действий (бездействия) должностных лиц органа муниципального контроля в сфере благоустройства территории Сандогорского сельского поселения Костромского муниципального района Костромской области, направленных контролируемыми лицами в судебном порядке, за отчетный период;</w:t>
      </w:r>
    </w:p>
    <w:p w14:paraId="15CCA1C0" w14:textId="77777777" w:rsidR="00402D3C" w:rsidRPr="002C0ED3" w:rsidRDefault="00402D3C" w:rsidP="002C0ED3">
      <w:pPr>
        <w:pStyle w:val="Standard"/>
        <w:ind w:firstLine="709"/>
        <w:jc w:val="both"/>
      </w:pPr>
      <w:r w:rsidRPr="002C0ED3">
        <w:t>15) количество исковых заявлений об оспаривании решений, действий (бездействия) должностных лиц органа муниципального контроля в сфере благоустройства территории Сандогорского сельского поселения Костромского муниципального района Костромской области,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666608A8" w14:textId="77777777" w:rsidR="00402D3C" w:rsidRPr="002C0ED3" w:rsidRDefault="00402D3C" w:rsidP="002C0ED3">
      <w:pPr>
        <w:pStyle w:val="Standard"/>
        <w:ind w:firstLine="709"/>
        <w:jc w:val="both"/>
      </w:pPr>
      <w:r w:rsidRPr="002C0ED3">
        <w:t>16)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14:paraId="736700ED" w14:textId="63ABA142" w:rsidR="008D614F" w:rsidRDefault="008D614F" w:rsidP="002C0ED3">
      <w:pPr>
        <w:pStyle w:val="Standard"/>
        <w:ind w:firstLine="709"/>
        <w:jc w:val="both"/>
      </w:pPr>
    </w:p>
    <w:p w14:paraId="4D9A22B5" w14:textId="77777777" w:rsidR="000B3E7F" w:rsidRPr="009A26E8" w:rsidRDefault="000B3E7F" w:rsidP="000B3E7F">
      <w:pPr>
        <w:jc w:val="center"/>
        <w:rPr>
          <w:sz w:val="28"/>
          <w:szCs w:val="28"/>
        </w:rPr>
      </w:pPr>
      <w:r w:rsidRPr="009A26E8">
        <w:rPr>
          <w:sz w:val="28"/>
          <w:szCs w:val="28"/>
        </w:rPr>
        <w:t>СОВЕТ ДЕПУТАТОВ САНДОГОРСКОГО СЕЛЬСКОГО ПОСЕЛЕНИЯ</w:t>
      </w:r>
    </w:p>
    <w:p w14:paraId="2D325E16" w14:textId="77777777" w:rsidR="000B3E7F" w:rsidRPr="009A26E8" w:rsidRDefault="000B3E7F" w:rsidP="000B3E7F">
      <w:pPr>
        <w:jc w:val="center"/>
        <w:rPr>
          <w:sz w:val="28"/>
          <w:szCs w:val="28"/>
        </w:rPr>
      </w:pPr>
      <w:r w:rsidRPr="009A26E8">
        <w:rPr>
          <w:sz w:val="28"/>
          <w:szCs w:val="28"/>
        </w:rPr>
        <w:t xml:space="preserve">КОСТРОМСКОГО МУИЦИПАЛЬНОГО РАЙОНА </w:t>
      </w:r>
    </w:p>
    <w:p w14:paraId="00502DCA" w14:textId="77777777" w:rsidR="000B3E7F" w:rsidRPr="009A26E8" w:rsidRDefault="000B3E7F" w:rsidP="000B3E7F">
      <w:pPr>
        <w:jc w:val="center"/>
        <w:rPr>
          <w:sz w:val="28"/>
          <w:szCs w:val="28"/>
        </w:rPr>
      </w:pPr>
      <w:r w:rsidRPr="009A26E8">
        <w:rPr>
          <w:sz w:val="28"/>
          <w:szCs w:val="28"/>
        </w:rPr>
        <w:t>КОСТРОМСКОЙ ОБЛАСТИ</w:t>
      </w:r>
    </w:p>
    <w:p w14:paraId="1EF94FEA" w14:textId="77777777" w:rsidR="000B3E7F" w:rsidRPr="009A26E8" w:rsidRDefault="000B3E7F" w:rsidP="000B3E7F">
      <w:pPr>
        <w:jc w:val="center"/>
        <w:rPr>
          <w:sz w:val="28"/>
          <w:szCs w:val="28"/>
        </w:rPr>
      </w:pPr>
      <w:r>
        <w:rPr>
          <w:sz w:val="28"/>
          <w:szCs w:val="28"/>
        </w:rPr>
        <w:t xml:space="preserve">Четвертый </w:t>
      </w:r>
      <w:r w:rsidRPr="009A26E8">
        <w:rPr>
          <w:sz w:val="28"/>
          <w:szCs w:val="28"/>
        </w:rPr>
        <w:t>созыв</w:t>
      </w:r>
    </w:p>
    <w:p w14:paraId="5D7B79F5" w14:textId="77777777" w:rsidR="000B3E7F" w:rsidRDefault="000B3E7F" w:rsidP="000B3E7F">
      <w:pPr>
        <w:rPr>
          <w:sz w:val="28"/>
          <w:szCs w:val="28"/>
        </w:rPr>
      </w:pPr>
    </w:p>
    <w:p w14:paraId="65028BD6" w14:textId="77777777" w:rsidR="000B3E7F" w:rsidRPr="009A26E8" w:rsidRDefault="000B3E7F" w:rsidP="000B3E7F">
      <w:pPr>
        <w:rPr>
          <w:sz w:val="28"/>
          <w:szCs w:val="28"/>
        </w:rPr>
      </w:pPr>
    </w:p>
    <w:p w14:paraId="2DBB76CC" w14:textId="77777777" w:rsidR="000B3E7F" w:rsidRPr="009A26E8" w:rsidRDefault="000B3E7F" w:rsidP="000B3E7F">
      <w:pPr>
        <w:jc w:val="center"/>
        <w:rPr>
          <w:b/>
          <w:sz w:val="28"/>
          <w:szCs w:val="28"/>
        </w:rPr>
      </w:pPr>
      <w:r w:rsidRPr="009A26E8">
        <w:rPr>
          <w:b/>
          <w:sz w:val="28"/>
          <w:szCs w:val="28"/>
        </w:rPr>
        <w:t>Р Е Ш Е Н И Е</w:t>
      </w:r>
    </w:p>
    <w:p w14:paraId="0BC932B9" w14:textId="77777777" w:rsidR="000B3E7F" w:rsidRPr="009A26E8" w:rsidRDefault="000B3E7F" w:rsidP="000B3E7F">
      <w:pPr>
        <w:jc w:val="both"/>
        <w:rPr>
          <w:sz w:val="28"/>
          <w:szCs w:val="28"/>
        </w:rPr>
      </w:pPr>
    </w:p>
    <w:p w14:paraId="40ABA90A" w14:textId="77777777" w:rsidR="000B3E7F" w:rsidRPr="009A26E8" w:rsidRDefault="000B3E7F" w:rsidP="000B3E7F">
      <w:pPr>
        <w:rPr>
          <w:sz w:val="28"/>
          <w:szCs w:val="28"/>
        </w:rPr>
      </w:pPr>
      <w:r>
        <w:rPr>
          <w:sz w:val="28"/>
          <w:szCs w:val="28"/>
        </w:rPr>
        <w:t>от 28 февраль</w:t>
      </w:r>
      <w:r w:rsidRPr="009A26E8">
        <w:rPr>
          <w:sz w:val="28"/>
          <w:szCs w:val="28"/>
        </w:rPr>
        <w:t xml:space="preserve"> 202</w:t>
      </w:r>
      <w:r>
        <w:rPr>
          <w:sz w:val="28"/>
          <w:szCs w:val="28"/>
        </w:rPr>
        <w:t>2</w:t>
      </w:r>
      <w:r w:rsidRPr="009A26E8">
        <w:rPr>
          <w:sz w:val="28"/>
          <w:szCs w:val="28"/>
        </w:rPr>
        <w:t xml:space="preserve"> г. </w:t>
      </w:r>
      <w:r>
        <w:rPr>
          <w:sz w:val="28"/>
          <w:szCs w:val="28"/>
        </w:rPr>
        <w:t xml:space="preserve"> </w:t>
      </w:r>
      <w:r w:rsidRPr="009A26E8">
        <w:rPr>
          <w:sz w:val="28"/>
          <w:szCs w:val="28"/>
        </w:rPr>
        <w:t xml:space="preserve">№ </w:t>
      </w:r>
      <w:r>
        <w:rPr>
          <w:sz w:val="28"/>
          <w:szCs w:val="28"/>
        </w:rPr>
        <w:t xml:space="preserve">44         </w:t>
      </w:r>
      <w:r w:rsidRPr="009A26E8">
        <w:rPr>
          <w:sz w:val="28"/>
          <w:szCs w:val="28"/>
        </w:rPr>
        <w:t xml:space="preserve">                                            с. Сандогора</w:t>
      </w:r>
    </w:p>
    <w:p w14:paraId="1480C990" w14:textId="77777777" w:rsidR="000B3E7F" w:rsidRPr="009A26E8" w:rsidRDefault="000B3E7F" w:rsidP="000B3E7F">
      <w:pPr>
        <w:rPr>
          <w:sz w:val="28"/>
          <w:szCs w:val="28"/>
        </w:rPr>
      </w:pPr>
    </w:p>
    <w:tbl>
      <w:tblPr>
        <w:tblW w:w="10893" w:type="dxa"/>
        <w:tblLook w:val="01E0" w:firstRow="1" w:lastRow="1" w:firstColumn="1" w:lastColumn="1" w:noHBand="0" w:noVBand="0"/>
      </w:tblPr>
      <w:tblGrid>
        <w:gridCol w:w="6345"/>
        <w:gridCol w:w="4548"/>
      </w:tblGrid>
      <w:tr w:rsidR="000B3E7F" w:rsidRPr="009A26E8" w14:paraId="6358D9F9" w14:textId="77777777" w:rsidTr="003A1FE5">
        <w:tc>
          <w:tcPr>
            <w:tcW w:w="6345" w:type="dxa"/>
          </w:tcPr>
          <w:p w14:paraId="2BC1667D" w14:textId="77777777" w:rsidR="000B3E7F" w:rsidRPr="009A26E8" w:rsidRDefault="000B3E7F" w:rsidP="003A1FE5">
            <w:pPr>
              <w:jc w:val="both"/>
              <w:rPr>
                <w:sz w:val="28"/>
                <w:szCs w:val="28"/>
              </w:rPr>
            </w:pPr>
            <w:r w:rsidRPr="009A26E8">
              <w:rPr>
                <w:sz w:val="28"/>
                <w:szCs w:val="28"/>
              </w:rPr>
              <w:t>Об утверждении проекта муниципального правового акта о внесении изменений и дополнений в Устав муниципального образования Сандогорское сельское поселение Костромского муниципального района Костромской области» и назначении публичных слушаний</w:t>
            </w:r>
          </w:p>
        </w:tc>
        <w:tc>
          <w:tcPr>
            <w:tcW w:w="4548" w:type="dxa"/>
          </w:tcPr>
          <w:p w14:paraId="3585A6B2" w14:textId="77777777" w:rsidR="000B3E7F" w:rsidRPr="009A26E8" w:rsidRDefault="000B3E7F" w:rsidP="003A1FE5">
            <w:pPr>
              <w:rPr>
                <w:sz w:val="28"/>
                <w:szCs w:val="28"/>
              </w:rPr>
            </w:pPr>
          </w:p>
        </w:tc>
      </w:tr>
    </w:tbl>
    <w:p w14:paraId="62AF0118" w14:textId="77777777" w:rsidR="000B3E7F" w:rsidRPr="009A26E8" w:rsidRDefault="000B3E7F" w:rsidP="000B3E7F">
      <w:pPr>
        <w:jc w:val="both"/>
        <w:rPr>
          <w:sz w:val="28"/>
          <w:szCs w:val="28"/>
        </w:rPr>
      </w:pPr>
    </w:p>
    <w:p w14:paraId="6EC9D52D" w14:textId="77777777" w:rsidR="000B3E7F" w:rsidRPr="005C3B4B" w:rsidRDefault="000B3E7F" w:rsidP="000B3E7F">
      <w:pPr>
        <w:pStyle w:val="af6"/>
        <w:ind w:firstLine="567"/>
        <w:jc w:val="both"/>
        <w:rPr>
          <w:color w:val="000000"/>
          <w:sz w:val="27"/>
          <w:szCs w:val="27"/>
        </w:rPr>
      </w:pPr>
      <w:r w:rsidRPr="009A26E8">
        <w:rPr>
          <w:sz w:val="28"/>
          <w:szCs w:val="28"/>
        </w:rPr>
        <w:t>В соответствии с Федеральным законом от 06.10.2003 года №131–ФЗ «Об общий принципах организации местного самоуправления в Российской Федерации» и Федеральным законом от 21.07.2005 года №97–ФЗ «О государственной регистрации уставов муниципальных образований», руководствуясь Уставом муниципального образования Сандогорское сельское поселение Костромского муниципального района Костромской области, принятого решением Совета депутатов Сандогорского сельского поселения Костромского муниципального района Костромской области от 31.08.20</w:t>
      </w:r>
      <w:r>
        <w:rPr>
          <w:sz w:val="28"/>
          <w:szCs w:val="28"/>
        </w:rPr>
        <w:t>18 года №109 (</w:t>
      </w:r>
      <w:r w:rsidRPr="00CE30FF">
        <w:rPr>
          <w:sz w:val="28"/>
          <w:szCs w:val="28"/>
        </w:rPr>
        <w:t>в редакции решений Совета депутатов Сандогорского сельского поселения Костромского муниципального района Костромской области</w:t>
      </w:r>
      <w:r>
        <w:rPr>
          <w:sz w:val="28"/>
          <w:szCs w:val="28"/>
        </w:rPr>
        <w:t xml:space="preserve"> </w:t>
      </w:r>
      <w:bookmarkStart w:id="3" w:name="_Hlk96604740"/>
      <w:r>
        <w:rPr>
          <w:sz w:val="28"/>
          <w:szCs w:val="28"/>
        </w:rPr>
        <w:t xml:space="preserve">от </w:t>
      </w:r>
      <w:r w:rsidRPr="00CE30FF">
        <w:rPr>
          <w:sz w:val="28"/>
          <w:szCs w:val="28"/>
        </w:rPr>
        <w:t xml:space="preserve"> </w:t>
      </w:r>
      <w:r>
        <w:rPr>
          <w:color w:val="000000"/>
          <w:sz w:val="27"/>
          <w:szCs w:val="27"/>
        </w:rPr>
        <w:t xml:space="preserve">31.05.2019 г. № 145, от 30.12.2019 г. №175, от 28.09.2020 №207, от 30.10.2020 г. </w:t>
      </w:r>
      <w:r>
        <w:rPr>
          <w:color w:val="000000"/>
          <w:sz w:val="27"/>
          <w:szCs w:val="27"/>
        </w:rPr>
        <w:lastRenderedPageBreak/>
        <w:t>№217, от 28.06.2021 г. №243, от 03.09.2021 г. №268</w:t>
      </w:r>
      <w:bookmarkEnd w:id="3"/>
      <w:r w:rsidRPr="009A26E8">
        <w:rPr>
          <w:sz w:val="28"/>
          <w:szCs w:val="28"/>
        </w:rPr>
        <w:t>), Совет депутатов Сандогорского сельского поселения  РЕШИЛ:</w:t>
      </w:r>
    </w:p>
    <w:p w14:paraId="500408EC" w14:textId="77777777" w:rsidR="000B3E7F" w:rsidRDefault="000B3E7F" w:rsidP="000B3E7F">
      <w:pPr>
        <w:ind w:firstLine="709"/>
        <w:jc w:val="both"/>
        <w:rPr>
          <w:sz w:val="28"/>
          <w:szCs w:val="28"/>
        </w:rPr>
      </w:pPr>
      <w:r w:rsidRPr="009A26E8">
        <w:rPr>
          <w:sz w:val="28"/>
          <w:szCs w:val="28"/>
        </w:rPr>
        <w:t>1. Утвердить проект муниципального правового акта о внесении изменений и дополнений в Устав муниципального образования Сандогорское сельское поселение Костромского муниципального района Костромской области» (Приложение №1).</w:t>
      </w:r>
    </w:p>
    <w:p w14:paraId="45D71D07" w14:textId="77777777" w:rsidR="000B3E7F" w:rsidRPr="00C26D77" w:rsidRDefault="000B3E7F" w:rsidP="000B3E7F">
      <w:pPr>
        <w:ind w:firstLine="709"/>
        <w:jc w:val="both"/>
        <w:rPr>
          <w:sz w:val="28"/>
          <w:szCs w:val="28"/>
        </w:rPr>
      </w:pPr>
      <w:r w:rsidRPr="00C26D77">
        <w:rPr>
          <w:sz w:val="28"/>
          <w:szCs w:val="28"/>
        </w:rPr>
        <w:t>2. Администрации Сандогорского сельского поселения провести</w:t>
      </w:r>
      <w:r>
        <w:rPr>
          <w:sz w:val="28"/>
          <w:szCs w:val="28"/>
        </w:rPr>
        <w:t xml:space="preserve"> публичные слушания по проекту </w:t>
      </w:r>
      <w:r w:rsidRPr="00C26D77">
        <w:rPr>
          <w:sz w:val="28"/>
          <w:szCs w:val="28"/>
        </w:rPr>
        <w:t>м</w:t>
      </w:r>
      <w:r>
        <w:rPr>
          <w:sz w:val="28"/>
          <w:szCs w:val="28"/>
        </w:rPr>
        <w:t xml:space="preserve">униципального правового акта о </w:t>
      </w:r>
      <w:r w:rsidRPr="00C26D77">
        <w:rPr>
          <w:sz w:val="28"/>
          <w:szCs w:val="28"/>
        </w:rPr>
        <w:t>внесении изменений и дополнений в Устав муниципального образования Сандогорское сельское поселение Костромского муниципального района Костромской области.</w:t>
      </w:r>
    </w:p>
    <w:p w14:paraId="3E120A94" w14:textId="6A33D6EF" w:rsidR="000B3E7F" w:rsidRDefault="000B3E7F" w:rsidP="000B3E7F">
      <w:pPr>
        <w:ind w:firstLine="708"/>
        <w:jc w:val="both"/>
        <w:rPr>
          <w:sz w:val="28"/>
          <w:szCs w:val="28"/>
        </w:rPr>
      </w:pPr>
      <w:r>
        <w:rPr>
          <w:sz w:val="28"/>
          <w:szCs w:val="28"/>
        </w:rPr>
        <w:t xml:space="preserve">3. </w:t>
      </w:r>
      <w:r w:rsidRPr="009A26E8">
        <w:rPr>
          <w:sz w:val="28"/>
          <w:szCs w:val="28"/>
        </w:rPr>
        <w:t>Настоящее решение вступает в силу со дня опубликования в информационном бюллетене «Депутатский вестник».</w:t>
      </w:r>
    </w:p>
    <w:p w14:paraId="552CA02A" w14:textId="77777777" w:rsidR="000B3E7F" w:rsidRPr="009A26E8" w:rsidRDefault="000B3E7F" w:rsidP="000B3E7F">
      <w:pPr>
        <w:jc w:val="both"/>
        <w:rPr>
          <w:sz w:val="28"/>
          <w:szCs w:val="28"/>
        </w:rPr>
      </w:pPr>
      <w:bookmarkStart w:id="4" w:name="_Hlk96604926"/>
    </w:p>
    <w:p w14:paraId="2C094147" w14:textId="77777777" w:rsidR="000B3E7F" w:rsidRPr="009A26E8" w:rsidRDefault="000B3E7F" w:rsidP="000B3E7F">
      <w:pPr>
        <w:jc w:val="both"/>
        <w:rPr>
          <w:sz w:val="28"/>
          <w:szCs w:val="28"/>
        </w:rPr>
      </w:pPr>
      <w:r w:rsidRPr="009A26E8">
        <w:rPr>
          <w:sz w:val="28"/>
          <w:szCs w:val="28"/>
        </w:rPr>
        <w:t>Председатель Совета депутатов,</w:t>
      </w:r>
    </w:p>
    <w:p w14:paraId="7A1A0859" w14:textId="77777777" w:rsidR="000B3E7F" w:rsidRPr="009A26E8" w:rsidRDefault="000B3E7F" w:rsidP="000B3E7F">
      <w:pPr>
        <w:jc w:val="both"/>
        <w:rPr>
          <w:sz w:val="28"/>
          <w:szCs w:val="28"/>
        </w:rPr>
      </w:pPr>
      <w:r w:rsidRPr="009A26E8">
        <w:rPr>
          <w:sz w:val="28"/>
          <w:szCs w:val="28"/>
        </w:rPr>
        <w:t>Глава Сандогорского сельского поселения</w:t>
      </w:r>
    </w:p>
    <w:p w14:paraId="53BF2A14" w14:textId="77777777" w:rsidR="000B3E7F" w:rsidRPr="009A26E8" w:rsidRDefault="000B3E7F" w:rsidP="000B3E7F">
      <w:pPr>
        <w:jc w:val="both"/>
        <w:rPr>
          <w:sz w:val="28"/>
          <w:szCs w:val="28"/>
        </w:rPr>
      </w:pPr>
      <w:r w:rsidRPr="009A26E8">
        <w:rPr>
          <w:sz w:val="28"/>
          <w:szCs w:val="28"/>
        </w:rPr>
        <w:t>Костромского муниципального района</w:t>
      </w:r>
    </w:p>
    <w:p w14:paraId="67BE22E5" w14:textId="77777777" w:rsidR="000B3E7F" w:rsidRPr="009A26E8" w:rsidRDefault="000B3E7F" w:rsidP="000B3E7F">
      <w:pPr>
        <w:rPr>
          <w:b/>
          <w:sz w:val="28"/>
          <w:szCs w:val="28"/>
        </w:rPr>
      </w:pPr>
      <w:r w:rsidRPr="009A26E8">
        <w:rPr>
          <w:sz w:val="28"/>
          <w:szCs w:val="28"/>
        </w:rPr>
        <w:t xml:space="preserve">Костромской области                                      </w:t>
      </w:r>
      <w:r>
        <w:rPr>
          <w:sz w:val="28"/>
          <w:szCs w:val="28"/>
        </w:rPr>
        <w:t xml:space="preserve">                          </w:t>
      </w:r>
      <w:proofErr w:type="spellStart"/>
      <w:r w:rsidRPr="009A26E8">
        <w:rPr>
          <w:sz w:val="28"/>
          <w:szCs w:val="28"/>
        </w:rPr>
        <w:t>А.А.Нургазизо</w:t>
      </w:r>
      <w:r>
        <w:rPr>
          <w:sz w:val="28"/>
          <w:szCs w:val="28"/>
        </w:rPr>
        <w:t>в</w:t>
      </w:r>
      <w:proofErr w:type="spellEnd"/>
    </w:p>
    <w:bookmarkEnd w:id="4"/>
    <w:p w14:paraId="75D01C18" w14:textId="77777777" w:rsidR="000B3E7F" w:rsidRDefault="000B3E7F" w:rsidP="000B3E7F">
      <w:pPr>
        <w:rPr>
          <w:sz w:val="28"/>
          <w:szCs w:val="28"/>
        </w:rPr>
      </w:pPr>
    </w:p>
    <w:p w14:paraId="4BD2C153" w14:textId="77777777" w:rsidR="000B3E7F" w:rsidRPr="009A26E8" w:rsidRDefault="000B3E7F" w:rsidP="000B3E7F">
      <w:pPr>
        <w:jc w:val="right"/>
        <w:rPr>
          <w:sz w:val="28"/>
          <w:szCs w:val="28"/>
        </w:rPr>
      </w:pPr>
      <w:r w:rsidRPr="009A26E8">
        <w:rPr>
          <w:sz w:val="28"/>
          <w:szCs w:val="28"/>
        </w:rPr>
        <w:t>Приложение №1</w:t>
      </w:r>
    </w:p>
    <w:p w14:paraId="6F4F69B0" w14:textId="77777777" w:rsidR="000B3E7F" w:rsidRPr="009A26E8" w:rsidRDefault="000B3E7F" w:rsidP="000B3E7F">
      <w:pPr>
        <w:jc w:val="right"/>
        <w:rPr>
          <w:sz w:val="28"/>
          <w:szCs w:val="28"/>
        </w:rPr>
      </w:pPr>
      <w:r w:rsidRPr="009A26E8">
        <w:rPr>
          <w:sz w:val="28"/>
          <w:szCs w:val="28"/>
        </w:rPr>
        <w:t>к решению Совета депутатов</w:t>
      </w:r>
    </w:p>
    <w:p w14:paraId="54966B4A" w14:textId="77777777" w:rsidR="000B3E7F" w:rsidRPr="009A26E8" w:rsidRDefault="000B3E7F" w:rsidP="000B3E7F">
      <w:pPr>
        <w:jc w:val="right"/>
        <w:rPr>
          <w:sz w:val="28"/>
          <w:szCs w:val="28"/>
        </w:rPr>
      </w:pPr>
      <w:r w:rsidRPr="009A26E8">
        <w:rPr>
          <w:sz w:val="28"/>
          <w:szCs w:val="28"/>
        </w:rPr>
        <w:t>Сандогорского сельского поселения</w:t>
      </w:r>
    </w:p>
    <w:p w14:paraId="299ED485" w14:textId="77777777" w:rsidR="000B3E7F" w:rsidRPr="009A26E8" w:rsidRDefault="000B3E7F" w:rsidP="000B3E7F">
      <w:pPr>
        <w:jc w:val="right"/>
        <w:rPr>
          <w:sz w:val="28"/>
          <w:szCs w:val="28"/>
        </w:rPr>
      </w:pPr>
      <w:r>
        <w:rPr>
          <w:sz w:val="28"/>
          <w:szCs w:val="28"/>
        </w:rPr>
        <w:t>от 28 февраля 2022</w:t>
      </w:r>
      <w:r w:rsidRPr="009A26E8">
        <w:rPr>
          <w:sz w:val="28"/>
          <w:szCs w:val="28"/>
        </w:rPr>
        <w:t xml:space="preserve"> г.</w:t>
      </w:r>
      <w:r>
        <w:rPr>
          <w:sz w:val="28"/>
          <w:szCs w:val="28"/>
        </w:rPr>
        <w:t xml:space="preserve"> №44</w:t>
      </w:r>
    </w:p>
    <w:p w14:paraId="4D4BB59A" w14:textId="77777777" w:rsidR="000B3E7F" w:rsidRPr="009A26E8" w:rsidRDefault="000B3E7F" w:rsidP="000B3E7F">
      <w:pPr>
        <w:jc w:val="right"/>
        <w:rPr>
          <w:sz w:val="28"/>
          <w:szCs w:val="28"/>
        </w:rPr>
      </w:pPr>
    </w:p>
    <w:p w14:paraId="6C82B321" w14:textId="50E7DDC6" w:rsidR="000B3E7F" w:rsidRPr="006D2037" w:rsidRDefault="000B3E7F" w:rsidP="000B3E7F">
      <w:pPr>
        <w:jc w:val="center"/>
        <w:rPr>
          <w:sz w:val="28"/>
          <w:szCs w:val="28"/>
        </w:rPr>
      </w:pPr>
      <w:r w:rsidRPr="009A26E8">
        <w:rPr>
          <w:sz w:val="28"/>
          <w:szCs w:val="28"/>
        </w:rPr>
        <w:t xml:space="preserve">                                                                                              </w:t>
      </w:r>
    </w:p>
    <w:p w14:paraId="6D1EDF30" w14:textId="77777777" w:rsidR="000B3E7F" w:rsidRPr="00AF2F48" w:rsidRDefault="000B3E7F" w:rsidP="000B3E7F">
      <w:pPr>
        <w:widowControl w:val="0"/>
        <w:tabs>
          <w:tab w:val="left" w:pos="4395"/>
          <w:tab w:val="left" w:pos="4962"/>
        </w:tabs>
        <w:rPr>
          <w:sz w:val="28"/>
          <w:szCs w:val="28"/>
        </w:rPr>
      </w:pPr>
      <w:r w:rsidRPr="00AF2F48">
        <w:rPr>
          <w:sz w:val="28"/>
          <w:szCs w:val="28"/>
        </w:rPr>
        <w:t>Принят</w:t>
      </w:r>
    </w:p>
    <w:p w14:paraId="54652B59" w14:textId="77777777" w:rsidR="000B3E7F" w:rsidRDefault="000B3E7F" w:rsidP="000B3E7F">
      <w:pPr>
        <w:widowControl w:val="0"/>
        <w:tabs>
          <w:tab w:val="left" w:pos="5954"/>
        </w:tabs>
        <w:jc w:val="both"/>
        <w:rPr>
          <w:sz w:val="28"/>
          <w:szCs w:val="28"/>
        </w:rPr>
      </w:pPr>
      <w:r w:rsidRPr="00AF2F48">
        <w:rPr>
          <w:sz w:val="28"/>
          <w:szCs w:val="28"/>
        </w:rPr>
        <w:t xml:space="preserve">решением Совета депутатов </w:t>
      </w:r>
    </w:p>
    <w:p w14:paraId="483CD95C" w14:textId="77777777" w:rsidR="000B3E7F" w:rsidRDefault="000B3E7F" w:rsidP="000B3E7F">
      <w:pPr>
        <w:widowControl w:val="0"/>
        <w:tabs>
          <w:tab w:val="left" w:pos="5954"/>
        </w:tabs>
        <w:jc w:val="both"/>
        <w:rPr>
          <w:sz w:val="28"/>
          <w:szCs w:val="28"/>
        </w:rPr>
      </w:pPr>
      <w:r>
        <w:rPr>
          <w:sz w:val="28"/>
          <w:szCs w:val="28"/>
        </w:rPr>
        <w:t xml:space="preserve">Сандогорского </w:t>
      </w:r>
      <w:r w:rsidRPr="00AF2F48">
        <w:rPr>
          <w:sz w:val="28"/>
          <w:szCs w:val="28"/>
        </w:rPr>
        <w:t>сельского поселения</w:t>
      </w:r>
    </w:p>
    <w:p w14:paraId="616B8B11" w14:textId="77777777" w:rsidR="000B3E7F" w:rsidRDefault="000B3E7F" w:rsidP="000B3E7F">
      <w:pPr>
        <w:widowControl w:val="0"/>
        <w:tabs>
          <w:tab w:val="left" w:pos="5954"/>
        </w:tabs>
        <w:jc w:val="both"/>
        <w:rPr>
          <w:sz w:val="28"/>
          <w:szCs w:val="28"/>
        </w:rPr>
      </w:pPr>
      <w:r>
        <w:rPr>
          <w:sz w:val="28"/>
          <w:szCs w:val="28"/>
        </w:rPr>
        <w:t>Костромского муниципального района</w:t>
      </w:r>
    </w:p>
    <w:p w14:paraId="75C2F38C" w14:textId="77777777" w:rsidR="000B3E7F" w:rsidRPr="00AF2F48" w:rsidRDefault="000B3E7F" w:rsidP="000B3E7F">
      <w:pPr>
        <w:widowControl w:val="0"/>
        <w:tabs>
          <w:tab w:val="left" w:pos="5954"/>
        </w:tabs>
        <w:jc w:val="both"/>
        <w:rPr>
          <w:sz w:val="28"/>
          <w:szCs w:val="28"/>
        </w:rPr>
      </w:pPr>
      <w:r w:rsidRPr="00AF2F48">
        <w:rPr>
          <w:sz w:val="28"/>
          <w:szCs w:val="28"/>
        </w:rPr>
        <w:t>Костромской области</w:t>
      </w:r>
    </w:p>
    <w:p w14:paraId="53064309" w14:textId="77777777" w:rsidR="000B3E7F" w:rsidRPr="00AF2F48" w:rsidRDefault="000B3E7F" w:rsidP="000B3E7F">
      <w:pPr>
        <w:widowControl w:val="0"/>
        <w:tabs>
          <w:tab w:val="left" w:pos="5670"/>
        </w:tabs>
        <w:jc w:val="both"/>
        <w:rPr>
          <w:sz w:val="28"/>
          <w:szCs w:val="28"/>
        </w:rPr>
      </w:pPr>
      <w:r w:rsidRPr="00AF2F48">
        <w:rPr>
          <w:sz w:val="28"/>
          <w:szCs w:val="28"/>
        </w:rPr>
        <w:t>от «</w:t>
      </w:r>
      <w:r>
        <w:rPr>
          <w:sz w:val="28"/>
          <w:szCs w:val="28"/>
        </w:rPr>
        <w:t>28</w:t>
      </w:r>
      <w:r w:rsidRPr="00AF2F48">
        <w:rPr>
          <w:sz w:val="28"/>
          <w:szCs w:val="28"/>
        </w:rPr>
        <w:t xml:space="preserve">» </w:t>
      </w:r>
      <w:r>
        <w:rPr>
          <w:sz w:val="28"/>
          <w:szCs w:val="28"/>
        </w:rPr>
        <w:t>февраля 2</w:t>
      </w:r>
      <w:r w:rsidRPr="00AF2F48">
        <w:rPr>
          <w:sz w:val="28"/>
          <w:szCs w:val="28"/>
        </w:rPr>
        <w:t>02</w:t>
      </w:r>
      <w:r>
        <w:rPr>
          <w:sz w:val="28"/>
          <w:szCs w:val="28"/>
        </w:rPr>
        <w:t>2</w:t>
      </w:r>
      <w:r w:rsidRPr="00AF2F48">
        <w:rPr>
          <w:sz w:val="28"/>
          <w:szCs w:val="28"/>
        </w:rPr>
        <w:t xml:space="preserve"> года № </w:t>
      </w:r>
      <w:r>
        <w:rPr>
          <w:sz w:val="28"/>
          <w:szCs w:val="28"/>
        </w:rPr>
        <w:t>44</w:t>
      </w:r>
    </w:p>
    <w:p w14:paraId="32468FCE" w14:textId="77777777" w:rsidR="000B3E7F" w:rsidRPr="00AF2F48" w:rsidRDefault="000B3E7F" w:rsidP="000B3E7F">
      <w:pPr>
        <w:rPr>
          <w:sz w:val="28"/>
          <w:szCs w:val="28"/>
        </w:rPr>
      </w:pPr>
    </w:p>
    <w:p w14:paraId="58079C04" w14:textId="77777777" w:rsidR="000B3E7F" w:rsidRDefault="000B3E7F" w:rsidP="000B3E7F">
      <w:pPr>
        <w:jc w:val="center"/>
        <w:rPr>
          <w:b/>
          <w:sz w:val="28"/>
          <w:szCs w:val="28"/>
        </w:rPr>
      </w:pPr>
      <w:r w:rsidRPr="00AF2F48">
        <w:rPr>
          <w:b/>
          <w:sz w:val="28"/>
          <w:szCs w:val="28"/>
        </w:rPr>
        <w:t>МУНИЦИПАЛЬНЫЙ ПРАВОВОЙ АКТ О ВНЕСЕНИИ</w:t>
      </w:r>
    </w:p>
    <w:p w14:paraId="36F9188D" w14:textId="77777777" w:rsidR="000B3E7F" w:rsidRDefault="000B3E7F" w:rsidP="000B3E7F">
      <w:pPr>
        <w:jc w:val="center"/>
        <w:rPr>
          <w:b/>
          <w:sz w:val="28"/>
          <w:szCs w:val="28"/>
        </w:rPr>
      </w:pPr>
      <w:r w:rsidRPr="00AF2F48">
        <w:rPr>
          <w:b/>
          <w:sz w:val="28"/>
          <w:szCs w:val="28"/>
        </w:rPr>
        <w:t xml:space="preserve"> ИЗМЕНЕНИЙ В УСТАВ МУНИЦИПАЛЬНОГО ОБРАЗОВАНИЯ </w:t>
      </w:r>
      <w:r>
        <w:rPr>
          <w:b/>
          <w:sz w:val="28"/>
          <w:szCs w:val="28"/>
        </w:rPr>
        <w:t xml:space="preserve">САНДОГОРСКОЕ </w:t>
      </w:r>
      <w:r w:rsidRPr="00AF2F48">
        <w:rPr>
          <w:b/>
          <w:sz w:val="28"/>
          <w:szCs w:val="28"/>
        </w:rPr>
        <w:t>СЕЛЬСКОЕ ПОСЕЛЕНИЕ</w:t>
      </w:r>
    </w:p>
    <w:p w14:paraId="0D2F9D90" w14:textId="77777777" w:rsidR="000B3E7F" w:rsidRPr="00AF2F48" w:rsidRDefault="000B3E7F" w:rsidP="000B3E7F">
      <w:pPr>
        <w:jc w:val="center"/>
        <w:rPr>
          <w:b/>
          <w:sz w:val="28"/>
          <w:szCs w:val="28"/>
        </w:rPr>
      </w:pPr>
      <w:r>
        <w:rPr>
          <w:b/>
          <w:sz w:val="28"/>
          <w:szCs w:val="28"/>
        </w:rPr>
        <w:t xml:space="preserve">КОСТРОМСКОГО </w:t>
      </w:r>
      <w:r w:rsidRPr="00AF2F48">
        <w:rPr>
          <w:b/>
          <w:sz w:val="28"/>
          <w:szCs w:val="28"/>
        </w:rPr>
        <w:t>МУНИЦИПАЛЬНОГО РАЙОНА</w:t>
      </w:r>
    </w:p>
    <w:p w14:paraId="76BC4399" w14:textId="77777777" w:rsidR="000B3E7F" w:rsidRPr="00AF2F48" w:rsidRDefault="000B3E7F" w:rsidP="000B3E7F">
      <w:pPr>
        <w:jc w:val="center"/>
        <w:rPr>
          <w:b/>
          <w:sz w:val="28"/>
          <w:szCs w:val="28"/>
        </w:rPr>
      </w:pPr>
      <w:r w:rsidRPr="00AF2F48">
        <w:rPr>
          <w:b/>
          <w:sz w:val="28"/>
          <w:szCs w:val="28"/>
        </w:rPr>
        <w:t>КОСТРОМСКОЙ ОБЛАСТИ</w:t>
      </w:r>
    </w:p>
    <w:p w14:paraId="2F7A3DD1" w14:textId="77777777" w:rsidR="000B3E7F" w:rsidRPr="00AF2F48" w:rsidRDefault="000B3E7F" w:rsidP="000B3E7F">
      <w:pPr>
        <w:ind w:firstLine="709"/>
        <w:jc w:val="both"/>
        <w:rPr>
          <w:sz w:val="28"/>
          <w:szCs w:val="28"/>
        </w:rPr>
      </w:pPr>
    </w:p>
    <w:p w14:paraId="7FA250DD" w14:textId="77777777" w:rsidR="000B3E7F" w:rsidRPr="006D2037" w:rsidRDefault="000B3E7F" w:rsidP="000B3E7F">
      <w:pPr>
        <w:ind w:firstLine="709"/>
        <w:jc w:val="both"/>
        <w:rPr>
          <w:b/>
          <w:sz w:val="28"/>
          <w:szCs w:val="28"/>
        </w:rPr>
      </w:pPr>
      <w:r w:rsidRPr="00AF2F48">
        <w:rPr>
          <w:b/>
          <w:sz w:val="28"/>
          <w:szCs w:val="28"/>
        </w:rPr>
        <w:t>Статья 1</w:t>
      </w:r>
    </w:p>
    <w:p w14:paraId="11053B9A" w14:textId="77777777" w:rsidR="000B3E7F" w:rsidRDefault="000B3E7F" w:rsidP="000B3E7F">
      <w:pPr>
        <w:ind w:firstLine="709"/>
        <w:jc w:val="both"/>
        <w:rPr>
          <w:sz w:val="28"/>
          <w:szCs w:val="28"/>
        </w:rPr>
      </w:pPr>
      <w:r w:rsidRPr="00AF2F48">
        <w:rPr>
          <w:sz w:val="28"/>
          <w:szCs w:val="28"/>
        </w:rPr>
        <w:t xml:space="preserve">Внести в Устав муниципального образования </w:t>
      </w:r>
      <w:r>
        <w:rPr>
          <w:sz w:val="28"/>
          <w:szCs w:val="28"/>
        </w:rPr>
        <w:t xml:space="preserve">Сандогорское </w:t>
      </w:r>
      <w:r w:rsidRPr="00AF2F48">
        <w:rPr>
          <w:sz w:val="28"/>
          <w:szCs w:val="28"/>
        </w:rPr>
        <w:t xml:space="preserve">сельское поселение </w:t>
      </w:r>
      <w:r>
        <w:rPr>
          <w:sz w:val="28"/>
          <w:szCs w:val="28"/>
        </w:rPr>
        <w:t xml:space="preserve">Костромского </w:t>
      </w:r>
      <w:r w:rsidRPr="00AF2F48">
        <w:rPr>
          <w:sz w:val="28"/>
          <w:szCs w:val="28"/>
        </w:rPr>
        <w:t xml:space="preserve">муниципального района Костромской области, принятый решением Совета депутатов </w:t>
      </w:r>
      <w:r>
        <w:rPr>
          <w:sz w:val="28"/>
          <w:szCs w:val="28"/>
        </w:rPr>
        <w:t>Сандогорского</w:t>
      </w:r>
      <w:r w:rsidRPr="00AF2F48">
        <w:rPr>
          <w:sz w:val="28"/>
          <w:szCs w:val="28"/>
        </w:rPr>
        <w:t xml:space="preserve"> сельского поселения </w:t>
      </w:r>
      <w:r>
        <w:rPr>
          <w:sz w:val="28"/>
          <w:szCs w:val="28"/>
        </w:rPr>
        <w:t>Костромского</w:t>
      </w:r>
      <w:r w:rsidRPr="00AF2F48">
        <w:rPr>
          <w:sz w:val="28"/>
          <w:szCs w:val="28"/>
        </w:rPr>
        <w:t xml:space="preserve"> муниципального района Костромской области от </w:t>
      </w:r>
      <w:r w:rsidRPr="00E063F7">
        <w:rPr>
          <w:sz w:val="28"/>
          <w:szCs w:val="28"/>
        </w:rPr>
        <w:t xml:space="preserve">31.08.2018 года </w:t>
      </w:r>
      <w:r w:rsidRPr="00E063F7">
        <w:rPr>
          <w:sz w:val="28"/>
          <w:szCs w:val="28"/>
        </w:rPr>
        <w:lastRenderedPageBreak/>
        <w:t xml:space="preserve">№109 (в редакции решений Совета депутатов Сандогорского сельского поселения Костромского муниципального района Костромской области от </w:t>
      </w:r>
      <w:r w:rsidRPr="006D2037">
        <w:rPr>
          <w:sz w:val="28"/>
          <w:szCs w:val="28"/>
        </w:rPr>
        <w:t xml:space="preserve"> 31.05.2019 г. № 145, от 30.12.2019 г. №175, от 28.09.2020 №207, от 30.10.2020 г. №217, от 28.06.2021 г. №243, от 03.09.2021 г. №268</w:t>
      </w:r>
      <w:r w:rsidRPr="00E063F7">
        <w:rPr>
          <w:sz w:val="28"/>
          <w:szCs w:val="28"/>
        </w:rPr>
        <w:t>)</w:t>
      </w:r>
      <w:r>
        <w:rPr>
          <w:sz w:val="28"/>
          <w:szCs w:val="28"/>
        </w:rPr>
        <w:t xml:space="preserve"> </w:t>
      </w:r>
      <w:r w:rsidRPr="00AF2F48">
        <w:rPr>
          <w:sz w:val="28"/>
          <w:szCs w:val="28"/>
        </w:rPr>
        <w:t>следующие изменения:</w:t>
      </w:r>
    </w:p>
    <w:p w14:paraId="10CC4C9A" w14:textId="77777777" w:rsidR="000B3E7F" w:rsidRPr="007F6B39" w:rsidRDefault="000B3E7F" w:rsidP="000B3E7F">
      <w:pPr>
        <w:ind w:firstLine="709"/>
        <w:jc w:val="both"/>
        <w:rPr>
          <w:sz w:val="28"/>
          <w:szCs w:val="28"/>
        </w:rPr>
      </w:pPr>
    </w:p>
    <w:p w14:paraId="08A378A1" w14:textId="77777777" w:rsidR="000B3E7F" w:rsidRPr="007F6B39" w:rsidRDefault="000B3E7F" w:rsidP="000B3E7F">
      <w:pPr>
        <w:autoSpaceDE w:val="0"/>
        <w:autoSpaceDN w:val="0"/>
        <w:adjustRightInd w:val="0"/>
        <w:ind w:firstLine="709"/>
        <w:jc w:val="both"/>
        <w:rPr>
          <w:sz w:val="28"/>
          <w:szCs w:val="28"/>
        </w:rPr>
      </w:pPr>
      <w:r>
        <w:rPr>
          <w:sz w:val="28"/>
          <w:szCs w:val="28"/>
        </w:rPr>
        <w:t xml:space="preserve">- </w:t>
      </w:r>
      <w:r w:rsidRPr="007F6B39">
        <w:rPr>
          <w:sz w:val="28"/>
          <w:szCs w:val="28"/>
        </w:rPr>
        <w:t xml:space="preserve">В пункте </w:t>
      </w:r>
      <w:r>
        <w:rPr>
          <w:sz w:val="28"/>
          <w:szCs w:val="28"/>
        </w:rPr>
        <w:t>36</w:t>
      </w:r>
      <w:r w:rsidRPr="007F6B39">
        <w:rPr>
          <w:sz w:val="28"/>
          <w:szCs w:val="28"/>
        </w:rPr>
        <w:t xml:space="preserve"> части 1 статьи 7 слова «, проведение открытого аукциона на право заключить договор о создании искусственного земельного участка» исключить.</w:t>
      </w:r>
    </w:p>
    <w:p w14:paraId="02577350" w14:textId="77777777" w:rsidR="000B3E7F" w:rsidRPr="007F6B39" w:rsidRDefault="000B3E7F" w:rsidP="000B3E7F">
      <w:pPr>
        <w:autoSpaceDE w:val="0"/>
        <w:autoSpaceDN w:val="0"/>
        <w:adjustRightInd w:val="0"/>
        <w:ind w:firstLine="709"/>
        <w:jc w:val="both"/>
        <w:rPr>
          <w:color w:val="22272F"/>
          <w:sz w:val="28"/>
          <w:szCs w:val="28"/>
        </w:rPr>
      </w:pPr>
    </w:p>
    <w:p w14:paraId="6FEF67BA" w14:textId="77777777" w:rsidR="000B3E7F" w:rsidRPr="006D2037" w:rsidRDefault="000B3E7F" w:rsidP="000B3E7F">
      <w:pPr>
        <w:ind w:firstLine="709"/>
        <w:jc w:val="both"/>
        <w:rPr>
          <w:b/>
          <w:sz w:val="28"/>
          <w:szCs w:val="28"/>
        </w:rPr>
      </w:pPr>
      <w:r w:rsidRPr="007F6B39">
        <w:rPr>
          <w:b/>
          <w:sz w:val="28"/>
          <w:szCs w:val="28"/>
        </w:rPr>
        <w:t xml:space="preserve">Статья 2 </w:t>
      </w:r>
    </w:p>
    <w:p w14:paraId="4E6B3618" w14:textId="77777777" w:rsidR="000B3E7F" w:rsidRPr="007F6B39" w:rsidRDefault="000B3E7F" w:rsidP="000B3E7F">
      <w:pPr>
        <w:ind w:firstLine="709"/>
        <w:jc w:val="both"/>
        <w:rPr>
          <w:sz w:val="28"/>
          <w:szCs w:val="28"/>
        </w:rPr>
      </w:pPr>
      <w:r w:rsidRPr="007F6B39">
        <w:rPr>
          <w:sz w:val="28"/>
          <w:szCs w:val="28"/>
        </w:rPr>
        <w:t>Настоящий муниципальный правовой акт вступает в силу после его официального опубликования.</w:t>
      </w:r>
    </w:p>
    <w:p w14:paraId="02071A4D" w14:textId="77777777" w:rsidR="000B3E7F" w:rsidRPr="009A26E8" w:rsidRDefault="000B3E7F" w:rsidP="000B3E7F">
      <w:pPr>
        <w:jc w:val="both"/>
        <w:rPr>
          <w:sz w:val="28"/>
          <w:szCs w:val="28"/>
        </w:rPr>
      </w:pPr>
    </w:p>
    <w:p w14:paraId="6588BECF" w14:textId="77777777" w:rsidR="000B3E7F" w:rsidRPr="009A26E8" w:rsidRDefault="000B3E7F" w:rsidP="000B3E7F">
      <w:pPr>
        <w:jc w:val="both"/>
        <w:rPr>
          <w:sz w:val="28"/>
          <w:szCs w:val="28"/>
        </w:rPr>
      </w:pPr>
      <w:r w:rsidRPr="009A26E8">
        <w:rPr>
          <w:sz w:val="28"/>
          <w:szCs w:val="28"/>
        </w:rPr>
        <w:t>Председатель Совета депутатов,</w:t>
      </w:r>
    </w:p>
    <w:p w14:paraId="4A0CE5F0" w14:textId="77777777" w:rsidR="000B3E7F" w:rsidRPr="009A26E8" w:rsidRDefault="000B3E7F" w:rsidP="000B3E7F">
      <w:pPr>
        <w:jc w:val="both"/>
        <w:rPr>
          <w:sz w:val="28"/>
          <w:szCs w:val="28"/>
        </w:rPr>
      </w:pPr>
      <w:r w:rsidRPr="009A26E8">
        <w:rPr>
          <w:sz w:val="28"/>
          <w:szCs w:val="28"/>
        </w:rPr>
        <w:t>Глава Сандогорского сельского поселения</w:t>
      </w:r>
    </w:p>
    <w:p w14:paraId="6BDE17C1" w14:textId="77777777" w:rsidR="000B3E7F" w:rsidRPr="009A26E8" w:rsidRDefault="000B3E7F" w:rsidP="000B3E7F">
      <w:pPr>
        <w:jc w:val="both"/>
        <w:rPr>
          <w:sz w:val="28"/>
          <w:szCs w:val="28"/>
        </w:rPr>
      </w:pPr>
      <w:r w:rsidRPr="009A26E8">
        <w:rPr>
          <w:sz w:val="28"/>
          <w:szCs w:val="28"/>
        </w:rPr>
        <w:t>Костромского муниципального района</w:t>
      </w:r>
    </w:p>
    <w:p w14:paraId="424232B6" w14:textId="77777777" w:rsidR="000B3E7F" w:rsidRPr="00101D61" w:rsidRDefault="000B3E7F" w:rsidP="000B3E7F">
      <w:pPr>
        <w:rPr>
          <w:b/>
          <w:sz w:val="28"/>
          <w:szCs w:val="28"/>
        </w:rPr>
      </w:pPr>
      <w:r w:rsidRPr="009A26E8">
        <w:rPr>
          <w:sz w:val="28"/>
          <w:szCs w:val="28"/>
        </w:rPr>
        <w:t xml:space="preserve">Костромской области                                      </w:t>
      </w:r>
      <w:r>
        <w:rPr>
          <w:sz w:val="28"/>
          <w:szCs w:val="28"/>
        </w:rPr>
        <w:t xml:space="preserve">                          </w:t>
      </w:r>
      <w:proofErr w:type="spellStart"/>
      <w:r w:rsidRPr="009A26E8">
        <w:rPr>
          <w:sz w:val="28"/>
          <w:szCs w:val="28"/>
        </w:rPr>
        <w:t>А.А.Нургазизо</w:t>
      </w:r>
      <w:r>
        <w:rPr>
          <w:sz w:val="28"/>
          <w:szCs w:val="28"/>
        </w:rPr>
        <w:t>в</w:t>
      </w:r>
      <w:proofErr w:type="spellEnd"/>
      <w:r w:rsidRPr="006D2037">
        <w:rPr>
          <w:sz w:val="18"/>
          <w:szCs w:val="18"/>
        </w:rPr>
        <w:t xml:space="preserve"> </w:t>
      </w:r>
    </w:p>
    <w:p w14:paraId="4A564575" w14:textId="5A632C5F" w:rsidR="000B3E7F" w:rsidRDefault="000B3E7F" w:rsidP="002C0ED3">
      <w:pPr>
        <w:pStyle w:val="Standard"/>
        <w:ind w:firstLine="709"/>
        <w:jc w:val="both"/>
      </w:pPr>
    </w:p>
    <w:p w14:paraId="29AA266F" w14:textId="7F9135B4" w:rsidR="000B3E7F" w:rsidRDefault="000B3E7F" w:rsidP="002C0ED3">
      <w:pPr>
        <w:pStyle w:val="Standard"/>
        <w:ind w:firstLine="709"/>
        <w:jc w:val="both"/>
      </w:pPr>
    </w:p>
    <w:p w14:paraId="00C6423D" w14:textId="77777777" w:rsidR="000B3E7F" w:rsidRPr="002C0ED3" w:rsidRDefault="000B3E7F" w:rsidP="002C0ED3">
      <w:pPr>
        <w:pStyle w:val="Standard"/>
        <w:ind w:firstLine="709"/>
        <w:jc w:val="both"/>
      </w:pPr>
    </w:p>
    <w:p w14:paraId="6B2D24B3" w14:textId="77777777" w:rsidR="005C1B02" w:rsidRPr="00E47D38" w:rsidRDefault="005C1B02" w:rsidP="005C1B02">
      <w:pPr>
        <w:jc w:val="center"/>
        <w:rPr>
          <w:sz w:val="28"/>
          <w:szCs w:val="28"/>
        </w:rPr>
      </w:pPr>
      <w:r w:rsidRPr="00E47D38">
        <w:rPr>
          <w:sz w:val="28"/>
          <w:szCs w:val="28"/>
        </w:rPr>
        <w:t>АДМИНИСТРАЦИЯ САНДОГОРСКОГО СЕЛЬСКОГО ПОСЕЛЕНИЯ</w:t>
      </w:r>
    </w:p>
    <w:p w14:paraId="3DE5E342" w14:textId="77777777" w:rsidR="005C1B02" w:rsidRPr="00E47D38" w:rsidRDefault="005C1B02" w:rsidP="005C1B02">
      <w:pPr>
        <w:jc w:val="center"/>
        <w:rPr>
          <w:sz w:val="28"/>
          <w:szCs w:val="28"/>
        </w:rPr>
      </w:pPr>
      <w:r w:rsidRPr="00E47D38">
        <w:rPr>
          <w:sz w:val="28"/>
          <w:szCs w:val="28"/>
        </w:rPr>
        <w:t>КОСТРОМСКОГО МУНИЦИПАЛЬНОГО РАЙОНА КОСТРОМСКОЙ ОБЛАСТИ</w:t>
      </w:r>
    </w:p>
    <w:p w14:paraId="374C3B1C" w14:textId="77777777" w:rsidR="005C1B02" w:rsidRPr="00E47D38" w:rsidRDefault="005C1B02" w:rsidP="005C1B02">
      <w:pPr>
        <w:rPr>
          <w:b/>
          <w:sz w:val="28"/>
          <w:szCs w:val="28"/>
        </w:rPr>
      </w:pPr>
    </w:p>
    <w:p w14:paraId="02847CBD" w14:textId="77777777" w:rsidR="005C1B02" w:rsidRPr="005C1B02" w:rsidRDefault="005C1B02" w:rsidP="005C1B02">
      <w:pPr>
        <w:rPr>
          <w:bCs/>
          <w:sz w:val="28"/>
          <w:szCs w:val="28"/>
        </w:rPr>
      </w:pPr>
    </w:p>
    <w:p w14:paraId="2FB210CA" w14:textId="77777777" w:rsidR="005C1B02" w:rsidRPr="005C1B02" w:rsidRDefault="005C1B02" w:rsidP="005C1B02">
      <w:pPr>
        <w:jc w:val="center"/>
        <w:rPr>
          <w:bCs/>
          <w:sz w:val="28"/>
          <w:szCs w:val="28"/>
        </w:rPr>
      </w:pPr>
      <w:r w:rsidRPr="005C1B02">
        <w:rPr>
          <w:bCs/>
          <w:sz w:val="28"/>
          <w:szCs w:val="28"/>
        </w:rPr>
        <w:t>П О С Т А Н О В Л Е Н И Е</w:t>
      </w:r>
    </w:p>
    <w:p w14:paraId="5D3ADCB7" w14:textId="77777777" w:rsidR="005C1B02" w:rsidRPr="005C1B02" w:rsidRDefault="005C1B02" w:rsidP="005C1B02">
      <w:pPr>
        <w:jc w:val="center"/>
        <w:rPr>
          <w:bCs/>
          <w:sz w:val="28"/>
          <w:szCs w:val="28"/>
        </w:rPr>
      </w:pPr>
    </w:p>
    <w:p w14:paraId="36324654" w14:textId="77777777" w:rsidR="005C1B02" w:rsidRPr="005C1B02" w:rsidRDefault="005C1B02" w:rsidP="005C1B02">
      <w:pPr>
        <w:rPr>
          <w:bCs/>
          <w:sz w:val="28"/>
          <w:szCs w:val="28"/>
        </w:rPr>
      </w:pPr>
    </w:p>
    <w:tbl>
      <w:tblPr>
        <w:tblW w:w="10244" w:type="dxa"/>
        <w:tblLook w:val="01E0" w:firstRow="1" w:lastRow="1" w:firstColumn="1" w:lastColumn="1" w:noHBand="0" w:noVBand="0"/>
      </w:tblPr>
      <w:tblGrid>
        <w:gridCol w:w="5204"/>
        <w:gridCol w:w="5040"/>
      </w:tblGrid>
      <w:tr w:rsidR="005C1B02" w:rsidRPr="005C1B02" w14:paraId="1ADAFB7F" w14:textId="77777777" w:rsidTr="003A1FE5">
        <w:tc>
          <w:tcPr>
            <w:tcW w:w="5204" w:type="dxa"/>
            <w:shd w:val="clear" w:color="auto" w:fill="auto"/>
          </w:tcPr>
          <w:p w14:paraId="41C0C2EE" w14:textId="77777777" w:rsidR="005C1B02" w:rsidRPr="005C1B02" w:rsidRDefault="005C1B02" w:rsidP="003A1FE5">
            <w:pPr>
              <w:pStyle w:val="ConsPlusTitle"/>
              <w:widowControl/>
              <w:tabs>
                <w:tab w:val="left" w:pos="851"/>
                <w:tab w:val="left" w:pos="1080"/>
              </w:tabs>
              <w:jc w:val="both"/>
              <w:rPr>
                <w:b w:val="0"/>
                <w:color w:val="000000"/>
                <w:sz w:val="28"/>
                <w:szCs w:val="28"/>
              </w:rPr>
            </w:pPr>
            <w:r w:rsidRPr="005C1B02">
              <w:rPr>
                <w:b w:val="0"/>
                <w:color w:val="000000"/>
                <w:sz w:val="28"/>
                <w:szCs w:val="28"/>
              </w:rPr>
              <w:t>от 01 февраля 2022 года № 11</w:t>
            </w:r>
          </w:p>
          <w:p w14:paraId="1B030A11" w14:textId="77777777" w:rsidR="005C1B02" w:rsidRPr="005C1B02" w:rsidRDefault="005C1B02" w:rsidP="003A1FE5">
            <w:pPr>
              <w:widowControl w:val="0"/>
              <w:autoSpaceDE w:val="0"/>
              <w:autoSpaceDN w:val="0"/>
              <w:adjustRightInd w:val="0"/>
              <w:jc w:val="both"/>
              <w:rPr>
                <w:bCs/>
                <w:color w:val="000000"/>
                <w:sz w:val="28"/>
                <w:szCs w:val="28"/>
              </w:rPr>
            </w:pPr>
          </w:p>
          <w:p w14:paraId="5EA5ED57" w14:textId="77777777" w:rsidR="005C1B02" w:rsidRPr="005C1B02" w:rsidRDefault="005C1B02" w:rsidP="003A1FE5">
            <w:pPr>
              <w:rPr>
                <w:bCs/>
                <w:sz w:val="28"/>
                <w:szCs w:val="28"/>
              </w:rPr>
            </w:pPr>
            <w:r w:rsidRPr="005C1B02">
              <w:rPr>
                <w:bCs/>
                <w:sz w:val="28"/>
                <w:szCs w:val="28"/>
              </w:rPr>
              <w:t xml:space="preserve">Об утверждении перечня кодов целевых статей расходов бюджета Сандогорского сельского поселения Костромского муниципального района на 2022 год и на </w:t>
            </w:r>
          </w:p>
          <w:p w14:paraId="1E8F012B" w14:textId="77777777" w:rsidR="005C1B02" w:rsidRPr="005C1B02" w:rsidRDefault="005C1B02" w:rsidP="003A1FE5">
            <w:pPr>
              <w:jc w:val="both"/>
              <w:rPr>
                <w:bCs/>
                <w:color w:val="000000"/>
                <w:sz w:val="28"/>
                <w:szCs w:val="28"/>
              </w:rPr>
            </w:pPr>
            <w:r w:rsidRPr="005C1B02">
              <w:rPr>
                <w:bCs/>
                <w:sz w:val="28"/>
                <w:szCs w:val="28"/>
              </w:rPr>
              <w:t>плановый период 2023- 2024 годов</w:t>
            </w:r>
          </w:p>
        </w:tc>
        <w:tc>
          <w:tcPr>
            <w:tcW w:w="5040" w:type="dxa"/>
            <w:shd w:val="clear" w:color="auto" w:fill="auto"/>
          </w:tcPr>
          <w:p w14:paraId="6F2C8AF0" w14:textId="77777777" w:rsidR="005C1B02" w:rsidRPr="005C1B02" w:rsidRDefault="005C1B02" w:rsidP="003A1FE5">
            <w:pPr>
              <w:pStyle w:val="ConsPlusTitle"/>
              <w:widowControl/>
              <w:tabs>
                <w:tab w:val="left" w:pos="851"/>
                <w:tab w:val="left" w:pos="1080"/>
              </w:tabs>
              <w:ind w:firstLine="720"/>
              <w:jc w:val="both"/>
              <w:rPr>
                <w:b w:val="0"/>
                <w:color w:val="000000"/>
                <w:sz w:val="28"/>
                <w:szCs w:val="28"/>
                <w:lang w:val="en-US"/>
              </w:rPr>
            </w:pPr>
            <w:r w:rsidRPr="005C1B02">
              <w:rPr>
                <w:b w:val="0"/>
                <w:color w:val="000000"/>
                <w:sz w:val="28"/>
                <w:szCs w:val="28"/>
              </w:rPr>
              <w:t xml:space="preserve">                              </w:t>
            </w:r>
            <w:proofErr w:type="spellStart"/>
            <w:r w:rsidRPr="005C1B02">
              <w:rPr>
                <w:b w:val="0"/>
                <w:color w:val="000000"/>
                <w:sz w:val="28"/>
                <w:szCs w:val="28"/>
                <w:lang w:val="en-US"/>
              </w:rPr>
              <w:t>с.Сандогора</w:t>
            </w:r>
            <w:proofErr w:type="spellEnd"/>
          </w:p>
        </w:tc>
      </w:tr>
    </w:tbl>
    <w:p w14:paraId="5DEEF699" w14:textId="77777777" w:rsidR="005C1B02" w:rsidRDefault="005C1B02" w:rsidP="005C1B02">
      <w:pPr>
        <w:rPr>
          <w:sz w:val="28"/>
          <w:szCs w:val="28"/>
        </w:rPr>
      </w:pPr>
    </w:p>
    <w:p w14:paraId="01C5D9A7" w14:textId="77777777" w:rsidR="005C1B02" w:rsidRDefault="005C1B02" w:rsidP="005C1B02">
      <w:pPr>
        <w:jc w:val="both"/>
      </w:pPr>
    </w:p>
    <w:p w14:paraId="1E3B991D" w14:textId="77777777" w:rsidR="005C1B02" w:rsidRDefault="005C1B02" w:rsidP="005C1B02">
      <w:pPr>
        <w:ind w:firstLine="708"/>
        <w:jc w:val="both"/>
      </w:pPr>
      <w:r w:rsidRPr="00CF2811">
        <w:rPr>
          <w:sz w:val="28"/>
          <w:szCs w:val="28"/>
        </w:rPr>
        <w:t xml:space="preserve">В </w:t>
      </w:r>
      <w:r>
        <w:rPr>
          <w:sz w:val="28"/>
          <w:szCs w:val="28"/>
        </w:rPr>
        <w:t>соответствии с Бюджетным</w:t>
      </w:r>
      <w:r w:rsidRPr="00CF2811">
        <w:rPr>
          <w:sz w:val="28"/>
          <w:szCs w:val="28"/>
        </w:rPr>
        <w:t xml:space="preserve"> кодекс</w:t>
      </w:r>
      <w:r>
        <w:rPr>
          <w:sz w:val="28"/>
          <w:szCs w:val="28"/>
        </w:rPr>
        <w:t>ом</w:t>
      </w:r>
      <w:r w:rsidRPr="00CF2811">
        <w:rPr>
          <w:sz w:val="28"/>
          <w:szCs w:val="28"/>
        </w:rPr>
        <w:t xml:space="preserve"> Р</w:t>
      </w:r>
      <w:r>
        <w:rPr>
          <w:sz w:val="28"/>
          <w:szCs w:val="28"/>
        </w:rPr>
        <w:t xml:space="preserve">оссийской </w:t>
      </w:r>
      <w:r w:rsidRPr="00CF2811">
        <w:rPr>
          <w:sz w:val="28"/>
          <w:szCs w:val="28"/>
        </w:rPr>
        <w:t>Ф</w:t>
      </w:r>
      <w:r>
        <w:rPr>
          <w:sz w:val="28"/>
          <w:szCs w:val="28"/>
        </w:rPr>
        <w:t>едерации в</w:t>
      </w:r>
      <w:r w:rsidRPr="00CF2811">
        <w:rPr>
          <w:sz w:val="28"/>
          <w:szCs w:val="28"/>
        </w:rPr>
        <w:t xml:space="preserve"> целях </w:t>
      </w:r>
      <w:r>
        <w:rPr>
          <w:sz w:val="28"/>
          <w:szCs w:val="28"/>
        </w:rPr>
        <w:t xml:space="preserve">единства бюджетной политики и составления бюджета Сандогорского сельского поселения </w:t>
      </w:r>
      <w:r w:rsidRPr="00A731C4">
        <w:rPr>
          <w:sz w:val="28"/>
          <w:szCs w:val="28"/>
        </w:rPr>
        <w:t>администрация ПОСТАНОВЛЯЕТ:</w:t>
      </w:r>
    </w:p>
    <w:p w14:paraId="6F6D9EEA" w14:textId="77777777" w:rsidR="005C1B02" w:rsidRDefault="005C1B02" w:rsidP="005C1B02">
      <w:pPr>
        <w:rPr>
          <w:sz w:val="28"/>
          <w:szCs w:val="28"/>
        </w:rPr>
      </w:pPr>
      <w:r>
        <w:rPr>
          <w:sz w:val="28"/>
          <w:szCs w:val="28"/>
        </w:rPr>
        <w:t xml:space="preserve">1. </w:t>
      </w:r>
      <w:r w:rsidRPr="00A45D5E">
        <w:rPr>
          <w:sz w:val="28"/>
          <w:szCs w:val="28"/>
        </w:rPr>
        <w:t xml:space="preserve">Утвердить перечень кодов целевых статей </w:t>
      </w:r>
      <w:r>
        <w:rPr>
          <w:sz w:val="28"/>
          <w:szCs w:val="28"/>
        </w:rPr>
        <w:t>расходов бюджета Сандогорского сельского поселения Костромского муниципального района Костромской области на 2022 год и на плановый период 2023</w:t>
      </w:r>
      <w:r w:rsidRPr="001E14E1">
        <w:rPr>
          <w:sz w:val="28"/>
          <w:szCs w:val="28"/>
        </w:rPr>
        <w:t>- 202</w:t>
      </w:r>
      <w:r>
        <w:rPr>
          <w:sz w:val="28"/>
          <w:szCs w:val="28"/>
        </w:rPr>
        <w:t>4 годов:</w:t>
      </w:r>
    </w:p>
    <w:p w14:paraId="5B765C62" w14:textId="77777777" w:rsidR="005C1B02" w:rsidRDefault="005C1B02" w:rsidP="005C1B02">
      <w:pPr>
        <w:ind w:firstLine="720"/>
        <w:jc w:val="both"/>
      </w:pPr>
    </w:p>
    <w:tbl>
      <w:tblPr>
        <w:tblW w:w="9839" w:type="dxa"/>
        <w:tblInd w:w="92" w:type="dxa"/>
        <w:tblLook w:val="0000" w:firstRow="0" w:lastRow="0" w:firstColumn="0" w:lastColumn="0" w:noHBand="0" w:noVBand="0"/>
      </w:tblPr>
      <w:tblGrid>
        <w:gridCol w:w="7216"/>
        <w:gridCol w:w="2623"/>
      </w:tblGrid>
      <w:tr w:rsidR="005C1B02" w:rsidRPr="003E6D2C" w14:paraId="47B000F4" w14:textId="77777777" w:rsidTr="003A1FE5">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C312A9" w14:textId="77777777" w:rsidR="005C1B02" w:rsidRPr="003E6D2C" w:rsidRDefault="005C1B02" w:rsidP="003A1FE5">
            <w:pPr>
              <w:rPr>
                <w:i/>
                <w:sz w:val="28"/>
                <w:szCs w:val="28"/>
              </w:rPr>
            </w:pPr>
            <w:r w:rsidRPr="003E6D2C">
              <w:rPr>
                <w:i/>
                <w:sz w:val="28"/>
                <w:szCs w:val="28"/>
              </w:rPr>
              <w:lastRenderedPageBreak/>
              <w:t>Наименование целевой статьи</w:t>
            </w:r>
          </w:p>
        </w:tc>
        <w:tc>
          <w:tcPr>
            <w:tcW w:w="2623" w:type="dxa"/>
            <w:tcBorders>
              <w:top w:val="single" w:sz="4" w:space="0" w:color="auto"/>
              <w:left w:val="nil"/>
              <w:bottom w:val="single" w:sz="4" w:space="0" w:color="auto"/>
              <w:right w:val="single" w:sz="4" w:space="0" w:color="auto"/>
            </w:tcBorders>
            <w:shd w:val="clear" w:color="auto" w:fill="auto"/>
            <w:noWrap/>
            <w:vAlign w:val="bottom"/>
          </w:tcPr>
          <w:p w14:paraId="64AFCF49" w14:textId="77777777" w:rsidR="005C1B02" w:rsidRPr="003E6D2C" w:rsidRDefault="005C1B02" w:rsidP="003A1FE5">
            <w:pPr>
              <w:rPr>
                <w:i/>
                <w:sz w:val="28"/>
                <w:szCs w:val="28"/>
              </w:rPr>
            </w:pPr>
            <w:r w:rsidRPr="003E6D2C">
              <w:rPr>
                <w:i/>
                <w:sz w:val="28"/>
                <w:szCs w:val="28"/>
              </w:rPr>
              <w:t>Код статьи</w:t>
            </w:r>
          </w:p>
        </w:tc>
      </w:tr>
      <w:tr w:rsidR="005C1B02" w:rsidRPr="003E6D2C" w14:paraId="7BB01820" w14:textId="77777777" w:rsidTr="003A1FE5">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17DE3" w14:textId="77777777" w:rsidR="005C1B02" w:rsidRPr="003E6D2C" w:rsidRDefault="005C1B02" w:rsidP="003A1FE5">
            <w:pPr>
              <w:jc w:val="both"/>
              <w:rPr>
                <w:sz w:val="28"/>
                <w:szCs w:val="28"/>
              </w:rPr>
            </w:pPr>
            <w:r w:rsidRPr="003E6D2C">
              <w:rPr>
                <w:sz w:val="28"/>
                <w:szCs w:val="28"/>
              </w:rPr>
              <w:t>Расходы на выплаты по оплате труда высшего должностного лица муниципального образования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14:paraId="0DE740DD" w14:textId="77777777" w:rsidR="005C1B02" w:rsidRPr="003E6D2C" w:rsidRDefault="005C1B02" w:rsidP="003A1FE5">
            <w:pPr>
              <w:jc w:val="center"/>
              <w:rPr>
                <w:sz w:val="28"/>
                <w:szCs w:val="28"/>
              </w:rPr>
            </w:pPr>
            <w:r w:rsidRPr="003E6D2C">
              <w:rPr>
                <w:sz w:val="28"/>
                <w:szCs w:val="28"/>
              </w:rPr>
              <w:t>61 0 00 00110</w:t>
            </w:r>
          </w:p>
        </w:tc>
      </w:tr>
      <w:tr w:rsidR="005C1B02" w:rsidRPr="003E6D2C" w14:paraId="2E906D84" w14:textId="77777777" w:rsidTr="003A1FE5">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9A8C85" w14:textId="77777777" w:rsidR="005C1B02" w:rsidRPr="003E6D2C" w:rsidRDefault="005C1B02" w:rsidP="003A1FE5">
            <w:pPr>
              <w:jc w:val="both"/>
              <w:rPr>
                <w:sz w:val="28"/>
                <w:szCs w:val="28"/>
              </w:rPr>
            </w:pPr>
            <w:r w:rsidRPr="003E6D2C">
              <w:rPr>
                <w:sz w:val="28"/>
                <w:szCs w:val="28"/>
              </w:rPr>
              <w:t>Расходы на обеспечение функций высшего должностного лица муниципального образования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14:paraId="1D0D9EC3" w14:textId="77777777" w:rsidR="005C1B02" w:rsidRPr="003E6D2C" w:rsidRDefault="005C1B02" w:rsidP="003A1FE5">
            <w:pPr>
              <w:jc w:val="center"/>
              <w:rPr>
                <w:sz w:val="28"/>
                <w:szCs w:val="28"/>
              </w:rPr>
            </w:pPr>
            <w:r w:rsidRPr="003E6D2C">
              <w:rPr>
                <w:sz w:val="28"/>
                <w:szCs w:val="28"/>
              </w:rPr>
              <w:t>61 0 00 00190</w:t>
            </w:r>
          </w:p>
        </w:tc>
      </w:tr>
      <w:tr w:rsidR="005C1B02" w:rsidRPr="003E6D2C" w14:paraId="5146D8C9" w14:textId="77777777" w:rsidTr="003A1FE5">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C63026" w14:textId="77777777" w:rsidR="005C1B02" w:rsidRPr="003E6D2C" w:rsidRDefault="005C1B02" w:rsidP="003A1FE5">
            <w:pPr>
              <w:jc w:val="both"/>
              <w:rPr>
                <w:sz w:val="28"/>
                <w:szCs w:val="28"/>
              </w:rPr>
            </w:pPr>
            <w:r w:rsidRPr="003E6D2C">
              <w:rPr>
                <w:sz w:val="28"/>
                <w:szCs w:val="28"/>
              </w:rPr>
              <w:t>Расходы на обеспечение функцией органов местного самоуправления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14:paraId="4F3221C8" w14:textId="77777777" w:rsidR="005C1B02" w:rsidRPr="003E6D2C" w:rsidRDefault="005C1B02" w:rsidP="003A1FE5">
            <w:pPr>
              <w:jc w:val="center"/>
              <w:rPr>
                <w:sz w:val="28"/>
                <w:szCs w:val="28"/>
              </w:rPr>
            </w:pPr>
            <w:r w:rsidRPr="003E6D2C">
              <w:rPr>
                <w:sz w:val="28"/>
                <w:szCs w:val="28"/>
              </w:rPr>
              <w:t>62 0 00 00190</w:t>
            </w:r>
          </w:p>
        </w:tc>
      </w:tr>
      <w:tr w:rsidR="005C1B02" w:rsidRPr="003E6D2C" w14:paraId="514E5A39" w14:textId="77777777" w:rsidTr="003A1FE5">
        <w:trPr>
          <w:trHeight w:val="205"/>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F77CC6" w14:textId="77777777" w:rsidR="005C1B02" w:rsidRPr="003E6D2C" w:rsidRDefault="005C1B02" w:rsidP="003A1FE5">
            <w:pPr>
              <w:jc w:val="both"/>
              <w:rPr>
                <w:sz w:val="28"/>
                <w:szCs w:val="28"/>
              </w:rPr>
            </w:pPr>
            <w:r w:rsidRPr="003E6D2C">
              <w:rPr>
                <w:sz w:val="28"/>
                <w:szCs w:val="28"/>
              </w:rPr>
              <w:t>Расходы на выплаты по оплате труда работников органов местного самоуправления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14:paraId="227A8508" w14:textId="77777777" w:rsidR="005C1B02" w:rsidRPr="003E6D2C" w:rsidRDefault="005C1B02" w:rsidP="003A1FE5">
            <w:pPr>
              <w:jc w:val="center"/>
              <w:rPr>
                <w:sz w:val="28"/>
                <w:szCs w:val="28"/>
              </w:rPr>
            </w:pPr>
            <w:r w:rsidRPr="003E6D2C">
              <w:rPr>
                <w:sz w:val="28"/>
                <w:szCs w:val="28"/>
              </w:rPr>
              <w:t>66 0 00 00110</w:t>
            </w:r>
          </w:p>
        </w:tc>
      </w:tr>
      <w:tr w:rsidR="005C1B02" w:rsidRPr="003E6D2C" w14:paraId="435C8ECD" w14:textId="77777777" w:rsidTr="003A1FE5">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82023" w14:textId="77777777" w:rsidR="005C1B02" w:rsidRPr="003E6D2C" w:rsidRDefault="005C1B02" w:rsidP="003A1FE5">
            <w:pPr>
              <w:jc w:val="both"/>
              <w:rPr>
                <w:sz w:val="28"/>
                <w:szCs w:val="28"/>
              </w:rPr>
            </w:pPr>
            <w:r w:rsidRPr="003E6D2C">
              <w:rPr>
                <w:sz w:val="28"/>
                <w:szCs w:val="28"/>
              </w:rPr>
              <w:t>Расходы на обеспечение функций органов местного самоуправления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14:paraId="7525B9F9" w14:textId="77777777" w:rsidR="005C1B02" w:rsidRPr="003E6D2C" w:rsidRDefault="005C1B02" w:rsidP="003A1FE5">
            <w:pPr>
              <w:jc w:val="center"/>
              <w:rPr>
                <w:sz w:val="28"/>
                <w:szCs w:val="28"/>
              </w:rPr>
            </w:pPr>
            <w:r w:rsidRPr="003E6D2C">
              <w:rPr>
                <w:sz w:val="28"/>
                <w:szCs w:val="28"/>
              </w:rPr>
              <w:t>66 0 00 00190</w:t>
            </w:r>
          </w:p>
        </w:tc>
      </w:tr>
      <w:tr w:rsidR="005C1B02" w:rsidRPr="003E6D2C" w14:paraId="06578288" w14:textId="77777777" w:rsidTr="003A1FE5">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F265D" w14:textId="77777777" w:rsidR="005C1B02" w:rsidRPr="003E6D2C" w:rsidRDefault="005C1B02" w:rsidP="003A1FE5">
            <w:pPr>
              <w:jc w:val="both"/>
              <w:rPr>
                <w:sz w:val="28"/>
                <w:szCs w:val="28"/>
              </w:rPr>
            </w:pPr>
            <w:r w:rsidRPr="003E6D2C">
              <w:rPr>
                <w:sz w:val="28"/>
                <w:szCs w:val="28"/>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2623" w:type="dxa"/>
            <w:tcBorders>
              <w:top w:val="single" w:sz="4" w:space="0" w:color="auto"/>
              <w:left w:val="nil"/>
              <w:bottom w:val="single" w:sz="4" w:space="0" w:color="auto"/>
              <w:right w:val="single" w:sz="4" w:space="0" w:color="auto"/>
            </w:tcBorders>
            <w:shd w:val="clear" w:color="auto" w:fill="auto"/>
            <w:noWrap/>
            <w:vAlign w:val="bottom"/>
          </w:tcPr>
          <w:p w14:paraId="1BCF9A19" w14:textId="77777777" w:rsidR="005C1B02" w:rsidRPr="003E6D2C" w:rsidRDefault="005C1B02" w:rsidP="003A1FE5">
            <w:pPr>
              <w:jc w:val="center"/>
              <w:rPr>
                <w:sz w:val="28"/>
                <w:szCs w:val="28"/>
              </w:rPr>
            </w:pPr>
            <w:r w:rsidRPr="003E6D2C">
              <w:rPr>
                <w:sz w:val="28"/>
                <w:szCs w:val="28"/>
              </w:rPr>
              <w:t>66 0 00 72090</w:t>
            </w:r>
          </w:p>
        </w:tc>
      </w:tr>
      <w:tr w:rsidR="005C1B02" w:rsidRPr="003E6D2C" w14:paraId="798C3B7F" w14:textId="77777777" w:rsidTr="003A1FE5">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375FE4" w14:textId="77777777" w:rsidR="005C1B02" w:rsidRPr="003E6D2C" w:rsidRDefault="005C1B02" w:rsidP="003A1FE5">
            <w:pPr>
              <w:jc w:val="both"/>
              <w:rPr>
                <w:sz w:val="28"/>
                <w:szCs w:val="28"/>
              </w:rPr>
            </w:pPr>
            <w:r w:rsidRPr="003E6D2C">
              <w:rPr>
                <w:sz w:val="28"/>
                <w:szCs w:val="28"/>
              </w:rPr>
              <w:t>Резервный фонд администрации муниципального образования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14:paraId="7566886A" w14:textId="77777777" w:rsidR="005C1B02" w:rsidRPr="003E6D2C" w:rsidRDefault="005C1B02" w:rsidP="003A1FE5">
            <w:pPr>
              <w:jc w:val="center"/>
              <w:rPr>
                <w:sz w:val="28"/>
                <w:szCs w:val="28"/>
              </w:rPr>
            </w:pPr>
            <w:r w:rsidRPr="003E6D2C">
              <w:rPr>
                <w:sz w:val="28"/>
                <w:szCs w:val="28"/>
              </w:rPr>
              <w:t>99 0 00 20010</w:t>
            </w:r>
          </w:p>
        </w:tc>
      </w:tr>
      <w:tr w:rsidR="005C1B02" w:rsidRPr="003E6D2C" w14:paraId="4ECA27DD" w14:textId="77777777" w:rsidTr="003A1FE5">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D3740C" w14:textId="77777777" w:rsidR="005C1B02" w:rsidRPr="003E6D2C" w:rsidRDefault="005C1B02" w:rsidP="003A1FE5">
            <w:pPr>
              <w:jc w:val="both"/>
              <w:rPr>
                <w:sz w:val="28"/>
                <w:szCs w:val="28"/>
              </w:rPr>
            </w:pPr>
            <w:r w:rsidRPr="003E6D2C">
              <w:rPr>
                <w:sz w:val="28"/>
                <w:szCs w:val="28"/>
              </w:rPr>
              <w:t>Расходы на оплату членских взносов Ассоциации "Совет муниципальных образований Костромской области"</w:t>
            </w:r>
          </w:p>
        </w:tc>
        <w:tc>
          <w:tcPr>
            <w:tcW w:w="2623" w:type="dxa"/>
            <w:tcBorders>
              <w:top w:val="single" w:sz="4" w:space="0" w:color="auto"/>
              <w:left w:val="nil"/>
              <w:bottom w:val="single" w:sz="4" w:space="0" w:color="auto"/>
              <w:right w:val="single" w:sz="4" w:space="0" w:color="auto"/>
            </w:tcBorders>
            <w:shd w:val="clear" w:color="auto" w:fill="auto"/>
            <w:noWrap/>
            <w:vAlign w:val="bottom"/>
          </w:tcPr>
          <w:p w14:paraId="32179C0B" w14:textId="77777777" w:rsidR="005C1B02" w:rsidRPr="003E6D2C" w:rsidRDefault="005C1B02" w:rsidP="003A1FE5">
            <w:pPr>
              <w:jc w:val="center"/>
              <w:rPr>
                <w:sz w:val="28"/>
                <w:szCs w:val="28"/>
              </w:rPr>
            </w:pPr>
            <w:r w:rsidRPr="003E6D2C">
              <w:rPr>
                <w:sz w:val="28"/>
                <w:szCs w:val="28"/>
              </w:rPr>
              <w:t>99 0 00 22020</w:t>
            </w:r>
          </w:p>
        </w:tc>
      </w:tr>
      <w:tr w:rsidR="005C1B02" w:rsidRPr="003E6D2C" w14:paraId="4CF4AC08" w14:textId="77777777" w:rsidTr="003A1FE5">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682945" w14:textId="77777777" w:rsidR="005C1B02" w:rsidRPr="003E6D2C" w:rsidRDefault="005C1B02" w:rsidP="003A1FE5">
            <w:pPr>
              <w:jc w:val="both"/>
              <w:rPr>
                <w:sz w:val="28"/>
                <w:szCs w:val="28"/>
              </w:rPr>
            </w:pPr>
            <w:r w:rsidRPr="003E6D2C">
              <w:rPr>
                <w:sz w:val="28"/>
                <w:szCs w:val="28"/>
              </w:rPr>
              <w:t>Содержание имущества, находящегося в казне муниципального образования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14:paraId="030409B2" w14:textId="77777777" w:rsidR="005C1B02" w:rsidRPr="003E6D2C" w:rsidRDefault="005C1B02" w:rsidP="003A1FE5">
            <w:pPr>
              <w:jc w:val="center"/>
              <w:rPr>
                <w:sz w:val="28"/>
                <w:szCs w:val="28"/>
              </w:rPr>
            </w:pPr>
            <w:r w:rsidRPr="003E6D2C">
              <w:rPr>
                <w:sz w:val="28"/>
                <w:szCs w:val="28"/>
              </w:rPr>
              <w:t>99 0 00 21000</w:t>
            </w:r>
          </w:p>
        </w:tc>
      </w:tr>
      <w:tr w:rsidR="005C1B02" w:rsidRPr="003E6D2C" w14:paraId="7783E040" w14:textId="77777777" w:rsidTr="003A1FE5">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789BDA" w14:textId="77777777" w:rsidR="005C1B02" w:rsidRPr="003E6D2C" w:rsidRDefault="005C1B02" w:rsidP="003A1FE5">
            <w:pPr>
              <w:jc w:val="both"/>
              <w:rPr>
                <w:sz w:val="28"/>
                <w:szCs w:val="28"/>
              </w:rPr>
            </w:pPr>
            <w:r w:rsidRPr="003E6D2C">
              <w:rPr>
                <w:sz w:val="28"/>
                <w:szCs w:val="28"/>
              </w:rPr>
              <w:t>Обеспечение прочих обязательств муниципального образования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14:paraId="6AFFEF15" w14:textId="77777777" w:rsidR="005C1B02" w:rsidRPr="003E6D2C" w:rsidRDefault="005C1B02" w:rsidP="003A1FE5">
            <w:pPr>
              <w:jc w:val="center"/>
              <w:rPr>
                <w:sz w:val="28"/>
                <w:szCs w:val="28"/>
              </w:rPr>
            </w:pPr>
            <w:r w:rsidRPr="003E6D2C">
              <w:rPr>
                <w:sz w:val="28"/>
                <w:szCs w:val="28"/>
              </w:rPr>
              <w:t>99 0 00 22040</w:t>
            </w:r>
          </w:p>
        </w:tc>
      </w:tr>
      <w:tr w:rsidR="005C1B02" w:rsidRPr="003E6D2C" w14:paraId="0E390705" w14:textId="77777777" w:rsidTr="003A1FE5">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3EFF8C" w14:textId="77777777" w:rsidR="005C1B02" w:rsidRPr="003E6D2C" w:rsidRDefault="005C1B02" w:rsidP="003A1FE5">
            <w:pPr>
              <w:jc w:val="both"/>
              <w:rPr>
                <w:sz w:val="28"/>
                <w:szCs w:val="28"/>
              </w:rPr>
            </w:pPr>
            <w:r w:rsidRPr="003E6D2C">
              <w:rPr>
                <w:sz w:val="28"/>
                <w:szCs w:val="28"/>
              </w:rPr>
              <w:t>Подготовка и проведение муниципальных выборов</w:t>
            </w:r>
          </w:p>
        </w:tc>
        <w:tc>
          <w:tcPr>
            <w:tcW w:w="2623" w:type="dxa"/>
            <w:tcBorders>
              <w:top w:val="single" w:sz="4" w:space="0" w:color="auto"/>
              <w:left w:val="nil"/>
              <w:bottom w:val="single" w:sz="4" w:space="0" w:color="auto"/>
              <w:right w:val="single" w:sz="4" w:space="0" w:color="auto"/>
            </w:tcBorders>
            <w:shd w:val="clear" w:color="auto" w:fill="auto"/>
            <w:noWrap/>
            <w:vAlign w:val="bottom"/>
          </w:tcPr>
          <w:p w14:paraId="20DE60EC" w14:textId="77777777" w:rsidR="005C1B02" w:rsidRPr="003E6D2C" w:rsidRDefault="005C1B02" w:rsidP="003A1FE5">
            <w:pPr>
              <w:jc w:val="center"/>
              <w:rPr>
                <w:sz w:val="28"/>
                <w:szCs w:val="28"/>
              </w:rPr>
            </w:pPr>
            <w:r w:rsidRPr="003E6D2C">
              <w:rPr>
                <w:sz w:val="28"/>
                <w:szCs w:val="28"/>
              </w:rPr>
              <w:t>99 0 00 20140</w:t>
            </w:r>
          </w:p>
        </w:tc>
      </w:tr>
      <w:tr w:rsidR="005C1B02" w:rsidRPr="003E6D2C" w14:paraId="30FD4CA9" w14:textId="77777777" w:rsidTr="003A1FE5">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CEF0A8" w14:textId="77777777" w:rsidR="005C1B02" w:rsidRPr="003E6D2C" w:rsidRDefault="005C1B02" w:rsidP="003A1FE5">
            <w:pPr>
              <w:jc w:val="both"/>
              <w:rPr>
                <w:sz w:val="28"/>
                <w:szCs w:val="28"/>
              </w:rPr>
            </w:pPr>
            <w:r w:rsidRPr="003E6D2C">
              <w:rPr>
                <w:sz w:val="28"/>
                <w:szCs w:val="28"/>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14:paraId="69F32C74" w14:textId="77777777" w:rsidR="005C1B02" w:rsidRPr="003E6D2C" w:rsidRDefault="005C1B02" w:rsidP="003A1FE5">
            <w:pPr>
              <w:jc w:val="center"/>
              <w:rPr>
                <w:sz w:val="28"/>
                <w:szCs w:val="28"/>
              </w:rPr>
            </w:pPr>
            <w:r w:rsidRPr="003E6D2C">
              <w:rPr>
                <w:sz w:val="28"/>
                <w:szCs w:val="28"/>
              </w:rPr>
              <w:t>99 0 00 01790</w:t>
            </w:r>
          </w:p>
        </w:tc>
      </w:tr>
      <w:tr w:rsidR="005C1B02" w:rsidRPr="003E6D2C" w14:paraId="1502E378" w14:textId="77777777" w:rsidTr="003A1FE5">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72C62A" w14:textId="77777777" w:rsidR="005C1B02" w:rsidRPr="003E6D2C" w:rsidRDefault="005C1B02" w:rsidP="003A1FE5">
            <w:pPr>
              <w:jc w:val="both"/>
              <w:rPr>
                <w:sz w:val="28"/>
                <w:szCs w:val="28"/>
              </w:rPr>
            </w:pPr>
            <w:r w:rsidRPr="003E6D2C">
              <w:rPr>
                <w:sz w:val="28"/>
                <w:szCs w:val="28"/>
              </w:rPr>
              <w:t>Расходы на осуществление первичного воинского учета на территориях, где отсутствуют военные комиссариаты</w:t>
            </w:r>
          </w:p>
        </w:tc>
        <w:tc>
          <w:tcPr>
            <w:tcW w:w="2623" w:type="dxa"/>
            <w:tcBorders>
              <w:top w:val="single" w:sz="4" w:space="0" w:color="auto"/>
              <w:left w:val="nil"/>
              <w:bottom w:val="single" w:sz="4" w:space="0" w:color="auto"/>
              <w:right w:val="single" w:sz="4" w:space="0" w:color="auto"/>
            </w:tcBorders>
            <w:shd w:val="clear" w:color="auto" w:fill="auto"/>
            <w:noWrap/>
            <w:vAlign w:val="bottom"/>
          </w:tcPr>
          <w:p w14:paraId="4E28F9C5" w14:textId="77777777" w:rsidR="005C1B02" w:rsidRPr="003E6D2C" w:rsidRDefault="005C1B02" w:rsidP="003A1FE5">
            <w:pPr>
              <w:jc w:val="center"/>
              <w:rPr>
                <w:sz w:val="28"/>
                <w:szCs w:val="28"/>
              </w:rPr>
            </w:pPr>
            <w:r w:rsidRPr="003E6D2C">
              <w:rPr>
                <w:sz w:val="28"/>
                <w:szCs w:val="28"/>
              </w:rPr>
              <w:t>66 0 00 51180</w:t>
            </w:r>
          </w:p>
        </w:tc>
      </w:tr>
      <w:tr w:rsidR="005C1B02" w:rsidRPr="003E6D2C" w14:paraId="65E4E3A8" w14:textId="77777777" w:rsidTr="003A1FE5">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DD3CED" w14:textId="77777777" w:rsidR="005C1B02" w:rsidRPr="003E6D2C" w:rsidRDefault="005C1B02" w:rsidP="003A1FE5">
            <w:pPr>
              <w:jc w:val="both"/>
              <w:rPr>
                <w:sz w:val="28"/>
                <w:szCs w:val="28"/>
              </w:rPr>
            </w:pPr>
            <w:r w:rsidRPr="003E6D2C">
              <w:rPr>
                <w:sz w:val="28"/>
                <w:szCs w:val="28"/>
              </w:rPr>
              <w:t>Реализация мероприятий по обеспечению первичных мер пожарной безопасности в границах населенных пунктов поселения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14:paraId="04770AC5" w14:textId="77777777" w:rsidR="005C1B02" w:rsidRPr="003E6D2C" w:rsidRDefault="005C1B02" w:rsidP="003A1FE5">
            <w:pPr>
              <w:jc w:val="center"/>
              <w:rPr>
                <w:sz w:val="28"/>
                <w:szCs w:val="28"/>
              </w:rPr>
            </w:pPr>
            <w:r w:rsidRPr="003E6D2C">
              <w:rPr>
                <w:sz w:val="28"/>
                <w:szCs w:val="28"/>
              </w:rPr>
              <w:t>99 0 00 23200</w:t>
            </w:r>
          </w:p>
        </w:tc>
      </w:tr>
      <w:tr w:rsidR="005C1B02" w:rsidRPr="003E6D2C" w14:paraId="281F2223" w14:textId="77777777" w:rsidTr="003A1FE5">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FE97CC" w14:textId="77777777" w:rsidR="005C1B02" w:rsidRPr="004E7824" w:rsidRDefault="005C1B02" w:rsidP="003A1FE5">
            <w:pPr>
              <w:jc w:val="both"/>
              <w:rPr>
                <w:sz w:val="28"/>
                <w:szCs w:val="28"/>
              </w:rPr>
            </w:pPr>
            <w:r w:rsidRPr="004E7824">
              <w:rPr>
                <w:sz w:val="28"/>
                <w:szCs w:val="28"/>
              </w:rPr>
              <w:t>Реализация мероприятий по предупреждению и ликвидации последствий чрезвычайных ситуаций в границах поселения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14:paraId="7A1238EF" w14:textId="77777777" w:rsidR="005C1B02" w:rsidRPr="004E7824" w:rsidRDefault="005C1B02" w:rsidP="003A1FE5">
            <w:pPr>
              <w:jc w:val="center"/>
              <w:rPr>
                <w:sz w:val="28"/>
                <w:szCs w:val="28"/>
              </w:rPr>
            </w:pPr>
            <w:r w:rsidRPr="004E7824">
              <w:rPr>
                <w:sz w:val="28"/>
                <w:szCs w:val="28"/>
              </w:rPr>
              <w:t>99 0 00 23100</w:t>
            </w:r>
          </w:p>
        </w:tc>
      </w:tr>
      <w:tr w:rsidR="005C1B02" w:rsidRPr="003E6D2C" w14:paraId="5A7517F9" w14:textId="77777777" w:rsidTr="003A1FE5">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6D4F30" w14:textId="77777777" w:rsidR="005C1B02" w:rsidRPr="00326914" w:rsidRDefault="005C1B02" w:rsidP="003A1FE5">
            <w:pPr>
              <w:jc w:val="both"/>
              <w:rPr>
                <w:sz w:val="28"/>
                <w:szCs w:val="28"/>
                <w:highlight w:val="yellow"/>
              </w:rPr>
            </w:pPr>
            <w:r w:rsidRPr="00326914">
              <w:rPr>
                <w:sz w:val="28"/>
                <w:szCs w:val="28"/>
                <w:highlight w:val="yellow"/>
              </w:rPr>
              <w:t>Расходы на софинансирование проектов развития, основанных на общественных инициативах, в номинации «Местные инициативы» за счет областного бюджета и муниципального образования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14:paraId="7583C04C" w14:textId="77777777" w:rsidR="005C1B02" w:rsidRPr="00326914" w:rsidRDefault="005C1B02" w:rsidP="003A1FE5">
            <w:pPr>
              <w:jc w:val="center"/>
              <w:rPr>
                <w:sz w:val="28"/>
                <w:szCs w:val="28"/>
                <w:highlight w:val="yellow"/>
                <w:lang w:val="en-US"/>
              </w:rPr>
            </w:pPr>
            <w:r w:rsidRPr="00326914">
              <w:rPr>
                <w:sz w:val="28"/>
                <w:szCs w:val="28"/>
                <w:highlight w:val="yellow"/>
              </w:rPr>
              <w:t xml:space="preserve">99 0 00 </w:t>
            </w:r>
            <w:r w:rsidRPr="00326914">
              <w:rPr>
                <w:sz w:val="28"/>
                <w:szCs w:val="28"/>
                <w:highlight w:val="yellow"/>
                <w:lang w:val="en-US"/>
              </w:rPr>
              <w:t>S1307</w:t>
            </w:r>
          </w:p>
        </w:tc>
      </w:tr>
      <w:tr w:rsidR="005C1B02" w:rsidRPr="003E6D2C" w14:paraId="480E5884" w14:textId="77777777" w:rsidTr="003A1FE5">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2588BE" w14:textId="77777777" w:rsidR="005C1B02" w:rsidRPr="00326914" w:rsidRDefault="005C1B02" w:rsidP="003A1FE5">
            <w:pPr>
              <w:jc w:val="both"/>
              <w:rPr>
                <w:sz w:val="28"/>
                <w:szCs w:val="28"/>
                <w:highlight w:val="yellow"/>
              </w:rPr>
            </w:pPr>
            <w:r w:rsidRPr="00326914">
              <w:rPr>
                <w:sz w:val="28"/>
                <w:szCs w:val="28"/>
                <w:highlight w:val="yellow"/>
              </w:rPr>
              <w:t xml:space="preserve">Расходы на софинансирование проектов развития, основанных на общественных инициативах, в номинации </w:t>
            </w:r>
            <w:r w:rsidRPr="00326914">
              <w:rPr>
                <w:sz w:val="28"/>
                <w:szCs w:val="28"/>
                <w:highlight w:val="yellow"/>
              </w:rPr>
              <w:lastRenderedPageBreak/>
              <w:t>«Местные инициативы» за счет внебюджетных источников</w:t>
            </w:r>
          </w:p>
        </w:tc>
        <w:tc>
          <w:tcPr>
            <w:tcW w:w="2623" w:type="dxa"/>
            <w:tcBorders>
              <w:top w:val="single" w:sz="4" w:space="0" w:color="auto"/>
              <w:left w:val="nil"/>
              <w:bottom w:val="single" w:sz="4" w:space="0" w:color="auto"/>
              <w:right w:val="single" w:sz="4" w:space="0" w:color="auto"/>
            </w:tcBorders>
            <w:shd w:val="clear" w:color="auto" w:fill="auto"/>
            <w:noWrap/>
            <w:vAlign w:val="bottom"/>
          </w:tcPr>
          <w:p w14:paraId="0FFBC056" w14:textId="77777777" w:rsidR="005C1B02" w:rsidRPr="00326914" w:rsidRDefault="005C1B02" w:rsidP="003A1FE5">
            <w:pPr>
              <w:jc w:val="center"/>
              <w:rPr>
                <w:sz w:val="28"/>
                <w:szCs w:val="28"/>
                <w:highlight w:val="yellow"/>
                <w:lang w:val="en-US"/>
              </w:rPr>
            </w:pPr>
            <w:r w:rsidRPr="00326914">
              <w:rPr>
                <w:sz w:val="28"/>
                <w:szCs w:val="28"/>
                <w:highlight w:val="yellow"/>
                <w:lang w:val="en-US"/>
              </w:rPr>
              <w:lastRenderedPageBreak/>
              <w:t>99 0 00 20710</w:t>
            </w:r>
          </w:p>
        </w:tc>
      </w:tr>
      <w:tr w:rsidR="005C1B02" w:rsidRPr="003E6D2C" w14:paraId="5B04320F" w14:textId="77777777" w:rsidTr="003A1FE5">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669F69" w14:textId="77777777" w:rsidR="005C1B02" w:rsidRPr="004E7824" w:rsidRDefault="005C1B02" w:rsidP="003A1FE5">
            <w:pPr>
              <w:jc w:val="both"/>
              <w:rPr>
                <w:sz w:val="28"/>
                <w:szCs w:val="28"/>
              </w:rPr>
            </w:pPr>
            <w:r w:rsidRPr="004E7824">
              <w:rPr>
                <w:sz w:val="28"/>
                <w:szCs w:val="28"/>
              </w:rPr>
              <w:t>Развитие транспортной инфраструктуры</w:t>
            </w:r>
          </w:p>
        </w:tc>
        <w:tc>
          <w:tcPr>
            <w:tcW w:w="2623" w:type="dxa"/>
            <w:tcBorders>
              <w:top w:val="single" w:sz="4" w:space="0" w:color="auto"/>
              <w:left w:val="nil"/>
              <w:bottom w:val="single" w:sz="4" w:space="0" w:color="auto"/>
              <w:right w:val="single" w:sz="4" w:space="0" w:color="auto"/>
            </w:tcBorders>
            <w:shd w:val="clear" w:color="auto" w:fill="auto"/>
            <w:noWrap/>
            <w:vAlign w:val="bottom"/>
          </w:tcPr>
          <w:p w14:paraId="20FE68B9" w14:textId="77777777" w:rsidR="005C1B02" w:rsidRPr="004E7824" w:rsidRDefault="005C1B02" w:rsidP="003A1FE5">
            <w:pPr>
              <w:jc w:val="center"/>
              <w:rPr>
                <w:sz w:val="28"/>
                <w:szCs w:val="28"/>
              </w:rPr>
            </w:pPr>
            <w:r w:rsidRPr="004E7824">
              <w:rPr>
                <w:sz w:val="28"/>
                <w:szCs w:val="28"/>
              </w:rPr>
              <w:t>01 0 00 L3720</w:t>
            </w:r>
          </w:p>
        </w:tc>
      </w:tr>
      <w:tr w:rsidR="005C1B02" w:rsidRPr="003E6D2C" w14:paraId="133903ED" w14:textId="77777777" w:rsidTr="003A1FE5">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0153C6" w14:textId="77777777" w:rsidR="005C1B02" w:rsidRPr="004E7824" w:rsidRDefault="005C1B02" w:rsidP="003A1FE5">
            <w:pPr>
              <w:jc w:val="both"/>
              <w:rPr>
                <w:sz w:val="28"/>
                <w:szCs w:val="28"/>
              </w:rPr>
            </w:pPr>
            <w:r w:rsidRPr="004E7824">
              <w:rPr>
                <w:sz w:val="28"/>
                <w:szCs w:val="28"/>
              </w:rPr>
              <w:t>Межбюджетные трансферты бюджету муниципального района на осуществление органами местного самоуправления муниципального района полномочий по созданию условий для организации досуга и обеспечения жителей сельского поселения услугами организаций культуры</w:t>
            </w:r>
          </w:p>
        </w:tc>
        <w:tc>
          <w:tcPr>
            <w:tcW w:w="2623" w:type="dxa"/>
            <w:tcBorders>
              <w:top w:val="single" w:sz="4" w:space="0" w:color="auto"/>
              <w:left w:val="nil"/>
              <w:bottom w:val="single" w:sz="4" w:space="0" w:color="auto"/>
              <w:right w:val="single" w:sz="4" w:space="0" w:color="auto"/>
            </w:tcBorders>
            <w:shd w:val="clear" w:color="auto" w:fill="auto"/>
            <w:noWrap/>
            <w:vAlign w:val="bottom"/>
          </w:tcPr>
          <w:p w14:paraId="0CF7A31B" w14:textId="77777777" w:rsidR="005C1B02" w:rsidRPr="004E7824" w:rsidRDefault="005C1B02" w:rsidP="003A1FE5">
            <w:pPr>
              <w:jc w:val="center"/>
              <w:rPr>
                <w:sz w:val="28"/>
                <w:szCs w:val="28"/>
              </w:rPr>
            </w:pPr>
            <w:r w:rsidRPr="004E7824">
              <w:rPr>
                <w:sz w:val="28"/>
                <w:szCs w:val="28"/>
              </w:rPr>
              <w:t>99 0 00 00790</w:t>
            </w:r>
          </w:p>
        </w:tc>
      </w:tr>
      <w:tr w:rsidR="005C1B02" w:rsidRPr="003E6D2C" w14:paraId="791F17ED" w14:textId="77777777" w:rsidTr="003A1FE5">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848A8" w14:textId="77777777" w:rsidR="005C1B02" w:rsidRPr="004E7824" w:rsidRDefault="005C1B02" w:rsidP="003A1FE5">
            <w:pPr>
              <w:jc w:val="both"/>
              <w:rPr>
                <w:sz w:val="28"/>
                <w:szCs w:val="28"/>
              </w:rPr>
            </w:pPr>
            <w:r w:rsidRPr="004E7824">
              <w:rPr>
                <w:sz w:val="28"/>
                <w:szCs w:val="28"/>
              </w:rPr>
              <w:t>Пенсии за выслугу лет муниципальным служащим</w:t>
            </w:r>
          </w:p>
        </w:tc>
        <w:tc>
          <w:tcPr>
            <w:tcW w:w="2623" w:type="dxa"/>
            <w:tcBorders>
              <w:top w:val="single" w:sz="4" w:space="0" w:color="auto"/>
              <w:left w:val="nil"/>
              <w:bottom w:val="single" w:sz="4" w:space="0" w:color="auto"/>
              <w:right w:val="single" w:sz="4" w:space="0" w:color="auto"/>
            </w:tcBorders>
            <w:shd w:val="clear" w:color="auto" w:fill="auto"/>
            <w:noWrap/>
            <w:vAlign w:val="bottom"/>
          </w:tcPr>
          <w:p w14:paraId="0EE8194B" w14:textId="77777777" w:rsidR="005C1B02" w:rsidRPr="004E7824" w:rsidRDefault="005C1B02" w:rsidP="003A1FE5">
            <w:pPr>
              <w:jc w:val="center"/>
              <w:rPr>
                <w:sz w:val="28"/>
                <w:szCs w:val="28"/>
              </w:rPr>
            </w:pPr>
            <w:r w:rsidRPr="004E7824">
              <w:rPr>
                <w:sz w:val="28"/>
                <w:szCs w:val="28"/>
              </w:rPr>
              <w:t>99 0 00 83110</w:t>
            </w:r>
          </w:p>
        </w:tc>
      </w:tr>
      <w:tr w:rsidR="005C1B02" w:rsidRPr="003E6D2C" w14:paraId="752EE15A" w14:textId="77777777" w:rsidTr="003A1FE5">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E5DC74" w14:textId="77777777" w:rsidR="005C1B02" w:rsidRPr="004F48E6" w:rsidRDefault="005C1B02" w:rsidP="003A1FE5">
            <w:pPr>
              <w:jc w:val="both"/>
              <w:rPr>
                <w:sz w:val="28"/>
                <w:szCs w:val="28"/>
              </w:rPr>
            </w:pPr>
            <w:r w:rsidRPr="004F48E6">
              <w:rPr>
                <w:sz w:val="28"/>
                <w:szCs w:val="28"/>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w:t>
            </w:r>
          </w:p>
        </w:tc>
        <w:tc>
          <w:tcPr>
            <w:tcW w:w="2623" w:type="dxa"/>
            <w:tcBorders>
              <w:top w:val="single" w:sz="4" w:space="0" w:color="auto"/>
              <w:left w:val="nil"/>
              <w:bottom w:val="single" w:sz="4" w:space="0" w:color="auto"/>
              <w:right w:val="single" w:sz="4" w:space="0" w:color="auto"/>
            </w:tcBorders>
            <w:shd w:val="clear" w:color="auto" w:fill="auto"/>
            <w:noWrap/>
            <w:vAlign w:val="bottom"/>
          </w:tcPr>
          <w:p w14:paraId="654723A2" w14:textId="77777777" w:rsidR="005C1B02" w:rsidRPr="004F48E6" w:rsidRDefault="005C1B02" w:rsidP="003A1FE5">
            <w:pPr>
              <w:jc w:val="center"/>
              <w:rPr>
                <w:sz w:val="28"/>
                <w:szCs w:val="28"/>
              </w:rPr>
            </w:pPr>
            <w:r w:rsidRPr="004F48E6">
              <w:rPr>
                <w:sz w:val="28"/>
                <w:szCs w:val="28"/>
              </w:rPr>
              <w:t>99 0 00 0059Ю</w:t>
            </w:r>
          </w:p>
        </w:tc>
      </w:tr>
      <w:tr w:rsidR="005C1B02" w:rsidRPr="003E6D2C" w14:paraId="504D8DB1" w14:textId="77777777" w:rsidTr="003A1FE5">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88424B" w14:textId="77777777" w:rsidR="005C1B02" w:rsidRPr="004E7824" w:rsidRDefault="005C1B02" w:rsidP="003A1FE5">
            <w:pPr>
              <w:jc w:val="both"/>
              <w:rPr>
                <w:sz w:val="28"/>
                <w:szCs w:val="28"/>
              </w:rPr>
            </w:pPr>
            <w:r w:rsidRPr="004E7824">
              <w:rPr>
                <w:sz w:val="28"/>
                <w:szCs w:val="28"/>
              </w:rPr>
              <w:t xml:space="preserve">Муниципальная программа «Осуществление дорожной </w:t>
            </w:r>
          </w:p>
          <w:p w14:paraId="6063EFD1" w14:textId="77777777" w:rsidR="005C1B02" w:rsidRPr="004E7824" w:rsidRDefault="005C1B02" w:rsidP="003A1FE5">
            <w:pPr>
              <w:jc w:val="both"/>
              <w:rPr>
                <w:sz w:val="28"/>
                <w:szCs w:val="28"/>
              </w:rPr>
            </w:pPr>
            <w:r w:rsidRPr="004E7824">
              <w:rPr>
                <w:sz w:val="28"/>
                <w:szCs w:val="28"/>
              </w:rPr>
              <w:t>деятельности на территории Сандогорского сельского поселения Костромского муниципального района Костромской области»</w:t>
            </w:r>
          </w:p>
        </w:tc>
        <w:tc>
          <w:tcPr>
            <w:tcW w:w="2623" w:type="dxa"/>
            <w:tcBorders>
              <w:top w:val="single" w:sz="4" w:space="0" w:color="auto"/>
              <w:left w:val="nil"/>
              <w:bottom w:val="single" w:sz="4" w:space="0" w:color="auto"/>
              <w:right w:val="single" w:sz="4" w:space="0" w:color="auto"/>
            </w:tcBorders>
            <w:shd w:val="clear" w:color="auto" w:fill="auto"/>
            <w:noWrap/>
            <w:vAlign w:val="bottom"/>
          </w:tcPr>
          <w:p w14:paraId="74F40415" w14:textId="77777777" w:rsidR="005C1B02" w:rsidRPr="004E7824" w:rsidRDefault="005C1B02" w:rsidP="003A1FE5">
            <w:pPr>
              <w:jc w:val="center"/>
              <w:rPr>
                <w:sz w:val="28"/>
                <w:szCs w:val="28"/>
              </w:rPr>
            </w:pPr>
            <w:r w:rsidRPr="004E7824">
              <w:rPr>
                <w:sz w:val="28"/>
                <w:szCs w:val="28"/>
              </w:rPr>
              <w:t>02 0 00 00000</w:t>
            </w:r>
          </w:p>
        </w:tc>
      </w:tr>
      <w:tr w:rsidR="005C1B02" w:rsidRPr="003E6D2C" w14:paraId="266A4DCE" w14:textId="77777777" w:rsidTr="003A1FE5">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41A713" w14:textId="77777777" w:rsidR="005C1B02" w:rsidRPr="004E7824" w:rsidRDefault="005C1B02" w:rsidP="003A1FE5">
            <w:pPr>
              <w:jc w:val="both"/>
              <w:rPr>
                <w:sz w:val="28"/>
                <w:szCs w:val="28"/>
              </w:rPr>
            </w:pPr>
            <w:r w:rsidRPr="004E7824">
              <w:rPr>
                <w:sz w:val="28"/>
                <w:szCs w:val="28"/>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2623" w:type="dxa"/>
            <w:tcBorders>
              <w:top w:val="single" w:sz="4" w:space="0" w:color="auto"/>
              <w:left w:val="nil"/>
              <w:bottom w:val="single" w:sz="4" w:space="0" w:color="auto"/>
              <w:right w:val="single" w:sz="4" w:space="0" w:color="auto"/>
            </w:tcBorders>
            <w:shd w:val="clear" w:color="auto" w:fill="auto"/>
            <w:noWrap/>
            <w:vAlign w:val="bottom"/>
          </w:tcPr>
          <w:p w14:paraId="53B373B2" w14:textId="77777777" w:rsidR="005C1B02" w:rsidRPr="004E7824" w:rsidRDefault="005C1B02" w:rsidP="003A1FE5">
            <w:pPr>
              <w:jc w:val="center"/>
              <w:rPr>
                <w:sz w:val="28"/>
                <w:szCs w:val="28"/>
              </w:rPr>
            </w:pPr>
            <w:r w:rsidRPr="004E7824">
              <w:rPr>
                <w:sz w:val="28"/>
                <w:szCs w:val="28"/>
              </w:rPr>
              <w:t>02 0 00 20300</w:t>
            </w:r>
          </w:p>
        </w:tc>
      </w:tr>
      <w:tr w:rsidR="005C1B02" w:rsidRPr="003E6D2C" w14:paraId="1D51C7EF" w14:textId="77777777" w:rsidTr="003A1FE5">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379F04" w14:textId="77777777" w:rsidR="005C1B02" w:rsidRPr="004E7824" w:rsidRDefault="005C1B02" w:rsidP="003A1FE5">
            <w:pPr>
              <w:jc w:val="both"/>
              <w:rPr>
                <w:sz w:val="28"/>
                <w:szCs w:val="28"/>
              </w:rPr>
            </w:pPr>
            <w:r w:rsidRPr="004E7824">
              <w:rPr>
                <w:sz w:val="28"/>
                <w:szCs w:val="28"/>
              </w:rPr>
              <w:t>Содержание автомобильных дорог местного значения сельского поселения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14:paraId="0BDC4BBA" w14:textId="77777777" w:rsidR="005C1B02" w:rsidRPr="004E7824" w:rsidRDefault="005C1B02" w:rsidP="003A1FE5">
            <w:pPr>
              <w:jc w:val="center"/>
              <w:rPr>
                <w:sz w:val="28"/>
                <w:szCs w:val="28"/>
              </w:rPr>
            </w:pPr>
            <w:r w:rsidRPr="004E7824">
              <w:rPr>
                <w:sz w:val="28"/>
                <w:szCs w:val="28"/>
              </w:rPr>
              <w:t>02 0 00 24010</w:t>
            </w:r>
          </w:p>
        </w:tc>
      </w:tr>
      <w:tr w:rsidR="005C1B02" w:rsidRPr="003E6D2C" w14:paraId="47856A76" w14:textId="77777777" w:rsidTr="003A1FE5">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6FD97D" w14:textId="77777777" w:rsidR="005C1B02" w:rsidRPr="004E7824" w:rsidRDefault="005C1B02" w:rsidP="003A1FE5">
            <w:pPr>
              <w:jc w:val="both"/>
              <w:rPr>
                <w:sz w:val="28"/>
                <w:szCs w:val="28"/>
              </w:rPr>
            </w:pPr>
            <w:r w:rsidRPr="004E7824">
              <w:rPr>
                <w:sz w:val="28"/>
                <w:szCs w:val="28"/>
              </w:rPr>
              <w:t>Содержание сети автомобильных дорог общего пользования местного значения за счет средств муниципального дорожного фонда</w:t>
            </w:r>
          </w:p>
        </w:tc>
        <w:tc>
          <w:tcPr>
            <w:tcW w:w="2623" w:type="dxa"/>
            <w:tcBorders>
              <w:top w:val="single" w:sz="4" w:space="0" w:color="auto"/>
              <w:left w:val="nil"/>
              <w:bottom w:val="single" w:sz="4" w:space="0" w:color="auto"/>
              <w:right w:val="single" w:sz="4" w:space="0" w:color="auto"/>
            </w:tcBorders>
            <w:shd w:val="clear" w:color="auto" w:fill="auto"/>
            <w:noWrap/>
            <w:vAlign w:val="bottom"/>
          </w:tcPr>
          <w:p w14:paraId="0EF77D0F" w14:textId="77777777" w:rsidR="005C1B02" w:rsidRPr="004E7824" w:rsidRDefault="005C1B02" w:rsidP="003A1FE5">
            <w:pPr>
              <w:jc w:val="center"/>
              <w:rPr>
                <w:sz w:val="28"/>
                <w:szCs w:val="28"/>
              </w:rPr>
            </w:pPr>
            <w:r w:rsidRPr="004E7824">
              <w:rPr>
                <w:sz w:val="28"/>
                <w:szCs w:val="28"/>
              </w:rPr>
              <w:t>02 0 00 25010</w:t>
            </w:r>
          </w:p>
        </w:tc>
      </w:tr>
      <w:tr w:rsidR="005C1B02" w:rsidRPr="003E6D2C" w14:paraId="5E33EBC5" w14:textId="77777777" w:rsidTr="003A1FE5">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520BAE" w14:textId="77777777" w:rsidR="005C1B02" w:rsidRPr="004E7824" w:rsidRDefault="005C1B02" w:rsidP="003A1FE5">
            <w:pPr>
              <w:jc w:val="both"/>
              <w:rPr>
                <w:sz w:val="28"/>
                <w:szCs w:val="28"/>
              </w:rPr>
            </w:pPr>
            <w:r w:rsidRPr="004E7824">
              <w:rPr>
                <w:sz w:val="28"/>
                <w:szCs w:val="28"/>
              </w:rPr>
              <w:t>Муниципальная программа «Жилищная инфраструктура</w:t>
            </w:r>
          </w:p>
          <w:p w14:paraId="3A96F1BF" w14:textId="77777777" w:rsidR="005C1B02" w:rsidRPr="004E7824" w:rsidRDefault="005C1B02" w:rsidP="003A1FE5">
            <w:pPr>
              <w:jc w:val="both"/>
              <w:rPr>
                <w:sz w:val="28"/>
                <w:szCs w:val="28"/>
              </w:rPr>
            </w:pPr>
            <w:r w:rsidRPr="004E7824">
              <w:rPr>
                <w:sz w:val="28"/>
                <w:szCs w:val="28"/>
              </w:rPr>
              <w:t>Сандогорского сельского поселения Костромского муниципального района Костромской области»</w:t>
            </w:r>
          </w:p>
        </w:tc>
        <w:tc>
          <w:tcPr>
            <w:tcW w:w="2623" w:type="dxa"/>
            <w:tcBorders>
              <w:top w:val="single" w:sz="4" w:space="0" w:color="auto"/>
              <w:left w:val="nil"/>
              <w:bottom w:val="single" w:sz="4" w:space="0" w:color="auto"/>
              <w:right w:val="single" w:sz="4" w:space="0" w:color="auto"/>
            </w:tcBorders>
            <w:shd w:val="clear" w:color="auto" w:fill="auto"/>
            <w:noWrap/>
            <w:vAlign w:val="bottom"/>
          </w:tcPr>
          <w:p w14:paraId="4BC4F691" w14:textId="77777777" w:rsidR="005C1B02" w:rsidRPr="004E7824" w:rsidRDefault="005C1B02" w:rsidP="003A1FE5">
            <w:pPr>
              <w:jc w:val="center"/>
              <w:rPr>
                <w:sz w:val="28"/>
                <w:szCs w:val="28"/>
              </w:rPr>
            </w:pPr>
            <w:r w:rsidRPr="004E7824">
              <w:rPr>
                <w:sz w:val="28"/>
                <w:szCs w:val="28"/>
              </w:rPr>
              <w:t>10 0 00 00000</w:t>
            </w:r>
          </w:p>
        </w:tc>
      </w:tr>
      <w:tr w:rsidR="005C1B02" w:rsidRPr="003E6D2C" w14:paraId="2C9FE5EE" w14:textId="77777777" w:rsidTr="003A1FE5">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E8CF45" w14:textId="77777777" w:rsidR="005C1B02" w:rsidRPr="004E7824" w:rsidRDefault="005C1B02" w:rsidP="003A1FE5">
            <w:pPr>
              <w:jc w:val="both"/>
              <w:rPr>
                <w:sz w:val="28"/>
                <w:szCs w:val="28"/>
              </w:rPr>
            </w:pPr>
            <w:r w:rsidRPr="004E7824">
              <w:rPr>
                <w:sz w:val="28"/>
                <w:szCs w:val="28"/>
              </w:rPr>
              <w:t>Взносы на капитальный ремонт за муниципальный жилищный фонд (в фонд регионального оператора)</w:t>
            </w:r>
          </w:p>
        </w:tc>
        <w:tc>
          <w:tcPr>
            <w:tcW w:w="2623" w:type="dxa"/>
            <w:tcBorders>
              <w:top w:val="single" w:sz="4" w:space="0" w:color="auto"/>
              <w:left w:val="nil"/>
              <w:bottom w:val="single" w:sz="4" w:space="0" w:color="auto"/>
              <w:right w:val="single" w:sz="4" w:space="0" w:color="auto"/>
            </w:tcBorders>
            <w:shd w:val="clear" w:color="auto" w:fill="auto"/>
            <w:noWrap/>
            <w:vAlign w:val="bottom"/>
          </w:tcPr>
          <w:p w14:paraId="6664305A" w14:textId="77777777" w:rsidR="005C1B02" w:rsidRPr="004E7824" w:rsidRDefault="005C1B02" w:rsidP="003A1FE5">
            <w:pPr>
              <w:jc w:val="center"/>
              <w:rPr>
                <w:sz w:val="28"/>
                <w:szCs w:val="28"/>
              </w:rPr>
            </w:pPr>
            <w:r w:rsidRPr="004E7824">
              <w:rPr>
                <w:sz w:val="28"/>
                <w:szCs w:val="28"/>
              </w:rPr>
              <w:t>10 0 00 20430</w:t>
            </w:r>
          </w:p>
        </w:tc>
      </w:tr>
      <w:tr w:rsidR="005C1B02" w:rsidRPr="003E6D2C" w14:paraId="7D39693B" w14:textId="77777777" w:rsidTr="003A1FE5">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44B142" w14:textId="77777777" w:rsidR="005C1B02" w:rsidRPr="003E6D2C" w:rsidRDefault="005C1B02" w:rsidP="003A1FE5">
            <w:pPr>
              <w:jc w:val="both"/>
              <w:rPr>
                <w:sz w:val="28"/>
                <w:szCs w:val="28"/>
              </w:rPr>
            </w:pPr>
            <w:r w:rsidRPr="003E6D2C">
              <w:rPr>
                <w:sz w:val="28"/>
                <w:szCs w:val="28"/>
              </w:rPr>
              <w:t>Мероприятия в области жилищного хозяйства</w:t>
            </w:r>
          </w:p>
        </w:tc>
        <w:tc>
          <w:tcPr>
            <w:tcW w:w="2623" w:type="dxa"/>
            <w:tcBorders>
              <w:top w:val="single" w:sz="4" w:space="0" w:color="auto"/>
              <w:left w:val="nil"/>
              <w:bottom w:val="single" w:sz="4" w:space="0" w:color="auto"/>
              <w:right w:val="single" w:sz="4" w:space="0" w:color="auto"/>
            </w:tcBorders>
            <w:shd w:val="clear" w:color="auto" w:fill="auto"/>
            <w:noWrap/>
            <w:vAlign w:val="bottom"/>
          </w:tcPr>
          <w:p w14:paraId="1F50E3A1" w14:textId="77777777" w:rsidR="005C1B02" w:rsidRPr="003E6D2C" w:rsidRDefault="005C1B02" w:rsidP="003A1FE5">
            <w:pPr>
              <w:jc w:val="center"/>
              <w:rPr>
                <w:sz w:val="28"/>
                <w:szCs w:val="28"/>
              </w:rPr>
            </w:pPr>
            <w:r w:rsidRPr="003E6D2C">
              <w:rPr>
                <w:sz w:val="28"/>
                <w:szCs w:val="28"/>
              </w:rPr>
              <w:t>10 0 00 20410</w:t>
            </w:r>
          </w:p>
        </w:tc>
      </w:tr>
      <w:tr w:rsidR="005C1B02" w:rsidRPr="003E6D2C" w14:paraId="3E049835" w14:textId="77777777" w:rsidTr="003A1FE5">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870328" w14:textId="77777777" w:rsidR="005C1B02" w:rsidRPr="003E6D2C" w:rsidRDefault="005C1B02" w:rsidP="003A1FE5">
            <w:pPr>
              <w:jc w:val="both"/>
              <w:rPr>
                <w:sz w:val="28"/>
                <w:szCs w:val="28"/>
              </w:rPr>
            </w:pPr>
            <w:r w:rsidRPr="003E6D2C">
              <w:rPr>
                <w:sz w:val="28"/>
                <w:szCs w:val="28"/>
              </w:rPr>
              <w:t>Расходы на осуществление полномочий по организации водоснабжения в границах населенных пунктов сельских</w:t>
            </w:r>
          </w:p>
          <w:p w14:paraId="3C90DFC9" w14:textId="77777777" w:rsidR="005C1B02" w:rsidRPr="003E6D2C" w:rsidRDefault="005C1B02" w:rsidP="003A1FE5">
            <w:pPr>
              <w:jc w:val="both"/>
              <w:rPr>
                <w:sz w:val="28"/>
                <w:szCs w:val="28"/>
              </w:rPr>
            </w:pPr>
            <w:r w:rsidRPr="003E6D2C">
              <w:rPr>
                <w:sz w:val="28"/>
                <w:szCs w:val="28"/>
              </w:rPr>
              <w:t>поселений Костромского муниципального района</w:t>
            </w:r>
          </w:p>
        </w:tc>
        <w:tc>
          <w:tcPr>
            <w:tcW w:w="2623" w:type="dxa"/>
            <w:tcBorders>
              <w:top w:val="single" w:sz="4" w:space="0" w:color="auto"/>
              <w:left w:val="nil"/>
              <w:bottom w:val="single" w:sz="4" w:space="0" w:color="auto"/>
              <w:right w:val="single" w:sz="4" w:space="0" w:color="auto"/>
            </w:tcBorders>
            <w:shd w:val="clear" w:color="auto" w:fill="auto"/>
            <w:noWrap/>
            <w:vAlign w:val="bottom"/>
          </w:tcPr>
          <w:p w14:paraId="1CE5FC16" w14:textId="77777777" w:rsidR="005C1B02" w:rsidRPr="003E6D2C" w:rsidRDefault="005C1B02" w:rsidP="003A1FE5">
            <w:pPr>
              <w:jc w:val="center"/>
              <w:rPr>
                <w:sz w:val="28"/>
                <w:szCs w:val="28"/>
              </w:rPr>
            </w:pPr>
            <w:r w:rsidRPr="003E6D2C">
              <w:rPr>
                <w:sz w:val="28"/>
                <w:szCs w:val="28"/>
              </w:rPr>
              <w:t>99 0 00 20650</w:t>
            </w:r>
          </w:p>
        </w:tc>
      </w:tr>
      <w:tr w:rsidR="005C1B02" w:rsidRPr="003E6D2C" w14:paraId="67F67865" w14:textId="77777777" w:rsidTr="003A1FE5">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4FF648" w14:textId="77777777" w:rsidR="005C1B02" w:rsidRPr="003E6D2C" w:rsidRDefault="005C1B02" w:rsidP="003A1FE5">
            <w:pPr>
              <w:jc w:val="both"/>
              <w:rPr>
                <w:sz w:val="28"/>
                <w:szCs w:val="28"/>
              </w:rPr>
            </w:pPr>
            <w:r w:rsidRPr="003E6D2C">
              <w:rPr>
                <w:sz w:val="28"/>
                <w:szCs w:val="28"/>
              </w:rPr>
              <w:t>Муниципальная программа «Благоустройство территории</w:t>
            </w:r>
          </w:p>
          <w:p w14:paraId="03A7F782" w14:textId="77777777" w:rsidR="005C1B02" w:rsidRPr="003E6D2C" w:rsidRDefault="005C1B02" w:rsidP="003A1FE5">
            <w:pPr>
              <w:jc w:val="both"/>
              <w:rPr>
                <w:sz w:val="28"/>
                <w:szCs w:val="28"/>
              </w:rPr>
            </w:pPr>
            <w:r w:rsidRPr="003E6D2C">
              <w:rPr>
                <w:sz w:val="28"/>
                <w:szCs w:val="28"/>
              </w:rPr>
              <w:t>Сандогорского сельского поселения Костромского муниципального района Костромской области»</w:t>
            </w:r>
          </w:p>
        </w:tc>
        <w:tc>
          <w:tcPr>
            <w:tcW w:w="2623" w:type="dxa"/>
            <w:tcBorders>
              <w:top w:val="single" w:sz="4" w:space="0" w:color="auto"/>
              <w:left w:val="nil"/>
              <w:bottom w:val="single" w:sz="4" w:space="0" w:color="auto"/>
              <w:right w:val="single" w:sz="4" w:space="0" w:color="auto"/>
            </w:tcBorders>
            <w:shd w:val="clear" w:color="auto" w:fill="auto"/>
            <w:noWrap/>
            <w:vAlign w:val="bottom"/>
          </w:tcPr>
          <w:p w14:paraId="5DCEF76A" w14:textId="77777777" w:rsidR="005C1B02" w:rsidRPr="003E6D2C" w:rsidRDefault="005C1B02" w:rsidP="003A1FE5">
            <w:pPr>
              <w:jc w:val="center"/>
              <w:rPr>
                <w:sz w:val="28"/>
                <w:szCs w:val="28"/>
              </w:rPr>
            </w:pPr>
            <w:r w:rsidRPr="003E6D2C">
              <w:rPr>
                <w:sz w:val="28"/>
                <w:szCs w:val="28"/>
              </w:rPr>
              <w:t>06 0 00 00000</w:t>
            </w:r>
          </w:p>
        </w:tc>
      </w:tr>
      <w:tr w:rsidR="005C1B02" w:rsidRPr="003E6D2C" w14:paraId="23C27B41" w14:textId="77777777" w:rsidTr="003A1FE5">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75A131" w14:textId="77777777" w:rsidR="005C1B02" w:rsidRPr="003E6D2C" w:rsidRDefault="005C1B02" w:rsidP="003A1FE5">
            <w:pPr>
              <w:jc w:val="both"/>
              <w:rPr>
                <w:sz w:val="28"/>
                <w:szCs w:val="28"/>
              </w:rPr>
            </w:pPr>
            <w:r w:rsidRPr="003E6D2C">
              <w:rPr>
                <w:sz w:val="28"/>
                <w:szCs w:val="28"/>
              </w:rPr>
              <w:t>Содержание сетей уличного освещения муниципального образования</w:t>
            </w:r>
          </w:p>
        </w:tc>
        <w:tc>
          <w:tcPr>
            <w:tcW w:w="2623" w:type="dxa"/>
            <w:tcBorders>
              <w:top w:val="single" w:sz="4" w:space="0" w:color="auto"/>
              <w:left w:val="nil"/>
              <w:bottom w:val="single" w:sz="4" w:space="0" w:color="auto"/>
              <w:right w:val="single" w:sz="4" w:space="0" w:color="auto"/>
            </w:tcBorders>
            <w:shd w:val="clear" w:color="auto" w:fill="auto"/>
            <w:noWrap/>
            <w:vAlign w:val="bottom"/>
          </w:tcPr>
          <w:p w14:paraId="3CB5C139" w14:textId="77777777" w:rsidR="005C1B02" w:rsidRPr="003E6D2C" w:rsidRDefault="005C1B02" w:rsidP="003A1FE5">
            <w:pPr>
              <w:jc w:val="center"/>
              <w:rPr>
                <w:sz w:val="28"/>
                <w:szCs w:val="28"/>
              </w:rPr>
            </w:pPr>
            <w:r w:rsidRPr="003E6D2C">
              <w:rPr>
                <w:sz w:val="28"/>
                <w:szCs w:val="28"/>
              </w:rPr>
              <w:t>06 0 00 20210</w:t>
            </w:r>
          </w:p>
        </w:tc>
      </w:tr>
      <w:tr w:rsidR="005C1B02" w:rsidRPr="003E6D2C" w14:paraId="3F88D261" w14:textId="77777777" w:rsidTr="003A1FE5">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FF3464" w14:textId="77777777" w:rsidR="005C1B02" w:rsidRPr="003E6D2C" w:rsidRDefault="005C1B02" w:rsidP="003A1FE5">
            <w:pPr>
              <w:jc w:val="both"/>
              <w:rPr>
                <w:sz w:val="28"/>
                <w:szCs w:val="28"/>
              </w:rPr>
            </w:pPr>
            <w:r w:rsidRPr="003E6D2C">
              <w:rPr>
                <w:sz w:val="28"/>
                <w:szCs w:val="28"/>
              </w:rPr>
              <w:t>Прочие мероприятия по благоустройству</w:t>
            </w:r>
          </w:p>
        </w:tc>
        <w:tc>
          <w:tcPr>
            <w:tcW w:w="2623" w:type="dxa"/>
            <w:tcBorders>
              <w:top w:val="single" w:sz="4" w:space="0" w:color="auto"/>
              <w:left w:val="nil"/>
              <w:bottom w:val="single" w:sz="4" w:space="0" w:color="auto"/>
              <w:right w:val="single" w:sz="4" w:space="0" w:color="auto"/>
            </w:tcBorders>
            <w:shd w:val="clear" w:color="auto" w:fill="auto"/>
            <w:noWrap/>
            <w:vAlign w:val="bottom"/>
          </w:tcPr>
          <w:p w14:paraId="3789E0FB" w14:textId="77777777" w:rsidR="005C1B02" w:rsidRPr="003E6D2C" w:rsidRDefault="005C1B02" w:rsidP="003A1FE5">
            <w:pPr>
              <w:jc w:val="center"/>
              <w:rPr>
                <w:sz w:val="28"/>
                <w:szCs w:val="28"/>
              </w:rPr>
            </w:pPr>
            <w:r w:rsidRPr="003E6D2C">
              <w:rPr>
                <w:sz w:val="28"/>
                <w:szCs w:val="28"/>
              </w:rPr>
              <w:t>06 0 00 20240</w:t>
            </w:r>
          </w:p>
        </w:tc>
      </w:tr>
      <w:tr w:rsidR="005C1B02" w:rsidRPr="003E6D2C" w14:paraId="314CB239" w14:textId="77777777" w:rsidTr="003A1FE5">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FB9ADE" w14:textId="77777777" w:rsidR="005C1B02" w:rsidRPr="003E6D2C" w:rsidRDefault="005C1B02" w:rsidP="003A1FE5">
            <w:pPr>
              <w:jc w:val="both"/>
              <w:rPr>
                <w:sz w:val="28"/>
                <w:szCs w:val="28"/>
              </w:rPr>
            </w:pPr>
            <w:r w:rsidRPr="003E6D2C">
              <w:rPr>
                <w:sz w:val="28"/>
                <w:szCs w:val="28"/>
              </w:rPr>
              <w:lastRenderedPageBreak/>
              <w:t>Расходы на осуществление органами местного самоуправления муниципального района полномочий по проведению мероприятий по борьбе с борщевиком Сосновского</w:t>
            </w:r>
          </w:p>
        </w:tc>
        <w:tc>
          <w:tcPr>
            <w:tcW w:w="2623" w:type="dxa"/>
            <w:tcBorders>
              <w:top w:val="single" w:sz="4" w:space="0" w:color="auto"/>
              <w:left w:val="nil"/>
              <w:bottom w:val="single" w:sz="4" w:space="0" w:color="auto"/>
              <w:right w:val="single" w:sz="4" w:space="0" w:color="auto"/>
            </w:tcBorders>
            <w:shd w:val="clear" w:color="auto" w:fill="auto"/>
            <w:noWrap/>
            <w:vAlign w:val="bottom"/>
          </w:tcPr>
          <w:p w14:paraId="1571295E" w14:textId="77777777" w:rsidR="005C1B02" w:rsidRPr="003E6D2C" w:rsidRDefault="005C1B02" w:rsidP="003A1FE5">
            <w:pPr>
              <w:jc w:val="center"/>
              <w:rPr>
                <w:sz w:val="28"/>
                <w:szCs w:val="28"/>
              </w:rPr>
            </w:pPr>
            <w:r w:rsidRPr="003E6D2C">
              <w:rPr>
                <w:sz w:val="28"/>
                <w:szCs w:val="28"/>
              </w:rPr>
              <w:t xml:space="preserve">06 0 00 </w:t>
            </w:r>
            <w:r w:rsidRPr="003E6D2C">
              <w:rPr>
                <w:sz w:val="28"/>
                <w:szCs w:val="28"/>
                <w:lang w:val="en-US"/>
              </w:rPr>
              <w:t>S</w:t>
            </w:r>
            <w:r w:rsidRPr="003E6D2C">
              <w:rPr>
                <w:sz w:val="28"/>
                <w:szCs w:val="28"/>
              </w:rPr>
              <w:t>2250</w:t>
            </w:r>
          </w:p>
        </w:tc>
      </w:tr>
      <w:tr w:rsidR="005C1B02" w:rsidRPr="003E6D2C" w14:paraId="1C59A10A" w14:textId="77777777" w:rsidTr="003A1FE5">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5DFB96" w14:textId="77777777" w:rsidR="005C1B02" w:rsidRPr="003E6D2C" w:rsidRDefault="005C1B02" w:rsidP="003A1FE5">
            <w:pPr>
              <w:jc w:val="both"/>
              <w:rPr>
                <w:sz w:val="28"/>
                <w:szCs w:val="28"/>
              </w:rPr>
            </w:pPr>
            <w:r w:rsidRPr="003E6D2C">
              <w:rPr>
                <w:sz w:val="28"/>
                <w:szCs w:val="28"/>
              </w:rPr>
              <w:t xml:space="preserve">Муниципальная программа «Комплексное развитие сельских территорий Сандогорского сельского поселения </w:t>
            </w:r>
          </w:p>
          <w:p w14:paraId="3E89A340" w14:textId="77777777" w:rsidR="005C1B02" w:rsidRPr="003E6D2C" w:rsidRDefault="005C1B02" w:rsidP="003A1FE5">
            <w:pPr>
              <w:jc w:val="both"/>
              <w:rPr>
                <w:sz w:val="28"/>
                <w:szCs w:val="28"/>
              </w:rPr>
            </w:pPr>
            <w:r w:rsidRPr="003E6D2C">
              <w:rPr>
                <w:sz w:val="28"/>
                <w:szCs w:val="28"/>
              </w:rPr>
              <w:t>Костромского муниципального района Костромской области на 2020-2025 годы»</w:t>
            </w:r>
          </w:p>
        </w:tc>
        <w:tc>
          <w:tcPr>
            <w:tcW w:w="2623" w:type="dxa"/>
            <w:tcBorders>
              <w:top w:val="single" w:sz="4" w:space="0" w:color="auto"/>
              <w:left w:val="nil"/>
              <w:bottom w:val="single" w:sz="4" w:space="0" w:color="auto"/>
              <w:right w:val="single" w:sz="4" w:space="0" w:color="auto"/>
            </w:tcBorders>
            <w:shd w:val="clear" w:color="auto" w:fill="auto"/>
            <w:noWrap/>
            <w:vAlign w:val="bottom"/>
          </w:tcPr>
          <w:p w14:paraId="4148AE75" w14:textId="77777777" w:rsidR="005C1B02" w:rsidRPr="003E6D2C" w:rsidRDefault="005C1B02" w:rsidP="003A1FE5">
            <w:pPr>
              <w:jc w:val="center"/>
              <w:rPr>
                <w:sz w:val="28"/>
                <w:szCs w:val="28"/>
              </w:rPr>
            </w:pPr>
            <w:r w:rsidRPr="003E6D2C">
              <w:rPr>
                <w:sz w:val="28"/>
                <w:szCs w:val="28"/>
              </w:rPr>
              <w:t>01 0 00 00000</w:t>
            </w:r>
          </w:p>
        </w:tc>
      </w:tr>
      <w:tr w:rsidR="005C1B02" w:rsidRPr="003E6D2C" w14:paraId="120E4CD8" w14:textId="77777777" w:rsidTr="003A1FE5">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83AAA4" w14:textId="77777777" w:rsidR="005C1B02" w:rsidRPr="003E6D2C" w:rsidRDefault="005C1B02" w:rsidP="003A1FE5">
            <w:pPr>
              <w:jc w:val="both"/>
              <w:rPr>
                <w:sz w:val="28"/>
                <w:szCs w:val="28"/>
              </w:rPr>
            </w:pPr>
            <w:r w:rsidRPr="003E6D2C">
              <w:rPr>
                <w:sz w:val="28"/>
                <w:szCs w:val="28"/>
              </w:rPr>
              <w:t>Комплексное развитие сельских территорий (за счет федерального бюджета, бюджета области и муниципальных районов)</w:t>
            </w:r>
          </w:p>
        </w:tc>
        <w:tc>
          <w:tcPr>
            <w:tcW w:w="2623" w:type="dxa"/>
            <w:tcBorders>
              <w:top w:val="single" w:sz="4" w:space="0" w:color="auto"/>
              <w:left w:val="nil"/>
              <w:bottom w:val="single" w:sz="4" w:space="0" w:color="auto"/>
              <w:right w:val="single" w:sz="4" w:space="0" w:color="auto"/>
            </w:tcBorders>
            <w:shd w:val="clear" w:color="auto" w:fill="auto"/>
            <w:noWrap/>
            <w:vAlign w:val="bottom"/>
          </w:tcPr>
          <w:p w14:paraId="17361D4A" w14:textId="77777777" w:rsidR="005C1B02" w:rsidRPr="003E6D2C" w:rsidRDefault="005C1B02" w:rsidP="003A1FE5">
            <w:pPr>
              <w:jc w:val="center"/>
              <w:rPr>
                <w:sz w:val="28"/>
                <w:szCs w:val="28"/>
                <w:lang w:val="en-US"/>
              </w:rPr>
            </w:pPr>
            <w:r w:rsidRPr="003E6D2C">
              <w:rPr>
                <w:sz w:val="28"/>
                <w:szCs w:val="28"/>
              </w:rPr>
              <w:t xml:space="preserve">01 0 00 </w:t>
            </w:r>
            <w:r w:rsidRPr="003E6D2C">
              <w:rPr>
                <w:sz w:val="28"/>
                <w:szCs w:val="28"/>
                <w:lang w:val="en-US"/>
              </w:rPr>
              <w:t>L576T</w:t>
            </w:r>
          </w:p>
        </w:tc>
      </w:tr>
      <w:tr w:rsidR="005C1B02" w:rsidRPr="003E6D2C" w14:paraId="47797AC2" w14:textId="77777777" w:rsidTr="003A1FE5">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6AD58" w14:textId="77777777" w:rsidR="005C1B02" w:rsidRPr="003E6D2C" w:rsidRDefault="005C1B02" w:rsidP="003A1FE5">
            <w:pPr>
              <w:jc w:val="both"/>
              <w:rPr>
                <w:sz w:val="28"/>
                <w:szCs w:val="28"/>
              </w:rPr>
            </w:pPr>
            <w:r w:rsidRPr="003E6D2C">
              <w:rPr>
                <w:sz w:val="28"/>
                <w:szCs w:val="28"/>
              </w:rPr>
              <w:t>Комплексное развитие сельских территорий (за счет внебюджетных средств)</w:t>
            </w:r>
          </w:p>
        </w:tc>
        <w:tc>
          <w:tcPr>
            <w:tcW w:w="2623" w:type="dxa"/>
            <w:tcBorders>
              <w:top w:val="single" w:sz="4" w:space="0" w:color="auto"/>
              <w:left w:val="nil"/>
              <w:bottom w:val="single" w:sz="4" w:space="0" w:color="auto"/>
              <w:right w:val="single" w:sz="4" w:space="0" w:color="auto"/>
            </w:tcBorders>
            <w:shd w:val="clear" w:color="auto" w:fill="auto"/>
            <w:noWrap/>
            <w:vAlign w:val="bottom"/>
          </w:tcPr>
          <w:p w14:paraId="1A54EFA0" w14:textId="77777777" w:rsidR="005C1B02" w:rsidRPr="003E6D2C" w:rsidRDefault="005C1B02" w:rsidP="003A1FE5">
            <w:pPr>
              <w:jc w:val="center"/>
              <w:rPr>
                <w:sz w:val="28"/>
                <w:szCs w:val="28"/>
                <w:lang w:val="en-US"/>
              </w:rPr>
            </w:pPr>
            <w:r w:rsidRPr="003E6D2C">
              <w:rPr>
                <w:sz w:val="28"/>
                <w:szCs w:val="28"/>
                <w:lang w:val="en-US"/>
              </w:rPr>
              <w:t>01 0 00 20770</w:t>
            </w:r>
          </w:p>
        </w:tc>
      </w:tr>
      <w:tr w:rsidR="005C1B02" w:rsidRPr="001C2D31" w14:paraId="5DB29ECA" w14:textId="77777777" w:rsidTr="003A1FE5">
        <w:trPr>
          <w:trHeight w:val="300"/>
        </w:trPr>
        <w:tc>
          <w:tcPr>
            <w:tcW w:w="72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672FB5" w14:textId="77777777" w:rsidR="005C1B02" w:rsidRPr="003E6D2C" w:rsidRDefault="005C1B02" w:rsidP="003A1FE5">
            <w:pPr>
              <w:jc w:val="both"/>
              <w:rPr>
                <w:sz w:val="28"/>
                <w:szCs w:val="28"/>
              </w:rPr>
            </w:pPr>
            <w:r w:rsidRPr="003E6D2C">
              <w:rPr>
                <w:sz w:val="28"/>
                <w:szCs w:val="28"/>
              </w:rPr>
              <w:t>Расходы на обеспечение деятельности (оказание услуг) подведомственных учреждений культуры</w:t>
            </w:r>
          </w:p>
        </w:tc>
        <w:tc>
          <w:tcPr>
            <w:tcW w:w="2623" w:type="dxa"/>
            <w:tcBorders>
              <w:top w:val="single" w:sz="4" w:space="0" w:color="auto"/>
              <w:left w:val="nil"/>
              <w:bottom w:val="single" w:sz="4" w:space="0" w:color="auto"/>
              <w:right w:val="single" w:sz="4" w:space="0" w:color="auto"/>
            </w:tcBorders>
            <w:shd w:val="clear" w:color="auto" w:fill="auto"/>
            <w:noWrap/>
            <w:vAlign w:val="bottom"/>
          </w:tcPr>
          <w:p w14:paraId="039DF452" w14:textId="77777777" w:rsidR="005C1B02" w:rsidRPr="003E6D2C" w:rsidRDefault="005C1B02" w:rsidP="003A1FE5">
            <w:pPr>
              <w:jc w:val="center"/>
              <w:rPr>
                <w:sz w:val="28"/>
                <w:szCs w:val="28"/>
              </w:rPr>
            </w:pPr>
            <w:r w:rsidRPr="003E6D2C">
              <w:rPr>
                <w:sz w:val="28"/>
                <w:szCs w:val="28"/>
                <w:lang w:val="en-US"/>
              </w:rPr>
              <w:t>99 0 00 0059</w:t>
            </w:r>
            <w:r w:rsidRPr="003E6D2C">
              <w:rPr>
                <w:sz w:val="28"/>
                <w:szCs w:val="28"/>
              </w:rPr>
              <w:t>Д</w:t>
            </w:r>
          </w:p>
        </w:tc>
      </w:tr>
    </w:tbl>
    <w:p w14:paraId="2882A3A5" w14:textId="77777777" w:rsidR="005C1B02" w:rsidRDefault="005C1B02" w:rsidP="005C1B02">
      <w:pPr>
        <w:jc w:val="both"/>
        <w:rPr>
          <w:sz w:val="28"/>
          <w:szCs w:val="28"/>
        </w:rPr>
      </w:pPr>
    </w:p>
    <w:p w14:paraId="36CCB8E0" w14:textId="77777777" w:rsidR="005C1B02" w:rsidRDefault="005C1B02" w:rsidP="005C1B02">
      <w:pPr>
        <w:ind w:firstLine="720"/>
        <w:jc w:val="both"/>
        <w:rPr>
          <w:sz w:val="28"/>
          <w:szCs w:val="28"/>
        </w:rPr>
      </w:pPr>
      <w:r>
        <w:rPr>
          <w:sz w:val="28"/>
          <w:szCs w:val="28"/>
        </w:rPr>
        <w:t xml:space="preserve">2. Считать утратившим силу постановление от 24.01.2022 №6. </w:t>
      </w:r>
    </w:p>
    <w:p w14:paraId="66DD2B3C" w14:textId="77777777" w:rsidR="005C1B02" w:rsidRPr="00972A74" w:rsidRDefault="005C1B02" w:rsidP="005C1B02">
      <w:pPr>
        <w:ind w:firstLine="720"/>
        <w:jc w:val="both"/>
        <w:rPr>
          <w:sz w:val="28"/>
          <w:szCs w:val="28"/>
        </w:rPr>
      </w:pPr>
      <w:r>
        <w:rPr>
          <w:sz w:val="28"/>
          <w:szCs w:val="28"/>
        </w:rPr>
        <w:t xml:space="preserve">3. </w:t>
      </w:r>
      <w:r w:rsidRPr="00972A74">
        <w:rPr>
          <w:sz w:val="28"/>
          <w:szCs w:val="28"/>
        </w:rPr>
        <w:t>Распространить действие данного постановления на правоотношения</w:t>
      </w:r>
      <w:r>
        <w:rPr>
          <w:sz w:val="28"/>
          <w:szCs w:val="28"/>
        </w:rPr>
        <w:t>, возникшие с 01.01.202</w:t>
      </w:r>
      <w:r w:rsidRPr="00F32F37">
        <w:rPr>
          <w:sz w:val="28"/>
          <w:szCs w:val="28"/>
        </w:rPr>
        <w:t>2</w:t>
      </w:r>
      <w:r w:rsidRPr="00972A74">
        <w:rPr>
          <w:sz w:val="28"/>
          <w:szCs w:val="28"/>
        </w:rPr>
        <w:t xml:space="preserve"> года.</w:t>
      </w:r>
    </w:p>
    <w:p w14:paraId="4DD09009" w14:textId="77777777" w:rsidR="005C1B02" w:rsidRPr="00B318E9" w:rsidRDefault="005C1B02" w:rsidP="005C1B02">
      <w:pPr>
        <w:ind w:firstLine="720"/>
        <w:jc w:val="both"/>
        <w:rPr>
          <w:sz w:val="28"/>
          <w:szCs w:val="28"/>
        </w:rPr>
      </w:pPr>
      <w:r>
        <w:rPr>
          <w:sz w:val="28"/>
          <w:szCs w:val="28"/>
        </w:rPr>
        <w:t>4</w:t>
      </w:r>
      <w:r w:rsidRPr="00972A74">
        <w:rPr>
          <w:sz w:val="28"/>
          <w:szCs w:val="28"/>
        </w:rPr>
        <w:t xml:space="preserve">. Контроль за выполнением данного постановления возложить на </w:t>
      </w:r>
      <w:r>
        <w:rPr>
          <w:sz w:val="28"/>
          <w:szCs w:val="28"/>
        </w:rPr>
        <w:t>экономиста</w:t>
      </w:r>
      <w:r w:rsidRPr="00972A74">
        <w:rPr>
          <w:sz w:val="28"/>
          <w:szCs w:val="28"/>
        </w:rPr>
        <w:t xml:space="preserve"> бухгалтерии администрации </w:t>
      </w:r>
      <w:r>
        <w:rPr>
          <w:sz w:val="28"/>
          <w:szCs w:val="28"/>
        </w:rPr>
        <w:t>Сандогорского</w:t>
      </w:r>
      <w:r w:rsidRPr="00972A74">
        <w:rPr>
          <w:sz w:val="28"/>
          <w:szCs w:val="28"/>
        </w:rPr>
        <w:t xml:space="preserve"> сельского поселения </w:t>
      </w:r>
      <w:r>
        <w:rPr>
          <w:sz w:val="28"/>
          <w:szCs w:val="28"/>
        </w:rPr>
        <w:t>Иванову Л.И</w:t>
      </w:r>
      <w:r w:rsidRPr="00972A74">
        <w:rPr>
          <w:sz w:val="28"/>
          <w:szCs w:val="28"/>
        </w:rPr>
        <w:t>.</w:t>
      </w:r>
    </w:p>
    <w:p w14:paraId="5532910B" w14:textId="77777777" w:rsidR="005C1B02" w:rsidRDefault="005C1B02" w:rsidP="005C1B02">
      <w:pPr>
        <w:jc w:val="both"/>
      </w:pPr>
      <w:r>
        <w:rPr>
          <w:sz w:val="28"/>
          <w:szCs w:val="28"/>
        </w:rPr>
        <w:t xml:space="preserve">          5</w:t>
      </w:r>
      <w:r w:rsidRPr="00B318E9">
        <w:rPr>
          <w:sz w:val="28"/>
          <w:szCs w:val="28"/>
        </w:rPr>
        <w:t>. Данное постановление опубликовать в информационном бюллетене «</w:t>
      </w:r>
      <w:r>
        <w:rPr>
          <w:sz w:val="28"/>
          <w:szCs w:val="28"/>
        </w:rPr>
        <w:t>Депутатский вестник</w:t>
      </w:r>
      <w:r w:rsidRPr="00B318E9">
        <w:rPr>
          <w:sz w:val="28"/>
          <w:szCs w:val="28"/>
        </w:rPr>
        <w:t>»</w:t>
      </w:r>
      <w:r>
        <w:rPr>
          <w:sz w:val="28"/>
          <w:szCs w:val="28"/>
        </w:rPr>
        <w:t>.</w:t>
      </w:r>
    </w:p>
    <w:p w14:paraId="0FF342CB" w14:textId="77777777" w:rsidR="005C1B02" w:rsidRDefault="005C1B02" w:rsidP="005C1B02"/>
    <w:p w14:paraId="02561987" w14:textId="77777777" w:rsidR="005C1B02" w:rsidRDefault="005C1B02" w:rsidP="005C1B02"/>
    <w:p w14:paraId="3C1DF0DD" w14:textId="77777777" w:rsidR="005C1B02" w:rsidRDefault="005C1B02" w:rsidP="005C1B02"/>
    <w:p w14:paraId="63AE1731" w14:textId="77777777" w:rsidR="005C1B02" w:rsidRDefault="005C1B02" w:rsidP="005C1B02">
      <w:pPr>
        <w:rPr>
          <w:sz w:val="28"/>
          <w:szCs w:val="28"/>
        </w:rPr>
      </w:pPr>
      <w:r w:rsidRPr="000F67CA">
        <w:rPr>
          <w:sz w:val="28"/>
          <w:szCs w:val="28"/>
        </w:rPr>
        <w:t xml:space="preserve">Глава </w:t>
      </w:r>
      <w:r>
        <w:rPr>
          <w:sz w:val="28"/>
          <w:szCs w:val="28"/>
        </w:rPr>
        <w:t xml:space="preserve">Сандогорского </w:t>
      </w:r>
    </w:p>
    <w:p w14:paraId="28BC9987" w14:textId="77777777" w:rsidR="005C1B02" w:rsidRDefault="005C1B02" w:rsidP="005C1B02">
      <w:r w:rsidRPr="000F67CA">
        <w:rPr>
          <w:sz w:val="28"/>
          <w:szCs w:val="28"/>
        </w:rPr>
        <w:t xml:space="preserve">сельского поселения                     </w:t>
      </w:r>
      <w:r>
        <w:rPr>
          <w:sz w:val="28"/>
          <w:szCs w:val="28"/>
        </w:rPr>
        <w:t xml:space="preserve">                                 </w:t>
      </w:r>
      <w:r w:rsidRPr="000F67CA">
        <w:rPr>
          <w:sz w:val="28"/>
          <w:szCs w:val="28"/>
        </w:rPr>
        <w:t xml:space="preserve">  </w:t>
      </w:r>
      <w:r>
        <w:rPr>
          <w:sz w:val="28"/>
          <w:szCs w:val="28"/>
        </w:rPr>
        <w:t xml:space="preserve">А.А. </w:t>
      </w:r>
      <w:proofErr w:type="spellStart"/>
      <w:r>
        <w:rPr>
          <w:sz w:val="28"/>
          <w:szCs w:val="28"/>
        </w:rPr>
        <w:t>Нургазизов</w:t>
      </w:r>
      <w:proofErr w:type="spellEnd"/>
    </w:p>
    <w:p w14:paraId="665AAB01" w14:textId="77777777" w:rsidR="005C1B02" w:rsidRPr="007E294F" w:rsidRDefault="005C1B02" w:rsidP="005C1B02">
      <w:pPr>
        <w:rPr>
          <w:b/>
          <w:bCs/>
        </w:rPr>
      </w:pPr>
    </w:p>
    <w:p w14:paraId="74807C32" w14:textId="77777777" w:rsidR="007E294F" w:rsidRPr="007E294F" w:rsidRDefault="007E294F" w:rsidP="007E294F">
      <w:pPr>
        <w:jc w:val="center"/>
        <w:rPr>
          <w:b/>
          <w:bCs/>
        </w:rPr>
      </w:pPr>
      <w:r w:rsidRPr="007E294F">
        <w:rPr>
          <w:b/>
          <w:bCs/>
        </w:rPr>
        <w:t>АДМИНИСТРАЦИЯ САНДОГОРСКОГО СЕЛЬСКОГО ПОСЕЛЕНИЯ</w:t>
      </w:r>
    </w:p>
    <w:p w14:paraId="00298FB1" w14:textId="77777777" w:rsidR="007E294F" w:rsidRPr="007E294F" w:rsidRDefault="007E294F" w:rsidP="007E294F">
      <w:pPr>
        <w:jc w:val="center"/>
        <w:rPr>
          <w:b/>
          <w:bCs/>
        </w:rPr>
      </w:pPr>
      <w:r w:rsidRPr="007E294F">
        <w:rPr>
          <w:b/>
          <w:bCs/>
        </w:rPr>
        <w:t>КОСТРОМСКОГО МУНИЦИПАЛЬНОГО РАЙОНА КОСТРОМСКОЙ ОБЛАСТИ</w:t>
      </w:r>
    </w:p>
    <w:p w14:paraId="557A20C9" w14:textId="77777777" w:rsidR="007E294F" w:rsidRPr="007E294F" w:rsidRDefault="007E294F" w:rsidP="007E294F">
      <w:pPr>
        <w:jc w:val="center"/>
        <w:rPr>
          <w:b/>
          <w:bCs/>
        </w:rPr>
      </w:pPr>
    </w:p>
    <w:p w14:paraId="4948B4A8" w14:textId="77777777" w:rsidR="007E294F" w:rsidRPr="007E294F" w:rsidRDefault="007E294F" w:rsidP="007E294F">
      <w:pPr>
        <w:jc w:val="center"/>
        <w:rPr>
          <w:b/>
          <w:bCs/>
        </w:rPr>
      </w:pPr>
    </w:p>
    <w:p w14:paraId="05478001" w14:textId="77777777" w:rsidR="007E294F" w:rsidRPr="007E294F" w:rsidRDefault="007E294F" w:rsidP="007E294F">
      <w:pPr>
        <w:jc w:val="center"/>
        <w:rPr>
          <w:b/>
          <w:bCs/>
        </w:rPr>
      </w:pPr>
      <w:r w:rsidRPr="007E294F">
        <w:rPr>
          <w:b/>
          <w:bCs/>
        </w:rPr>
        <w:t>П О С Т А Н О В Л Е Н И Е</w:t>
      </w:r>
    </w:p>
    <w:p w14:paraId="23065A37" w14:textId="77777777" w:rsidR="007E294F" w:rsidRDefault="007E294F" w:rsidP="007E294F">
      <w:pPr>
        <w:jc w:val="center"/>
      </w:pPr>
    </w:p>
    <w:p w14:paraId="45BFBE21" w14:textId="77777777" w:rsidR="007E294F" w:rsidRDefault="007E294F" w:rsidP="007E294F">
      <w:pPr>
        <w:jc w:val="center"/>
      </w:pPr>
    </w:p>
    <w:p w14:paraId="67EDE322" w14:textId="77777777" w:rsidR="007E294F" w:rsidRPr="007E294F" w:rsidRDefault="007E294F" w:rsidP="007E294F">
      <w:r w:rsidRPr="007E294F">
        <w:t>от 28 февраля 2022 года № 15</w:t>
      </w:r>
    </w:p>
    <w:p w14:paraId="2C2F85D1" w14:textId="77777777" w:rsidR="007E294F" w:rsidRDefault="007E294F" w:rsidP="007E294F">
      <w:pPr>
        <w:jc w:val="both"/>
      </w:pPr>
    </w:p>
    <w:p w14:paraId="362D5D12" w14:textId="77777777" w:rsidR="007E294F" w:rsidRDefault="007E294F" w:rsidP="007E294F">
      <w:pPr>
        <w:jc w:val="both"/>
      </w:pPr>
      <w:r>
        <w:t xml:space="preserve">Об утверждении Порядка принятия </w:t>
      </w:r>
    </w:p>
    <w:p w14:paraId="05585395" w14:textId="77777777" w:rsidR="007E294F" w:rsidRDefault="007E294F" w:rsidP="007E294F">
      <w:pPr>
        <w:jc w:val="both"/>
      </w:pPr>
      <w:r>
        <w:t xml:space="preserve">решений о признании безнадежной к </w:t>
      </w:r>
    </w:p>
    <w:p w14:paraId="288B3F04" w14:textId="77777777" w:rsidR="007E294F" w:rsidRDefault="007E294F" w:rsidP="007E294F">
      <w:pPr>
        <w:jc w:val="both"/>
      </w:pPr>
      <w:r>
        <w:t xml:space="preserve">взысканию задолженности по платежам </w:t>
      </w:r>
    </w:p>
    <w:p w14:paraId="04BCBCC1" w14:textId="77777777" w:rsidR="007E294F" w:rsidRDefault="007E294F" w:rsidP="007E294F">
      <w:pPr>
        <w:jc w:val="both"/>
      </w:pPr>
      <w:r>
        <w:t xml:space="preserve">в бюджет Сандогорского сельского поселения </w:t>
      </w:r>
    </w:p>
    <w:p w14:paraId="7B955D7A" w14:textId="77777777" w:rsidR="007E294F" w:rsidRDefault="007E294F" w:rsidP="007E294F">
      <w:pPr>
        <w:jc w:val="both"/>
      </w:pPr>
      <w:r>
        <w:t>Костромского муниципального района</w:t>
      </w:r>
    </w:p>
    <w:p w14:paraId="00FD45AA" w14:textId="75AAD5D4" w:rsidR="007E294F" w:rsidRDefault="007E294F" w:rsidP="007E294F">
      <w:pPr>
        <w:jc w:val="both"/>
      </w:pPr>
      <w:r>
        <w:t xml:space="preserve"> Костромской области</w:t>
      </w:r>
      <w:r>
        <w:tab/>
        <w:t xml:space="preserve">                         </w:t>
      </w:r>
      <w:r>
        <w:t xml:space="preserve">                                                               </w:t>
      </w:r>
      <w:r>
        <w:t xml:space="preserve">   </w:t>
      </w:r>
      <w:proofErr w:type="spellStart"/>
      <w:r>
        <w:t>с.Сандогора</w:t>
      </w:r>
      <w:proofErr w:type="spellEnd"/>
    </w:p>
    <w:p w14:paraId="0F6629A2" w14:textId="77777777" w:rsidR="007E294F" w:rsidRDefault="007E294F" w:rsidP="007E294F">
      <w:pPr>
        <w:jc w:val="both"/>
      </w:pPr>
    </w:p>
    <w:p w14:paraId="5D57D908" w14:textId="77777777" w:rsidR="007E294F" w:rsidRDefault="007E294F" w:rsidP="007E294F">
      <w:pPr>
        <w:jc w:val="both"/>
      </w:pPr>
    </w:p>
    <w:p w14:paraId="0E2E018E" w14:textId="77777777" w:rsidR="007E294F" w:rsidRDefault="007E294F" w:rsidP="007E294F">
      <w:pPr>
        <w:jc w:val="both"/>
      </w:pPr>
      <w:r>
        <w:t xml:space="preserve">В соответствии со статьей 47.2 Бюджетного кодекса Российской Федерации, постановлением Правительства Российской Федерации от 06 мая 2016 года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w:t>
      </w:r>
    </w:p>
    <w:p w14:paraId="15FE6720" w14:textId="77777777" w:rsidR="007E294F" w:rsidRDefault="007E294F" w:rsidP="007E294F">
      <w:pPr>
        <w:jc w:val="both"/>
      </w:pPr>
      <w:r>
        <w:t>ПОСТАНОВЛЯЮ:</w:t>
      </w:r>
    </w:p>
    <w:p w14:paraId="5BC6F57D" w14:textId="77777777" w:rsidR="007E294F" w:rsidRDefault="007E294F" w:rsidP="007E294F">
      <w:pPr>
        <w:jc w:val="both"/>
      </w:pPr>
      <w:r>
        <w:t>1.</w:t>
      </w:r>
      <w:r>
        <w:tab/>
        <w:t>Утвердить Порядок принятия решений о признании безнадежной к взысканию задолженности по платежам в бюджет Сандогорского сельского поселения Костромского муниципального района Костромской области.</w:t>
      </w:r>
    </w:p>
    <w:p w14:paraId="7AC4A575" w14:textId="77777777" w:rsidR="007E294F" w:rsidRDefault="007E294F" w:rsidP="007E294F">
      <w:pPr>
        <w:jc w:val="both"/>
      </w:pPr>
      <w:r>
        <w:t>2.</w:t>
      </w:r>
      <w:r>
        <w:tab/>
        <w:t>Утвердить Положение о комиссии по рассмотрению вопросов о признании безнадежной к взысканию задолженности по платежам в бюджет Сандогорского сельского поселения Костромского муниципального района Костромской области.</w:t>
      </w:r>
    </w:p>
    <w:p w14:paraId="650C6CAB" w14:textId="77777777" w:rsidR="007E294F" w:rsidRDefault="007E294F" w:rsidP="007E294F">
      <w:pPr>
        <w:jc w:val="both"/>
      </w:pPr>
      <w:r>
        <w:t>3.</w:t>
      </w:r>
      <w:r>
        <w:tab/>
        <w:t xml:space="preserve">Опубликовать постановление в информационном бюллетене «Депутатский вестник» и разместить на официальном сайте администрации.  </w:t>
      </w:r>
    </w:p>
    <w:p w14:paraId="28B1BD01" w14:textId="77777777" w:rsidR="007E294F" w:rsidRDefault="007E294F" w:rsidP="007E294F">
      <w:pPr>
        <w:jc w:val="both"/>
      </w:pPr>
    </w:p>
    <w:p w14:paraId="45ACA3E2" w14:textId="77777777" w:rsidR="007E294F" w:rsidRDefault="007E294F" w:rsidP="007E294F">
      <w:pPr>
        <w:jc w:val="both"/>
      </w:pPr>
    </w:p>
    <w:p w14:paraId="0B17EAC0" w14:textId="77777777" w:rsidR="007E294F" w:rsidRDefault="007E294F" w:rsidP="007E294F">
      <w:pPr>
        <w:jc w:val="both"/>
      </w:pPr>
    </w:p>
    <w:p w14:paraId="2F956C77" w14:textId="77777777" w:rsidR="007E294F" w:rsidRDefault="007E294F" w:rsidP="007E294F">
      <w:pPr>
        <w:jc w:val="both"/>
      </w:pPr>
      <w:r>
        <w:t>Глава администрации</w:t>
      </w:r>
    </w:p>
    <w:p w14:paraId="126EEB39" w14:textId="77777777" w:rsidR="007E294F" w:rsidRDefault="007E294F" w:rsidP="007E294F">
      <w:pPr>
        <w:jc w:val="both"/>
      </w:pPr>
      <w:r>
        <w:t xml:space="preserve">Сандогорского сельского поселения                               А.А. </w:t>
      </w:r>
      <w:proofErr w:type="spellStart"/>
      <w:r>
        <w:t>Нургазизов</w:t>
      </w:r>
      <w:proofErr w:type="spellEnd"/>
    </w:p>
    <w:p w14:paraId="4442A2F4" w14:textId="77777777" w:rsidR="007E294F" w:rsidRDefault="007E294F" w:rsidP="007E294F">
      <w:pPr>
        <w:jc w:val="both"/>
      </w:pPr>
      <w:r>
        <w:t xml:space="preserve"> </w:t>
      </w:r>
    </w:p>
    <w:p w14:paraId="4B723BCA" w14:textId="77777777" w:rsidR="007E294F" w:rsidRDefault="007E294F" w:rsidP="007E294F">
      <w:pPr>
        <w:jc w:val="right"/>
      </w:pPr>
      <w:r>
        <w:t>УТВЕРЖДЕН</w:t>
      </w:r>
    </w:p>
    <w:p w14:paraId="786C835B" w14:textId="77777777" w:rsidR="007E294F" w:rsidRDefault="007E294F" w:rsidP="007E294F">
      <w:pPr>
        <w:jc w:val="right"/>
      </w:pPr>
      <w:r>
        <w:t xml:space="preserve">постановлением администрации </w:t>
      </w:r>
    </w:p>
    <w:p w14:paraId="75F82521" w14:textId="77777777" w:rsidR="007E294F" w:rsidRDefault="007E294F" w:rsidP="007E294F">
      <w:pPr>
        <w:jc w:val="right"/>
      </w:pPr>
      <w:r>
        <w:t xml:space="preserve">Сандогорского сельского поселения </w:t>
      </w:r>
    </w:p>
    <w:p w14:paraId="4BB5528E" w14:textId="77777777" w:rsidR="007E294F" w:rsidRDefault="007E294F" w:rsidP="007E294F">
      <w:pPr>
        <w:jc w:val="right"/>
      </w:pPr>
      <w:r>
        <w:t xml:space="preserve">Костромского муниципального района </w:t>
      </w:r>
    </w:p>
    <w:p w14:paraId="5FFA56BD" w14:textId="77777777" w:rsidR="007E294F" w:rsidRDefault="007E294F" w:rsidP="007E294F">
      <w:pPr>
        <w:jc w:val="right"/>
      </w:pPr>
      <w:r>
        <w:t>Костромской об</w:t>
      </w:r>
      <w:r>
        <w:t>ласти</w:t>
      </w:r>
    </w:p>
    <w:p w14:paraId="06FCA77E" w14:textId="748651BB" w:rsidR="007E294F" w:rsidRDefault="007E294F" w:rsidP="007E294F">
      <w:pPr>
        <w:jc w:val="right"/>
      </w:pPr>
      <w:r>
        <w:t>от 28 февраля 2022 № 15</w:t>
      </w:r>
    </w:p>
    <w:p w14:paraId="25B25070" w14:textId="77777777" w:rsidR="007E294F" w:rsidRDefault="007E294F" w:rsidP="007E294F">
      <w:pPr>
        <w:jc w:val="both"/>
      </w:pPr>
    </w:p>
    <w:p w14:paraId="44C48CFD" w14:textId="77777777" w:rsidR="007E294F" w:rsidRPr="007E294F" w:rsidRDefault="007E294F" w:rsidP="007E294F">
      <w:pPr>
        <w:jc w:val="center"/>
        <w:rPr>
          <w:b/>
          <w:bCs/>
        </w:rPr>
      </w:pPr>
    </w:p>
    <w:p w14:paraId="43619782" w14:textId="77777777" w:rsidR="007E294F" w:rsidRPr="007E294F" w:rsidRDefault="007E294F" w:rsidP="007E294F">
      <w:pPr>
        <w:jc w:val="center"/>
        <w:rPr>
          <w:b/>
          <w:bCs/>
        </w:rPr>
      </w:pPr>
      <w:r w:rsidRPr="007E294F">
        <w:rPr>
          <w:b/>
          <w:bCs/>
        </w:rPr>
        <w:t>Порядок</w:t>
      </w:r>
    </w:p>
    <w:p w14:paraId="11FE28A7" w14:textId="77777777" w:rsidR="007E294F" w:rsidRPr="007E294F" w:rsidRDefault="007E294F" w:rsidP="007E294F">
      <w:pPr>
        <w:jc w:val="center"/>
        <w:rPr>
          <w:b/>
          <w:bCs/>
        </w:rPr>
      </w:pPr>
      <w:r w:rsidRPr="007E294F">
        <w:rPr>
          <w:b/>
          <w:bCs/>
        </w:rPr>
        <w:t>принятия решений о признании безнадежной к взысканию задолженности</w:t>
      </w:r>
    </w:p>
    <w:p w14:paraId="5E6A3AA6" w14:textId="77777777" w:rsidR="007E294F" w:rsidRPr="007E294F" w:rsidRDefault="007E294F" w:rsidP="007E294F">
      <w:pPr>
        <w:jc w:val="center"/>
        <w:rPr>
          <w:b/>
          <w:bCs/>
        </w:rPr>
      </w:pPr>
      <w:r w:rsidRPr="007E294F">
        <w:rPr>
          <w:b/>
          <w:bCs/>
        </w:rPr>
        <w:t>по платежам в бюджет Сандогорского сельского поселения Костромского муниципального района Костромской области</w:t>
      </w:r>
    </w:p>
    <w:p w14:paraId="2C58E40C" w14:textId="77777777" w:rsidR="007E294F" w:rsidRDefault="007E294F" w:rsidP="007E294F">
      <w:pPr>
        <w:jc w:val="both"/>
      </w:pPr>
    </w:p>
    <w:p w14:paraId="69316FDB" w14:textId="77777777" w:rsidR="007E294F" w:rsidRDefault="007E294F" w:rsidP="007E294F">
      <w:pPr>
        <w:jc w:val="both"/>
      </w:pPr>
    </w:p>
    <w:p w14:paraId="289D1A0C" w14:textId="77777777" w:rsidR="007E294F" w:rsidRDefault="007E294F" w:rsidP="007E294F">
      <w:pPr>
        <w:jc w:val="both"/>
      </w:pPr>
      <w:r>
        <w:t>1. Настоящий Порядок определяет основания и процедуру признания безнадежной к взысканию задолженности по платежам в бюджет Сандогорского сельского поселения Костромского муниципального района Костромской области (далее - бюджет).</w:t>
      </w:r>
    </w:p>
    <w:p w14:paraId="2DFD1102" w14:textId="77777777" w:rsidR="007E294F" w:rsidRDefault="007E294F" w:rsidP="007E294F">
      <w:pPr>
        <w:jc w:val="both"/>
      </w:pPr>
      <w:r>
        <w:t>2. Для целей настоящего Порядка под задолженностью понимается недоимка по неналоговым доходам, подлежащим зачислению в бюджет, а также пени и штрафы за просрочку указанных платежей (далее - задолженность).</w:t>
      </w:r>
    </w:p>
    <w:p w14:paraId="60823A9D" w14:textId="77777777" w:rsidR="007E294F" w:rsidRDefault="007E294F" w:rsidP="007E294F">
      <w:pPr>
        <w:jc w:val="both"/>
      </w:pPr>
      <w:r>
        <w:t>3. Задолженность признается безнадежной к взысканию в соответствии с настоящим Порядком в случаях:</w:t>
      </w:r>
    </w:p>
    <w:p w14:paraId="7F0F7E69" w14:textId="77777777" w:rsidR="007E294F" w:rsidRDefault="007E294F" w:rsidP="007E294F">
      <w:pPr>
        <w:jc w:val="both"/>
      </w:pPr>
      <w:r>
        <w:t>3.1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14:paraId="10717922" w14:textId="77777777" w:rsidR="007E294F" w:rsidRDefault="007E294F" w:rsidP="007E294F">
      <w:pPr>
        <w:jc w:val="both"/>
      </w:pPr>
      <w:r>
        <w:t>3.2 признания банкротом индивидуального предпринимателя - плательщика платежей в бюджет в соответствии с Федеральным законом от 26 октября 2002 года № 127-ФЗ "О несостоятельности (банкротстве) в части задолженности по платежам в бюджет, не погашенным по причине недостаточности имущества должника;</w:t>
      </w:r>
    </w:p>
    <w:p w14:paraId="6C40D1E9" w14:textId="77777777" w:rsidR="007E294F" w:rsidRDefault="007E294F" w:rsidP="007E294F">
      <w:pPr>
        <w:jc w:val="both"/>
      </w:pPr>
      <w:r>
        <w:t xml:space="preserve">3.3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w:t>
      </w:r>
      <w:r>
        <w:lastRenderedPageBreak/>
        <w:t>(или)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14:paraId="0DC1B934" w14:textId="77777777" w:rsidR="007E294F" w:rsidRDefault="007E294F" w:rsidP="007E294F">
      <w:pPr>
        <w:jc w:val="both"/>
      </w:pPr>
      <w:r>
        <w:t>3.4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
    <w:p w14:paraId="5BEAC68C" w14:textId="77777777" w:rsidR="007E294F" w:rsidRDefault="007E294F" w:rsidP="007E294F">
      <w:pPr>
        <w:jc w:val="both"/>
      </w:pPr>
      <w:r>
        <w:t>3.5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пунктами 3 и 4 части 1 статьи 46 Федерального закона от 2 октября 2007 года № 229-ФЗ "Об исполнительном производстве, если с даты образования задолженности по платежам в бюджет прошло более пяти лет, в следующих случаях:</w:t>
      </w:r>
    </w:p>
    <w:p w14:paraId="58CFCDB6" w14:textId="77777777" w:rsidR="007E294F" w:rsidRDefault="007E294F" w:rsidP="007E294F">
      <w:pPr>
        <w:jc w:val="both"/>
      </w:pPr>
      <w: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14:paraId="3713ABB0" w14:textId="77777777" w:rsidR="007E294F" w:rsidRDefault="007E294F" w:rsidP="007E294F">
      <w:pPr>
        <w:jc w:val="both"/>
      </w:pPr>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14:paraId="08AE6059" w14:textId="77777777" w:rsidR="007E294F" w:rsidRDefault="007E294F" w:rsidP="007E294F">
      <w:pPr>
        <w:jc w:val="both"/>
      </w:pPr>
      <w:r>
        <w:t xml:space="preserve">3.6 исключение </w:t>
      </w:r>
      <w:proofErr w:type="gramStart"/>
      <w:r>
        <w:t>юридического лица</w:t>
      </w:r>
      <w:proofErr w:type="gramEnd"/>
      <w:r>
        <w:t xml:space="preserve"> фактически прекратившего свою деятельность, из Единого государственного реестра юридических лиц по решению федерального органа исполнительной власти, осуществляющего государственную регистрацию юридических лиц.</w:t>
      </w:r>
    </w:p>
    <w:p w14:paraId="24B2EEE8" w14:textId="77777777" w:rsidR="007E294F" w:rsidRDefault="007E294F" w:rsidP="007E294F">
      <w:pPr>
        <w:jc w:val="both"/>
      </w:pPr>
      <w:r>
        <w:t>4. Подтверждающими документами для признания безнадежной к взысканию задолженности являются:</w:t>
      </w:r>
    </w:p>
    <w:p w14:paraId="7F83F313" w14:textId="77777777" w:rsidR="007E294F" w:rsidRDefault="007E294F" w:rsidP="007E294F">
      <w:pPr>
        <w:jc w:val="both"/>
      </w:pPr>
      <w:r>
        <w:t>4.1. По основанию, указанному в пункте 3.1 настоящего Порядка:</w:t>
      </w:r>
    </w:p>
    <w:p w14:paraId="041113F8" w14:textId="77777777" w:rsidR="007E294F" w:rsidRDefault="007E294F" w:rsidP="007E294F">
      <w:pPr>
        <w:jc w:val="both"/>
      </w:pPr>
      <w:r>
        <w:t>выписка из отчетности администратора доходов местного бюджета об учитываемых суммах задолженности по уплате платежей в местный бюджет;</w:t>
      </w:r>
    </w:p>
    <w:p w14:paraId="1E37D282" w14:textId="77777777" w:rsidR="007E294F" w:rsidRDefault="007E294F" w:rsidP="007E294F">
      <w:pPr>
        <w:jc w:val="both"/>
      </w:pPr>
      <w:r>
        <w:t>справка администратора доходов местного бюджета о принятых мерах по обеспечению взыскания задолженности по платежам в местный бюджет;</w:t>
      </w:r>
    </w:p>
    <w:p w14:paraId="5E938EA8" w14:textId="77777777" w:rsidR="007E294F" w:rsidRDefault="007E294F" w:rsidP="007E294F">
      <w:pPr>
        <w:jc w:val="both"/>
      </w:pPr>
      <w:r>
        <w:t>копия свидетельства о смерти физического лица (справка о смерти, выданная органом записи актов гражданского состояния) или судебное решение об объявлении физического лица умершим, заверенная надлежащим образом;</w:t>
      </w:r>
    </w:p>
    <w:p w14:paraId="5DD49D2B" w14:textId="77777777" w:rsidR="007E294F" w:rsidRDefault="007E294F" w:rsidP="007E294F">
      <w:pPr>
        <w:jc w:val="both"/>
      </w:pPr>
      <w:r>
        <w:t>4.2. По основанию, указанному в пункте 3.2 настоящего Порядка:</w:t>
      </w:r>
    </w:p>
    <w:p w14:paraId="409E682B" w14:textId="77777777" w:rsidR="007E294F" w:rsidRDefault="007E294F" w:rsidP="007E294F">
      <w:pPr>
        <w:jc w:val="both"/>
      </w:pPr>
      <w:r>
        <w:t>выписка из отчетности администратора доходов местного бюджета об учитываемых сумма задолженности по уплате платежей в местный бюджет;</w:t>
      </w:r>
    </w:p>
    <w:p w14:paraId="180F0287" w14:textId="77777777" w:rsidR="007E294F" w:rsidRDefault="007E294F" w:rsidP="007E294F">
      <w:pPr>
        <w:jc w:val="both"/>
      </w:pPr>
      <w:r>
        <w:t>справка администратора доходов местного бюджета о принятых мерах по обеспечению взыскания задолженности по платежам в местный бюджет;</w:t>
      </w:r>
    </w:p>
    <w:p w14:paraId="12E0C4C5" w14:textId="77777777" w:rsidR="007E294F" w:rsidRDefault="007E294F" w:rsidP="007E294F">
      <w:pPr>
        <w:jc w:val="both"/>
      </w:pPr>
      <w:r>
        <w:t>копия решения арбитражного суда о признании индивидуального предпринимателя банкротом, заверенная гербовой печатью соответствующего суда;</w:t>
      </w:r>
    </w:p>
    <w:p w14:paraId="53E9773B" w14:textId="77777777" w:rsidR="007E294F" w:rsidRDefault="007E294F" w:rsidP="007E294F">
      <w:pPr>
        <w:jc w:val="both"/>
      </w:pPr>
      <w:r>
        <w:t>выписка из Единого государственного реестра индивидуальных предпринимателей, содержащая сведения о прекращении физическим лицом деятельности в качестве индивидуального предпринимателя.</w:t>
      </w:r>
    </w:p>
    <w:p w14:paraId="3E8FFF14" w14:textId="77777777" w:rsidR="007E294F" w:rsidRDefault="007E294F" w:rsidP="007E294F">
      <w:pPr>
        <w:jc w:val="both"/>
      </w:pPr>
      <w:r>
        <w:t>4.3. По основанию, указанному в пункте 3.3 настоящего Порядка:</w:t>
      </w:r>
    </w:p>
    <w:p w14:paraId="35398AA4" w14:textId="77777777" w:rsidR="007E294F" w:rsidRDefault="007E294F" w:rsidP="007E294F">
      <w:pPr>
        <w:jc w:val="both"/>
      </w:pPr>
      <w:r>
        <w:t>выписка из отчетности администратора доходов местного бюджета об учитываемых сумма задолженности по уплате платежей в местный бюджет;</w:t>
      </w:r>
    </w:p>
    <w:p w14:paraId="7B889063" w14:textId="77777777" w:rsidR="007E294F" w:rsidRDefault="007E294F" w:rsidP="007E294F">
      <w:pPr>
        <w:jc w:val="both"/>
      </w:pPr>
      <w:r>
        <w:t>справка администратора доходов местного бюджета о принятых мерах по обеспечению взыскания задолженности по платежам в местный бюджет;</w:t>
      </w:r>
    </w:p>
    <w:p w14:paraId="41182BDD" w14:textId="77777777" w:rsidR="007E294F" w:rsidRDefault="007E294F" w:rsidP="007E294F">
      <w:pPr>
        <w:jc w:val="both"/>
      </w:pPr>
      <w:r>
        <w:t>копия решения суда, заверенная гербовой печатью соответствующего суда, или решение учредителей (участников) либо органа юридического лица, уполномоченного на то учредительными документами, о ликвидации юридического лица по основаниям, указанным в пункте 2 статьи 61 Гражданского кодекса Российской Федерации;</w:t>
      </w:r>
    </w:p>
    <w:p w14:paraId="5757878A" w14:textId="77777777" w:rsidR="007E294F" w:rsidRDefault="007E294F" w:rsidP="007E294F">
      <w:pPr>
        <w:jc w:val="both"/>
      </w:pPr>
      <w:r>
        <w:lastRenderedPageBreak/>
        <w:t>выписка из Единого государственного реестра юридических лиц, содержащая сведения о государственной регистрации юридического лица в связи с его ликвидацией.</w:t>
      </w:r>
    </w:p>
    <w:p w14:paraId="53F79332" w14:textId="77777777" w:rsidR="007E294F" w:rsidRDefault="007E294F" w:rsidP="007E294F">
      <w:pPr>
        <w:jc w:val="both"/>
      </w:pPr>
      <w:r>
        <w:t>4.4. По основанию, указанному в пункте 3.4 настоящего Порядка:</w:t>
      </w:r>
    </w:p>
    <w:p w14:paraId="5BD6CBBD" w14:textId="77777777" w:rsidR="007E294F" w:rsidRDefault="007E294F" w:rsidP="007E294F">
      <w:pPr>
        <w:jc w:val="both"/>
      </w:pPr>
      <w:r>
        <w:t>выписка из отчетности администратора доходов местного бюджета об учитываемых сумма задолженности по уплате платежей в местный бюджет;</w:t>
      </w:r>
    </w:p>
    <w:p w14:paraId="5A53050C" w14:textId="77777777" w:rsidR="007E294F" w:rsidRDefault="007E294F" w:rsidP="007E294F">
      <w:pPr>
        <w:jc w:val="both"/>
      </w:pPr>
      <w:r>
        <w:t>справка администратора доходов местного бюджета о принятых мерах по обеспечению взыскания задолженности по платежам в местный бюджет;</w:t>
      </w:r>
    </w:p>
    <w:p w14:paraId="3DF59312" w14:textId="77777777" w:rsidR="007E294F" w:rsidRDefault="007E294F" w:rsidP="007E294F">
      <w:pPr>
        <w:jc w:val="both"/>
      </w:pPr>
      <w:r>
        <w:t>копия решения суда об отказе во взыскании задолженности, заверенная надлежащим образом.</w:t>
      </w:r>
    </w:p>
    <w:p w14:paraId="11180118" w14:textId="77777777" w:rsidR="007E294F" w:rsidRDefault="007E294F" w:rsidP="007E294F">
      <w:pPr>
        <w:jc w:val="both"/>
      </w:pPr>
      <w:r>
        <w:t>4.5. По основанию, указанному в пункте 3.5 настоящего Порядка:</w:t>
      </w:r>
    </w:p>
    <w:p w14:paraId="60EEAA3E" w14:textId="77777777" w:rsidR="007E294F" w:rsidRDefault="007E294F" w:rsidP="007E294F">
      <w:pPr>
        <w:jc w:val="both"/>
      </w:pPr>
      <w:r>
        <w:t>выписка из отчетности администратора доходов местного бюджета об учитываемых сумма задолженности по уплате платежей в местный бюджет;</w:t>
      </w:r>
    </w:p>
    <w:p w14:paraId="3F05F307" w14:textId="77777777" w:rsidR="007E294F" w:rsidRDefault="007E294F" w:rsidP="007E294F">
      <w:pPr>
        <w:jc w:val="both"/>
      </w:pPr>
      <w:r>
        <w:t>справка администратора доходов местного бюджета о принятых мерах по обеспечению взыскания задолженности по платежам в местный бюджет;</w:t>
      </w:r>
    </w:p>
    <w:p w14:paraId="62491999" w14:textId="77777777" w:rsidR="007E294F" w:rsidRDefault="007E294F" w:rsidP="007E294F">
      <w:pPr>
        <w:jc w:val="both"/>
      </w:pPr>
      <w:r>
        <w:t>копия постановления судебного пристава - исполнителя 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ФЗ "Об исполнительном производстве"</w:t>
      </w:r>
    </w:p>
    <w:p w14:paraId="2967FC6B" w14:textId="77777777" w:rsidR="007E294F" w:rsidRDefault="007E294F" w:rsidP="007E294F">
      <w:pPr>
        <w:jc w:val="both"/>
      </w:pPr>
      <w:r>
        <w:t xml:space="preserve">4.6. </w:t>
      </w:r>
      <w:proofErr w:type="gramStart"/>
      <w:r>
        <w:t>в случае</w:t>
      </w:r>
      <w:proofErr w:type="gramEnd"/>
      <w:r>
        <w:t xml:space="preserve"> указанном в подпункте 3.6 пункта 3 настоящего постановления - выписка из Единого государственного реестра юридических лиц, содержащая сведения об исключении юридического лица из этого реестра по решению федерального органа исполнительной власти, осуществляющего государственную регистрацию юридических лиц.</w:t>
      </w:r>
    </w:p>
    <w:p w14:paraId="154B55B0" w14:textId="77777777" w:rsidR="007E294F" w:rsidRDefault="007E294F" w:rsidP="007E294F">
      <w:pPr>
        <w:jc w:val="both"/>
      </w:pPr>
      <w:r>
        <w:t>5. Решение о признании безнадежной к взысканию задолженности по платежам в бюджет, принимается отдельно по каждому юридическому лицу, индивидуальному предпринимателю или физическому лицу по коду вида неналоговых доходов бюджета постоянно действующей комиссией.</w:t>
      </w:r>
    </w:p>
    <w:p w14:paraId="0622F8FD" w14:textId="77777777" w:rsidR="007E294F" w:rsidRDefault="007E294F" w:rsidP="007E294F">
      <w:pPr>
        <w:jc w:val="both"/>
      </w:pPr>
      <w:r>
        <w:t xml:space="preserve">6. Решение о признании безнадежной к взысканию задолженности по платежам в местный бюджет, оформляется по форме согласно приложению 1 к Порядку и утверждается руководителем администратора доходов. Решение о признании безнадежной к взысканию задолженности платежам в бюджет, подлежит оформлению в 3-х </w:t>
      </w:r>
      <w:proofErr w:type="spellStart"/>
      <w:r>
        <w:t>дневный</w:t>
      </w:r>
      <w:proofErr w:type="spellEnd"/>
      <w:r>
        <w:t xml:space="preserve"> срок с момента подписания протокола Комиссии.</w:t>
      </w:r>
    </w:p>
    <w:p w14:paraId="06B6B04B" w14:textId="77777777" w:rsidR="007E294F" w:rsidRDefault="007E294F" w:rsidP="007E294F">
      <w:pPr>
        <w:jc w:val="both"/>
      </w:pPr>
      <w:r>
        <w:t>7. Инициатором признания задолженности безнадежной к взысканию является администратор соответствующих неналоговых доходов.</w:t>
      </w:r>
    </w:p>
    <w:p w14:paraId="2995F16F" w14:textId="77777777" w:rsidR="007E294F" w:rsidRDefault="007E294F" w:rsidP="007E294F">
      <w:pPr>
        <w:jc w:val="both"/>
      </w:pPr>
      <w:r>
        <w:t>8. Решение о признании безнадежной к взысканию задолженности по платежам в местный бюджет передаётся в бухгалтерию администрации Сандогорского сельского поселения Костромского муниципального района Костромской области.</w:t>
      </w:r>
    </w:p>
    <w:p w14:paraId="785BEE09" w14:textId="77777777" w:rsidR="007E294F" w:rsidRDefault="007E294F" w:rsidP="007E294F">
      <w:pPr>
        <w:jc w:val="both"/>
      </w:pPr>
      <w:r>
        <w:t>9. Решение комиссии о признании безнадежной к взысканию задолженности по платежам в бюджет Сандогорского сельского поселения Костромского муниципального района Костромской области и является основанием для списания задолженности.</w:t>
      </w:r>
    </w:p>
    <w:p w14:paraId="79C7D0BE" w14:textId="77777777" w:rsidR="007E294F" w:rsidRDefault="007E294F" w:rsidP="007E294F">
      <w:pPr>
        <w:jc w:val="both"/>
      </w:pPr>
    </w:p>
    <w:p w14:paraId="01A0046F" w14:textId="77777777" w:rsidR="007E294F" w:rsidRDefault="007E294F" w:rsidP="007E294F">
      <w:pPr>
        <w:jc w:val="both"/>
      </w:pPr>
      <w:r>
        <w:t>Приложение 1</w:t>
      </w:r>
    </w:p>
    <w:p w14:paraId="72D6D017" w14:textId="77777777" w:rsidR="007E294F" w:rsidRDefault="007E294F" w:rsidP="007E294F">
      <w:pPr>
        <w:jc w:val="both"/>
      </w:pPr>
      <w:r>
        <w:t>к Порядку принятия решений о признании безнадежной</w:t>
      </w:r>
    </w:p>
    <w:p w14:paraId="35FA0449" w14:textId="77777777" w:rsidR="007E294F" w:rsidRDefault="007E294F" w:rsidP="007E294F">
      <w:pPr>
        <w:jc w:val="both"/>
      </w:pPr>
      <w:r>
        <w:t>к взысканию задолженности по платежам в бюджет</w:t>
      </w:r>
    </w:p>
    <w:p w14:paraId="5383222F" w14:textId="77777777" w:rsidR="007E294F" w:rsidRDefault="007E294F" w:rsidP="007E294F">
      <w:pPr>
        <w:jc w:val="both"/>
      </w:pPr>
      <w:r>
        <w:t xml:space="preserve">Сандогорского сельского поселения </w:t>
      </w:r>
    </w:p>
    <w:p w14:paraId="68C351B8" w14:textId="77777777" w:rsidR="007E294F" w:rsidRDefault="007E294F" w:rsidP="007E294F">
      <w:pPr>
        <w:jc w:val="both"/>
      </w:pPr>
      <w:r>
        <w:t xml:space="preserve">Костромского муниципального района </w:t>
      </w:r>
    </w:p>
    <w:p w14:paraId="2822E838" w14:textId="77777777" w:rsidR="007E294F" w:rsidRDefault="007E294F" w:rsidP="007E294F">
      <w:pPr>
        <w:jc w:val="both"/>
      </w:pPr>
      <w:r>
        <w:t>Костромской области</w:t>
      </w:r>
    </w:p>
    <w:p w14:paraId="5E338728" w14:textId="77777777" w:rsidR="007E294F" w:rsidRDefault="007E294F" w:rsidP="007E294F">
      <w:pPr>
        <w:jc w:val="right"/>
      </w:pPr>
    </w:p>
    <w:p w14:paraId="79D4E910" w14:textId="77777777" w:rsidR="007E294F" w:rsidRDefault="007E294F" w:rsidP="007E294F">
      <w:pPr>
        <w:jc w:val="right"/>
      </w:pPr>
      <w:r>
        <w:t>Утверждено</w:t>
      </w:r>
    </w:p>
    <w:p w14:paraId="77FDFB5A" w14:textId="77777777" w:rsidR="007E294F" w:rsidRDefault="007E294F" w:rsidP="007E294F">
      <w:pPr>
        <w:jc w:val="right"/>
      </w:pPr>
      <w:r>
        <w:t xml:space="preserve">                                    _____________________________________</w:t>
      </w:r>
    </w:p>
    <w:p w14:paraId="65A0A54D" w14:textId="77777777" w:rsidR="007E294F" w:rsidRDefault="007E294F" w:rsidP="007E294F">
      <w:pPr>
        <w:jc w:val="right"/>
      </w:pPr>
      <w:r>
        <w:t xml:space="preserve">                                    (руководитель администратора доходов)</w:t>
      </w:r>
    </w:p>
    <w:p w14:paraId="5EF273AE" w14:textId="77777777" w:rsidR="007E294F" w:rsidRDefault="007E294F" w:rsidP="007E294F">
      <w:pPr>
        <w:jc w:val="center"/>
      </w:pPr>
    </w:p>
    <w:p w14:paraId="164CCBF4" w14:textId="77777777" w:rsidR="007E294F" w:rsidRDefault="007E294F" w:rsidP="007E294F">
      <w:pPr>
        <w:jc w:val="center"/>
      </w:pPr>
      <w:r>
        <w:t xml:space="preserve">РЕШЕНИЕ </w:t>
      </w:r>
      <w:proofErr w:type="gramStart"/>
      <w:r>
        <w:t>№  _</w:t>
      </w:r>
      <w:proofErr w:type="gramEnd"/>
      <w:r>
        <w:t>_</w:t>
      </w:r>
    </w:p>
    <w:p w14:paraId="1B391F24" w14:textId="77777777" w:rsidR="007E294F" w:rsidRDefault="007E294F" w:rsidP="007E294F">
      <w:pPr>
        <w:jc w:val="both"/>
      </w:pPr>
      <w:r>
        <w:lastRenderedPageBreak/>
        <w:t>от «___» _________ 20__ г.</w:t>
      </w:r>
    </w:p>
    <w:p w14:paraId="796C7733" w14:textId="77777777" w:rsidR="007E294F" w:rsidRDefault="007E294F" w:rsidP="007E294F">
      <w:pPr>
        <w:jc w:val="both"/>
      </w:pPr>
    </w:p>
    <w:p w14:paraId="5125D889" w14:textId="77777777" w:rsidR="007E294F" w:rsidRDefault="007E294F" w:rsidP="007E294F">
      <w:pPr>
        <w:jc w:val="both"/>
      </w:pPr>
      <w:r>
        <w:t>о признании безнадежной к взысканию задолженности</w:t>
      </w:r>
    </w:p>
    <w:p w14:paraId="33F0E719" w14:textId="77777777" w:rsidR="007E294F" w:rsidRDefault="007E294F" w:rsidP="007E294F">
      <w:pPr>
        <w:jc w:val="both"/>
      </w:pPr>
      <w:r>
        <w:t>по платежам в бюджет ____________ сельского поселения</w:t>
      </w:r>
    </w:p>
    <w:p w14:paraId="3BDE7011" w14:textId="77777777" w:rsidR="007E294F" w:rsidRDefault="007E294F" w:rsidP="007E294F">
      <w:pPr>
        <w:jc w:val="both"/>
      </w:pPr>
      <w:r>
        <w:t>______________________________________________________</w:t>
      </w:r>
    </w:p>
    <w:p w14:paraId="5F7E08AD" w14:textId="77777777" w:rsidR="007E294F" w:rsidRDefault="007E294F" w:rsidP="007E294F">
      <w:pPr>
        <w:jc w:val="both"/>
      </w:pPr>
      <w:r>
        <w:t>(наименование налогоплательщика)</w:t>
      </w:r>
    </w:p>
    <w:p w14:paraId="011FC026" w14:textId="77777777" w:rsidR="007E294F" w:rsidRDefault="007E294F" w:rsidP="007E294F">
      <w:pPr>
        <w:jc w:val="both"/>
      </w:pPr>
    </w:p>
    <w:p w14:paraId="3A1B297A" w14:textId="77777777" w:rsidR="007E294F" w:rsidRDefault="007E294F" w:rsidP="007E294F">
      <w:pPr>
        <w:jc w:val="both"/>
      </w:pPr>
      <w:r>
        <w:t xml:space="preserve">     В соответствии с Порядком принятия </w:t>
      </w:r>
      <w:proofErr w:type="gramStart"/>
      <w:r>
        <w:t>решений  о</w:t>
      </w:r>
      <w:proofErr w:type="gramEnd"/>
      <w:r>
        <w:t xml:space="preserve"> признании  безнадежной к взысканию задолженности по платежам в бюджет  ___________ сельского поселения, утвержденным</w:t>
      </w:r>
    </w:p>
    <w:p w14:paraId="3F130596" w14:textId="77777777" w:rsidR="007E294F" w:rsidRDefault="007E294F" w:rsidP="007E294F">
      <w:pPr>
        <w:jc w:val="both"/>
      </w:pPr>
      <w:r>
        <w:t xml:space="preserve">Постановлением </w:t>
      </w:r>
      <w:proofErr w:type="gramStart"/>
      <w:r>
        <w:t>администрации  _</w:t>
      </w:r>
      <w:proofErr w:type="gramEnd"/>
      <w:r>
        <w:t>___________ сельского поселения  № ___ от __________, комиссия по принятию решений о признании безнадежной  к взысканию задолженности по платежам  в  бюджет  __________сельского поселения, решила:</w:t>
      </w:r>
    </w:p>
    <w:p w14:paraId="57CA2FBF" w14:textId="77777777" w:rsidR="007E294F" w:rsidRDefault="007E294F" w:rsidP="007E294F">
      <w:pPr>
        <w:jc w:val="both"/>
      </w:pPr>
      <w:r>
        <w:t xml:space="preserve">     - Признать </w:t>
      </w:r>
      <w:proofErr w:type="gramStart"/>
      <w:r>
        <w:t>безнадежной  к</w:t>
      </w:r>
      <w:proofErr w:type="gramEnd"/>
      <w:r>
        <w:t xml:space="preserve"> взысканию  задолженность   по  платежам  в бюджет ____________________________________________________________________</w:t>
      </w:r>
    </w:p>
    <w:p w14:paraId="02968D94" w14:textId="77777777" w:rsidR="007E294F" w:rsidRDefault="007E294F" w:rsidP="007E294F">
      <w:pPr>
        <w:jc w:val="both"/>
      </w:pPr>
      <w:r>
        <w:t>____________________________________________________________________</w:t>
      </w:r>
    </w:p>
    <w:p w14:paraId="64C21C6A" w14:textId="77777777" w:rsidR="007E294F" w:rsidRDefault="007E294F" w:rsidP="007E294F">
      <w:pPr>
        <w:jc w:val="both"/>
      </w:pPr>
      <w:r>
        <w:t xml:space="preserve">(полное наименование организации, ФИО физического лица, ИНН налогоплательщика) </w:t>
      </w:r>
    </w:p>
    <w:p w14:paraId="05C8EA73" w14:textId="77777777" w:rsidR="007E294F" w:rsidRDefault="007E294F" w:rsidP="007E294F">
      <w:pPr>
        <w:jc w:val="both"/>
      </w:pPr>
    </w:p>
    <w:p w14:paraId="07D70364" w14:textId="77777777" w:rsidR="007E294F" w:rsidRDefault="007E294F" w:rsidP="007E294F">
      <w:pPr>
        <w:jc w:val="both"/>
      </w:pPr>
      <w:r>
        <w:t>в сумме __________ рублей, в том числе:</w:t>
      </w:r>
    </w:p>
    <w:p w14:paraId="5EA9BCFD" w14:textId="77777777" w:rsidR="007E294F" w:rsidRDefault="007E294F" w:rsidP="007E294F">
      <w:pPr>
        <w:jc w:val="both"/>
      </w:pPr>
    </w:p>
    <w:p w14:paraId="30C40F73" w14:textId="77777777" w:rsidR="007E294F" w:rsidRDefault="007E294F" w:rsidP="007E294F">
      <w:pPr>
        <w:jc w:val="both"/>
      </w:pPr>
      <w:r>
        <w:t>Наименование кода доходов</w:t>
      </w:r>
      <w:r>
        <w:tab/>
        <w:t>Код бюджетной классификации</w:t>
      </w:r>
      <w:r>
        <w:tab/>
        <w:t>Сумма безнадежной к взысканию задолженности, всего (руб.)</w:t>
      </w:r>
      <w:r>
        <w:tab/>
        <w:t>В том числе</w:t>
      </w:r>
    </w:p>
    <w:p w14:paraId="6C918AF0" w14:textId="77777777" w:rsidR="007E294F" w:rsidRDefault="007E294F" w:rsidP="007E294F">
      <w:pPr>
        <w:jc w:val="both"/>
      </w:pPr>
      <w:r>
        <w:tab/>
      </w:r>
      <w:r>
        <w:tab/>
      </w:r>
      <w:r>
        <w:tab/>
        <w:t>Неналоговый доход</w:t>
      </w:r>
      <w:r>
        <w:tab/>
        <w:t>пени</w:t>
      </w:r>
      <w:r>
        <w:tab/>
        <w:t>штрафы</w:t>
      </w:r>
    </w:p>
    <w:p w14:paraId="268C0310" w14:textId="77777777" w:rsidR="007E294F" w:rsidRDefault="007E294F" w:rsidP="007E294F">
      <w:pPr>
        <w:jc w:val="both"/>
      </w:pPr>
      <w:r>
        <w:tab/>
      </w:r>
      <w:r>
        <w:tab/>
      </w:r>
      <w:r>
        <w:tab/>
      </w:r>
      <w:r>
        <w:tab/>
      </w:r>
      <w:r>
        <w:tab/>
      </w:r>
    </w:p>
    <w:p w14:paraId="645E499D" w14:textId="77777777" w:rsidR="007E294F" w:rsidRDefault="007E294F" w:rsidP="007E294F">
      <w:pPr>
        <w:jc w:val="both"/>
      </w:pPr>
      <w:r>
        <w:tab/>
      </w:r>
      <w:r>
        <w:tab/>
      </w:r>
      <w:r>
        <w:tab/>
      </w:r>
      <w:r>
        <w:tab/>
      </w:r>
      <w:r>
        <w:tab/>
      </w:r>
    </w:p>
    <w:p w14:paraId="103AECD9" w14:textId="21DE6867" w:rsidR="007E294F" w:rsidRDefault="007E294F" w:rsidP="007E294F">
      <w:pPr>
        <w:jc w:val="both"/>
      </w:pPr>
      <w:r>
        <w:t xml:space="preserve">     Подписи членов комиссии: </w:t>
      </w:r>
    </w:p>
    <w:p w14:paraId="6C5805CA" w14:textId="77777777" w:rsidR="007E294F" w:rsidRDefault="007E294F" w:rsidP="007E294F">
      <w:pPr>
        <w:jc w:val="both"/>
      </w:pPr>
    </w:p>
    <w:p w14:paraId="3F9CE805" w14:textId="77777777" w:rsidR="007E294F" w:rsidRDefault="007E294F" w:rsidP="007E294F">
      <w:pPr>
        <w:jc w:val="both"/>
      </w:pPr>
      <w:r>
        <w:t>УТВЕРЖДЕНО</w:t>
      </w:r>
    </w:p>
    <w:p w14:paraId="017DE196" w14:textId="77777777" w:rsidR="007E294F" w:rsidRDefault="007E294F" w:rsidP="007E294F">
      <w:pPr>
        <w:jc w:val="both"/>
      </w:pPr>
      <w:r>
        <w:t xml:space="preserve">постановлением администрации </w:t>
      </w:r>
    </w:p>
    <w:p w14:paraId="5543DBD5" w14:textId="77777777" w:rsidR="007E294F" w:rsidRDefault="007E294F" w:rsidP="007E294F">
      <w:pPr>
        <w:jc w:val="both"/>
      </w:pPr>
      <w:r>
        <w:t xml:space="preserve">Сандогорского сельского поселения </w:t>
      </w:r>
    </w:p>
    <w:p w14:paraId="275557E4" w14:textId="77777777" w:rsidR="007E294F" w:rsidRDefault="007E294F" w:rsidP="007E294F">
      <w:pPr>
        <w:jc w:val="both"/>
      </w:pPr>
      <w:r>
        <w:t xml:space="preserve">Костромского муниципального района </w:t>
      </w:r>
    </w:p>
    <w:p w14:paraId="10199F25" w14:textId="77777777" w:rsidR="007E294F" w:rsidRDefault="007E294F" w:rsidP="007E294F">
      <w:pPr>
        <w:jc w:val="both"/>
      </w:pPr>
      <w:r>
        <w:t>Костромской области</w:t>
      </w:r>
    </w:p>
    <w:p w14:paraId="41FB15B3" w14:textId="77777777" w:rsidR="007E294F" w:rsidRDefault="007E294F" w:rsidP="007E294F">
      <w:pPr>
        <w:jc w:val="both"/>
      </w:pPr>
      <w:r>
        <w:t xml:space="preserve">  от 28 февраля 2022 № 15                                                                                  </w:t>
      </w:r>
    </w:p>
    <w:p w14:paraId="587C43E6" w14:textId="77777777" w:rsidR="007E294F" w:rsidRDefault="007E294F" w:rsidP="007E294F">
      <w:pPr>
        <w:jc w:val="both"/>
      </w:pPr>
    </w:p>
    <w:p w14:paraId="3245C086" w14:textId="77777777" w:rsidR="007E294F" w:rsidRPr="007E294F" w:rsidRDefault="007E294F" w:rsidP="007E294F">
      <w:pPr>
        <w:jc w:val="center"/>
        <w:rPr>
          <w:b/>
          <w:bCs/>
        </w:rPr>
      </w:pPr>
      <w:r w:rsidRPr="007E294F">
        <w:rPr>
          <w:b/>
          <w:bCs/>
        </w:rPr>
        <w:t>Положение</w:t>
      </w:r>
    </w:p>
    <w:p w14:paraId="38F792B9" w14:textId="77777777" w:rsidR="007E294F" w:rsidRPr="007E294F" w:rsidRDefault="007E294F" w:rsidP="007E294F">
      <w:pPr>
        <w:jc w:val="center"/>
        <w:rPr>
          <w:b/>
          <w:bCs/>
        </w:rPr>
      </w:pPr>
      <w:r w:rsidRPr="007E294F">
        <w:rPr>
          <w:b/>
          <w:bCs/>
        </w:rPr>
        <w:t>о комиссии по рассмотрению вопросов о признании безнадежной к взысканию задолженности по платежам в бюджет Сандогорского сельского поселения</w:t>
      </w:r>
    </w:p>
    <w:p w14:paraId="0CC485F9" w14:textId="77777777" w:rsidR="007E294F" w:rsidRPr="007E294F" w:rsidRDefault="007E294F" w:rsidP="007E294F">
      <w:pPr>
        <w:jc w:val="center"/>
        <w:rPr>
          <w:b/>
          <w:bCs/>
        </w:rPr>
      </w:pPr>
      <w:r w:rsidRPr="007E294F">
        <w:rPr>
          <w:b/>
          <w:bCs/>
        </w:rPr>
        <w:t>Костромского муниципального района</w:t>
      </w:r>
    </w:p>
    <w:p w14:paraId="6A544EDC" w14:textId="77777777" w:rsidR="007E294F" w:rsidRPr="007E294F" w:rsidRDefault="007E294F" w:rsidP="007E294F">
      <w:pPr>
        <w:jc w:val="center"/>
        <w:rPr>
          <w:b/>
          <w:bCs/>
        </w:rPr>
      </w:pPr>
      <w:r w:rsidRPr="007E294F">
        <w:rPr>
          <w:b/>
          <w:bCs/>
        </w:rPr>
        <w:t>Костромской области</w:t>
      </w:r>
    </w:p>
    <w:p w14:paraId="3F6250F9" w14:textId="77777777" w:rsidR="007E294F" w:rsidRDefault="007E294F" w:rsidP="007E294F">
      <w:pPr>
        <w:jc w:val="both"/>
      </w:pPr>
    </w:p>
    <w:p w14:paraId="39C92E62" w14:textId="77777777" w:rsidR="007E294F" w:rsidRDefault="007E294F" w:rsidP="007E294F">
      <w:pPr>
        <w:jc w:val="both"/>
      </w:pPr>
      <w:r>
        <w:t>1. Общие положения</w:t>
      </w:r>
    </w:p>
    <w:p w14:paraId="76053BD7" w14:textId="77777777" w:rsidR="007E294F" w:rsidRDefault="007E294F" w:rsidP="007E294F">
      <w:pPr>
        <w:jc w:val="both"/>
      </w:pPr>
      <w:r>
        <w:t>1.1.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Сандогорского сельского поселения Костромского муниципального района Костромской области (далее - комиссия).</w:t>
      </w:r>
    </w:p>
    <w:p w14:paraId="41D5A9EE" w14:textId="77777777" w:rsidR="007E294F" w:rsidRDefault="007E294F" w:rsidP="007E294F">
      <w:pPr>
        <w:jc w:val="both"/>
      </w:pPr>
      <w:r>
        <w:t xml:space="preserve">1.2.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а также настоящим Положением </w:t>
      </w:r>
      <w:proofErr w:type="gramStart"/>
      <w:r>
        <w:t>и Порядком</w:t>
      </w:r>
      <w:proofErr w:type="gramEnd"/>
      <w:r>
        <w:t xml:space="preserve"> признания безнадежной к взысканию задолженности по платежам в бюджет Сандогорского сельского поселения Костромского муниципального района Костромской области.</w:t>
      </w:r>
    </w:p>
    <w:p w14:paraId="3CE4EEFF" w14:textId="77777777" w:rsidR="007E294F" w:rsidRDefault="007E294F" w:rsidP="007E294F">
      <w:pPr>
        <w:jc w:val="both"/>
      </w:pPr>
      <w:r>
        <w:t>2. Основные задачи комиссии</w:t>
      </w:r>
    </w:p>
    <w:p w14:paraId="35B176D1" w14:textId="77777777" w:rsidR="007E294F" w:rsidRDefault="007E294F" w:rsidP="007E294F">
      <w:pPr>
        <w:jc w:val="both"/>
      </w:pPr>
      <w:r>
        <w:t>Основными задачами комиссии являются:</w:t>
      </w:r>
    </w:p>
    <w:p w14:paraId="74280305" w14:textId="77777777" w:rsidR="007E294F" w:rsidRDefault="007E294F" w:rsidP="007E294F">
      <w:pPr>
        <w:jc w:val="both"/>
      </w:pPr>
      <w:r>
        <w:lastRenderedPageBreak/>
        <w:t>2.1. Рассмотрение, проверка и анализ документов, представленных в соответствии с Порядком признания безнадежной к взысканию задолженности по платежам в бюджет;</w:t>
      </w:r>
    </w:p>
    <w:p w14:paraId="3E08C184" w14:textId="77777777" w:rsidR="007E294F" w:rsidRDefault="007E294F" w:rsidP="007E294F">
      <w:pPr>
        <w:jc w:val="both"/>
      </w:pPr>
      <w:r>
        <w:t>2.2. Оценка обоснованности признания безнадежной к взысканию задолженности;</w:t>
      </w:r>
    </w:p>
    <w:p w14:paraId="70F4B19A" w14:textId="77777777" w:rsidR="007E294F" w:rsidRDefault="007E294F" w:rsidP="007E294F">
      <w:pPr>
        <w:jc w:val="both"/>
      </w:pPr>
      <w:r>
        <w:t>2.3. Принятие одного из следующих решений по результатам рассмотрения вопроса о признании задолженности безнадежной к взысканию:</w:t>
      </w:r>
    </w:p>
    <w:p w14:paraId="764E5A2D" w14:textId="77777777" w:rsidR="007E294F" w:rsidRDefault="007E294F" w:rsidP="007E294F">
      <w:pPr>
        <w:jc w:val="both"/>
      </w:pPr>
      <w:proofErr w:type="gramStart"/>
      <w:r>
        <w:t>а)  признать</w:t>
      </w:r>
      <w:proofErr w:type="gramEnd"/>
      <w:r>
        <w:t xml:space="preserve"> задолженность по платежам в бюджет безнадежной к взысканию;</w:t>
      </w:r>
    </w:p>
    <w:p w14:paraId="36E66CA8" w14:textId="77777777" w:rsidR="007E294F" w:rsidRDefault="007E294F" w:rsidP="007E294F">
      <w:pPr>
        <w:jc w:val="both"/>
      </w:pPr>
      <w:r>
        <w:t>б) отказать в признании задолженности по платежам в местный бюджет безнадежной к взысканию. Данное решение не препятствует повторному рассмотрению вопроса о возможности признания задолженности по платежам в бюджет безнадежной к взысканию.</w:t>
      </w:r>
    </w:p>
    <w:p w14:paraId="40E329B2" w14:textId="77777777" w:rsidR="007E294F" w:rsidRDefault="007E294F" w:rsidP="007E294F">
      <w:pPr>
        <w:jc w:val="both"/>
      </w:pPr>
      <w:r>
        <w:t>3. Права комиссии</w:t>
      </w:r>
    </w:p>
    <w:p w14:paraId="65C36223" w14:textId="77777777" w:rsidR="007E294F" w:rsidRDefault="007E294F" w:rsidP="007E294F">
      <w:pPr>
        <w:jc w:val="both"/>
      </w:pPr>
      <w:r>
        <w:t>Комиссия имеет право:</w:t>
      </w:r>
    </w:p>
    <w:p w14:paraId="1398B5B4" w14:textId="77777777" w:rsidR="007E294F" w:rsidRDefault="007E294F" w:rsidP="007E294F">
      <w:pPr>
        <w:jc w:val="both"/>
      </w:pPr>
      <w:r>
        <w:t>3.1. Запрашивать информацию по вопросам, относящимся к компетенции комиссии;</w:t>
      </w:r>
    </w:p>
    <w:p w14:paraId="647F7DD3" w14:textId="77777777" w:rsidR="007E294F" w:rsidRDefault="007E294F" w:rsidP="007E294F">
      <w:pPr>
        <w:jc w:val="both"/>
      </w:pPr>
      <w:r>
        <w:t>3.2. Заслушивать представителей плательщиков по вопросам, относящимся к компетенции комиссии.</w:t>
      </w:r>
    </w:p>
    <w:p w14:paraId="0A0AF3C7" w14:textId="77777777" w:rsidR="007E294F" w:rsidRDefault="007E294F" w:rsidP="007E294F">
      <w:pPr>
        <w:jc w:val="both"/>
      </w:pPr>
      <w:r>
        <w:t>4. Организация работы комиссии</w:t>
      </w:r>
    </w:p>
    <w:p w14:paraId="6136D0E3" w14:textId="77777777" w:rsidR="007E294F" w:rsidRDefault="007E294F" w:rsidP="007E294F">
      <w:pPr>
        <w:jc w:val="both"/>
      </w:pPr>
      <w:r>
        <w:t>4.1. Заседания комиссии проводятся по мере необходимости. Дату, время и место проведения заседания комиссии определяет ее председатель либо лицо, исполняющее его обязанности.</w:t>
      </w:r>
    </w:p>
    <w:p w14:paraId="0EF88C21" w14:textId="77777777" w:rsidR="007E294F" w:rsidRDefault="007E294F" w:rsidP="007E294F">
      <w:pPr>
        <w:jc w:val="both"/>
      </w:pPr>
      <w:r>
        <w:t>4.2. Заседания комиссии проводятся председателем комиссии или лицом, исполняющим его обязанности, и оформляются протоколом, который подписывается председателем комиссии или лицом, исполняющим его обязанности, и секретарем комиссии.</w:t>
      </w:r>
    </w:p>
    <w:p w14:paraId="70248489" w14:textId="77777777" w:rsidR="007E294F" w:rsidRDefault="007E294F" w:rsidP="007E294F">
      <w:pPr>
        <w:jc w:val="both"/>
      </w:pPr>
      <w:r>
        <w:t>4.3. Заседание комиссии является правомочным, если на нем присутствует более половины членов комиссии.</w:t>
      </w:r>
    </w:p>
    <w:p w14:paraId="43FD5E9A" w14:textId="77777777" w:rsidR="007E294F" w:rsidRDefault="007E294F" w:rsidP="007E294F">
      <w:pPr>
        <w:jc w:val="both"/>
      </w:pPr>
      <w:r>
        <w:t>4.4. Решение комиссии принимается путем открытого голосования простым большинством голосов от числа членов комиссии, присутствующих на ее заседании. При равенстве голосов решающим считается голос председателя комиссии.</w:t>
      </w:r>
    </w:p>
    <w:p w14:paraId="6A2303E6" w14:textId="77777777" w:rsidR="007E294F" w:rsidRDefault="007E294F" w:rsidP="007E294F">
      <w:pPr>
        <w:jc w:val="both"/>
      </w:pPr>
      <w:r>
        <w:t xml:space="preserve">4.5. Решение комиссии подписывается всеми членами комиссии, присутствовавшими </w:t>
      </w:r>
      <w:proofErr w:type="gramStart"/>
      <w:r>
        <w:t>на ее заседании</w:t>
      </w:r>
      <w:proofErr w:type="gramEnd"/>
      <w:r>
        <w:t xml:space="preserve"> и утверждается руководителем администратора доходов.</w:t>
      </w:r>
    </w:p>
    <w:p w14:paraId="5C59731B" w14:textId="77777777" w:rsidR="007E294F" w:rsidRDefault="007E294F" w:rsidP="007E294F">
      <w:pPr>
        <w:jc w:val="both"/>
      </w:pPr>
      <w:r>
        <w:t>4.6. Состав Комиссии по рассмотрению вопросов о признании безнадежной к взысканию задолженности по платежам в бюджет Сандогорского сельского поселения Костромского муниципального района Костромской области утверждается Распоряжением Администрации Сандогорского сельского поселения Костромского муниципального района Костромской области.</w:t>
      </w:r>
    </w:p>
    <w:p w14:paraId="6EA1C9DE" w14:textId="77777777" w:rsidR="007E294F" w:rsidRDefault="007E294F" w:rsidP="007E294F">
      <w:pPr>
        <w:jc w:val="both"/>
      </w:pPr>
    </w:p>
    <w:p w14:paraId="4FCA3B8A" w14:textId="77777777" w:rsidR="007E294F" w:rsidRPr="007E294F" w:rsidRDefault="007E294F" w:rsidP="007E294F">
      <w:pPr>
        <w:jc w:val="center"/>
        <w:rPr>
          <w:b/>
          <w:bCs/>
        </w:rPr>
      </w:pPr>
    </w:p>
    <w:p w14:paraId="5D9060D4" w14:textId="77777777" w:rsidR="007E294F" w:rsidRPr="007E294F" w:rsidRDefault="007E294F" w:rsidP="007E294F">
      <w:pPr>
        <w:jc w:val="center"/>
        <w:rPr>
          <w:b/>
          <w:bCs/>
        </w:rPr>
      </w:pPr>
      <w:r w:rsidRPr="007E294F">
        <w:rPr>
          <w:b/>
          <w:bCs/>
        </w:rPr>
        <w:t>АДМИНИСТРАЦИЯ САНДОГОРСКОГО СЕЛЬСКОГО ПОСЕЛЕНИЯ</w:t>
      </w:r>
    </w:p>
    <w:p w14:paraId="06DF9124" w14:textId="77777777" w:rsidR="007E294F" w:rsidRPr="007E294F" w:rsidRDefault="007E294F" w:rsidP="007E294F">
      <w:pPr>
        <w:jc w:val="center"/>
        <w:rPr>
          <w:b/>
          <w:bCs/>
        </w:rPr>
      </w:pPr>
      <w:r w:rsidRPr="007E294F">
        <w:rPr>
          <w:b/>
          <w:bCs/>
        </w:rPr>
        <w:t>КОСТРОМСКОГО МУНИЦИПАЛЬНОГО РАЙОНА КОСТРОМСКОЙ ОБЛАСТИ</w:t>
      </w:r>
    </w:p>
    <w:p w14:paraId="49CFC9AD" w14:textId="77777777" w:rsidR="007E294F" w:rsidRPr="007E294F" w:rsidRDefault="007E294F" w:rsidP="007E294F">
      <w:pPr>
        <w:jc w:val="center"/>
        <w:rPr>
          <w:b/>
          <w:bCs/>
        </w:rPr>
      </w:pPr>
    </w:p>
    <w:p w14:paraId="4378C325" w14:textId="07E31670" w:rsidR="007E294F" w:rsidRDefault="007E294F" w:rsidP="007E294F">
      <w:pPr>
        <w:jc w:val="center"/>
        <w:rPr>
          <w:b/>
          <w:bCs/>
        </w:rPr>
      </w:pPr>
      <w:r w:rsidRPr="007E294F">
        <w:rPr>
          <w:b/>
          <w:bCs/>
        </w:rPr>
        <w:t>П О С Т А Н О В Л Е Н И Е</w:t>
      </w:r>
    </w:p>
    <w:p w14:paraId="2DE08A80" w14:textId="77777777" w:rsidR="007E294F" w:rsidRPr="007E294F" w:rsidRDefault="007E294F" w:rsidP="007E294F">
      <w:pPr>
        <w:jc w:val="center"/>
        <w:rPr>
          <w:b/>
          <w:bCs/>
        </w:rPr>
      </w:pPr>
    </w:p>
    <w:p w14:paraId="0AE33F5B" w14:textId="77777777" w:rsidR="007E294F" w:rsidRDefault="007E294F" w:rsidP="007E294F">
      <w:pPr>
        <w:jc w:val="both"/>
      </w:pPr>
      <w:r>
        <w:t xml:space="preserve">от 28 февраля 2022 года № 17                                                     </w:t>
      </w:r>
      <w:proofErr w:type="spellStart"/>
      <w:r>
        <w:t>с.Сандогора</w:t>
      </w:r>
      <w:proofErr w:type="spellEnd"/>
      <w:r>
        <w:t xml:space="preserve"> </w:t>
      </w:r>
    </w:p>
    <w:p w14:paraId="4B024286" w14:textId="77777777" w:rsidR="007E294F" w:rsidRDefault="007E294F" w:rsidP="007E294F">
      <w:pPr>
        <w:jc w:val="both"/>
      </w:pPr>
    </w:p>
    <w:p w14:paraId="30BEFEEC" w14:textId="77777777" w:rsidR="007E294F" w:rsidRDefault="007E294F" w:rsidP="007E294F">
      <w:pPr>
        <w:jc w:val="both"/>
      </w:pPr>
      <w:r>
        <w:t xml:space="preserve">Об утверждении Порядка </w:t>
      </w:r>
    </w:p>
    <w:p w14:paraId="2A468152" w14:textId="77777777" w:rsidR="007E294F" w:rsidRDefault="007E294F" w:rsidP="007E294F">
      <w:pPr>
        <w:jc w:val="both"/>
      </w:pPr>
      <w:r>
        <w:t xml:space="preserve">формирования перечня налоговых </w:t>
      </w:r>
    </w:p>
    <w:p w14:paraId="6DDBFB9B" w14:textId="77777777" w:rsidR="007E294F" w:rsidRDefault="007E294F" w:rsidP="007E294F">
      <w:pPr>
        <w:jc w:val="both"/>
      </w:pPr>
      <w:r>
        <w:t xml:space="preserve">расходов Сандогорского сельского </w:t>
      </w:r>
    </w:p>
    <w:p w14:paraId="2B505AD4" w14:textId="77777777" w:rsidR="007E294F" w:rsidRDefault="007E294F" w:rsidP="007E294F">
      <w:pPr>
        <w:jc w:val="both"/>
      </w:pPr>
      <w:r>
        <w:t xml:space="preserve">поселения Костромского муниципального </w:t>
      </w:r>
    </w:p>
    <w:p w14:paraId="44B931AF" w14:textId="77777777" w:rsidR="007E294F" w:rsidRDefault="007E294F" w:rsidP="007E294F">
      <w:pPr>
        <w:jc w:val="both"/>
      </w:pPr>
      <w:r>
        <w:t xml:space="preserve">района Костромской области и оценки </w:t>
      </w:r>
    </w:p>
    <w:p w14:paraId="0FB3E909" w14:textId="77777777" w:rsidR="007E294F" w:rsidRDefault="007E294F" w:rsidP="007E294F">
      <w:pPr>
        <w:jc w:val="both"/>
      </w:pPr>
      <w:r>
        <w:t xml:space="preserve">эффективности налоговых расходов </w:t>
      </w:r>
    </w:p>
    <w:p w14:paraId="03FFA550" w14:textId="77777777" w:rsidR="007E294F" w:rsidRDefault="007E294F" w:rsidP="007E294F">
      <w:pPr>
        <w:jc w:val="both"/>
      </w:pPr>
      <w:r>
        <w:t xml:space="preserve">Сандогорского сельского поселения </w:t>
      </w:r>
    </w:p>
    <w:p w14:paraId="01759388" w14:textId="77777777" w:rsidR="007E294F" w:rsidRDefault="007E294F" w:rsidP="007E294F">
      <w:pPr>
        <w:jc w:val="both"/>
      </w:pPr>
      <w:r>
        <w:t xml:space="preserve">Костромского муниципального района </w:t>
      </w:r>
    </w:p>
    <w:p w14:paraId="16A974FE" w14:textId="77777777" w:rsidR="007E294F" w:rsidRDefault="007E294F" w:rsidP="007E294F">
      <w:pPr>
        <w:jc w:val="both"/>
      </w:pPr>
      <w:r>
        <w:t>Костромской области</w:t>
      </w:r>
    </w:p>
    <w:p w14:paraId="7DF9EAAB" w14:textId="77777777" w:rsidR="007E294F" w:rsidRDefault="007E294F" w:rsidP="007E294F">
      <w:pPr>
        <w:jc w:val="both"/>
      </w:pPr>
    </w:p>
    <w:p w14:paraId="77ACA8E0" w14:textId="77777777" w:rsidR="007E294F" w:rsidRDefault="007E294F" w:rsidP="007E294F">
      <w:pPr>
        <w:jc w:val="both"/>
      </w:pPr>
      <w:r>
        <w:lastRenderedPageBreak/>
        <w:t>В соответствии со ст. 174.3 Бюджетного кодекса Российской Федерации Администрация Сандогорского сельского поселения Костромского муниципального района Костромской области ПОСТАНОВЛЯЕТ:</w:t>
      </w:r>
    </w:p>
    <w:p w14:paraId="35D7A09F" w14:textId="77777777" w:rsidR="007E294F" w:rsidRDefault="007E294F" w:rsidP="007E294F">
      <w:pPr>
        <w:jc w:val="both"/>
      </w:pPr>
    </w:p>
    <w:p w14:paraId="2C39C85B" w14:textId="77777777" w:rsidR="007E294F" w:rsidRDefault="007E294F" w:rsidP="007E294F">
      <w:pPr>
        <w:jc w:val="both"/>
      </w:pPr>
      <w:r>
        <w:t>1.  Утвердить прилагаемый Порядок формирования перечня налоговых расходов администрации Сандогорского сельского поселения Костромского муниципального района Костромской области и оценки эффективности налоговых расходов Сандогорского сельского поселения Костромского муниципального района Костромской области.</w:t>
      </w:r>
    </w:p>
    <w:p w14:paraId="3FC827AC" w14:textId="77777777" w:rsidR="007E294F" w:rsidRDefault="007E294F" w:rsidP="007E294F">
      <w:pPr>
        <w:jc w:val="both"/>
      </w:pPr>
      <w:r>
        <w:t xml:space="preserve">2. Признать утратившим силу постановление администрации Сандогорского сельского поселения Костромского муниципального района Костромской области от 30 июля 2021 года № 41 «Об утверждении Порядка </w:t>
      </w:r>
    </w:p>
    <w:p w14:paraId="7CA6B870" w14:textId="77777777" w:rsidR="007E294F" w:rsidRDefault="007E294F" w:rsidP="007E294F">
      <w:pPr>
        <w:jc w:val="both"/>
      </w:pPr>
      <w:r>
        <w:t>формирования перечня налоговых расходов и оценки эффективности налоговых расходов».</w:t>
      </w:r>
    </w:p>
    <w:p w14:paraId="22FEA16B" w14:textId="77777777" w:rsidR="007E294F" w:rsidRDefault="007E294F" w:rsidP="007E294F">
      <w:pPr>
        <w:jc w:val="both"/>
      </w:pPr>
      <w:r>
        <w:t>3.    Контроль за исполнением настоящего Постановления оставляю за собой.</w:t>
      </w:r>
    </w:p>
    <w:p w14:paraId="1D833BBF" w14:textId="77777777" w:rsidR="007E294F" w:rsidRDefault="007E294F" w:rsidP="007E294F">
      <w:pPr>
        <w:jc w:val="both"/>
      </w:pPr>
      <w:r>
        <w:t>4. Настоящее Постановление вступает в силу со дня его официального опубликования в печатном издании «Депутатский вестник».</w:t>
      </w:r>
    </w:p>
    <w:p w14:paraId="4E97D8DD" w14:textId="77777777" w:rsidR="007E294F" w:rsidRDefault="007E294F" w:rsidP="007E294F">
      <w:pPr>
        <w:jc w:val="both"/>
      </w:pPr>
    </w:p>
    <w:p w14:paraId="32678541" w14:textId="77777777" w:rsidR="007E294F" w:rsidRDefault="007E294F" w:rsidP="007E294F">
      <w:pPr>
        <w:jc w:val="both"/>
      </w:pPr>
    </w:p>
    <w:p w14:paraId="486FE8D4" w14:textId="77777777" w:rsidR="007E294F" w:rsidRDefault="007E294F" w:rsidP="007E294F">
      <w:pPr>
        <w:jc w:val="both"/>
      </w:pPr>
      <w:r>
        <w:t>Глава администрации</w:t>
      </w:r>
    </w:p>
    <w:p w14:paraId="0843DB2B" w14:textId="77777777" w:rsidR="007E294F" w:rsidRDefault="007E294F" w:rsidP="007E294F">
      <w:pPr>
        <w:jc w:val="both"/>
      </w:pPr>
      <w:r>
        <w:t xml:space="preserve">Сандогорского сельского поселения                              </w:t>
      </w:r>
      <w:proofErr w:type="spellStart"/>
      <w:r>
        <w:t>А.А.Нургазизов</w:t>
      </w:r>
      <w:proofErr w:type="spellEnd"/>
    </w:p>
    <w:p w14:paraId="2E3BC568" w14:textId="77777777" w:rsidR="007E294F" w:rsidRDefault="007E294F" w:rsidP="007E294F">
      <w:pPr>
        <w:jc w:val="both"/>
      </w:pPr>
    </w:p>
    <w:p w14:paraId="4610F6E1" w14:textId="77777777" w:rsidR="007E294F" w:rsidRDefault="007E294F" w:rsidP="007E294F">
      <w:pPr>
        <w:jc w:val="both"/>
      </w:pPr>
      <w:r>
        <w:tab/>
      </w:r>
    </w:p>
    <w:p w14:paraId="13DBF640" w14:textId="77777777" w:rsidR="007E294F" w:rsidRDefault="007E294F" w:rsidP="007E294F">
      <w:pPr>
        <w:jc w:val="both"/>
      </w:pPr>
      <w:r>
        <w:t>УТВЕРЖДЕН</w:t>
      </w:r>
    </w:p>
    <w:p w14:paraId="7882A6ED" w14:textId="77777777" w:rsidR="007E294F" w:rsidRDefault="007E294F" w:rsidP="007E294F">
      <w:pPr>
        <w:jc w:val="both"/>
      </w:pPr>
      <w:r>
        <w:t>постановлением администрации</w:t>
      </w:r>
    </w:p>
    <w:p w14:paraId="474ABC59" w14:textId="77777777" w:rsidR="007E294F" w:rsidRDefault="007E294F" w:rsidP="007E294F">
      <w:pPr>
        <w:jc w:val="both"/>
      </w:pPr>
      <w:proofErr w:type="spellStart"/>
      <w:r>
        <w:t>Сандогорскогосельского</w:t>
      </w:r>
      <w:proofErr w:type="spellEnd"/>
      <w:r>
        <w:t xml:space="preserve"> поселения</w:t>
      </w:r>
    </w:p>
    <w:p w14:paraId="19286BB1" w14:textId="77777777" w:rsidR="007E294F" w:rsidRDefault="007E294F" w:rsidP="007E294F">
      <w:pPr>
        <w:jc w:val="both"/>
      </w:pPr>
      <w:r>
        <w:t xml:space="preserve">Костромского муниципального района </w:t>
      </w:r>
    </w:p>
    <w:p w14:paraId="3EB8121C" w14:textId="77777777" w:rsidR="007E294F" w:rsidRDefault="007E294F" w:rsidP="007E294F">
      <w:pPr>
        <w:jc w:val="both"/>
      </w:pPr>
      <w:r>
        <w:t>Костромской области</w:t>
      </w:r>
    </w:p>
    <w:p w14:paraId="369B877A" w14:textId="77777777" w:rsidR="007E294F" w:rsidRDefault="007E294F" w:rsidP="007E294F">
      <w:pPr>
        <w:jc w:val="both"/>
      </w:pPr>
      <w:r>
        <w:t xml:space="preserve">от   28 февраля 2022 года № 17 </w:t>
      </w:r>
    </w:p>
    <w:p w14:paraId="07A91BDB" w14:textId="77777777" w:rsidR="007E294F" w:rsidRDefault="007E294F" w:rsidP="007E294F">
      <w:pPr>
        <w:jc w:val="both"/>
      </w:pPr>
    </w:p>
    <w:p w14:paraId="7D9E4D70" w14:textId="77777777" w:rsidR="007E294F" w:rsidRPr="007E294F" w:rsidRDefault="007E294F" w:rsidP="007E294F">
      <w:pPr>
        <w:jc w:val="center"/>
        <w:rPr>
          <w:b/>
          <w:bCs/>
        </w:rPr>
      </w:pPr>
      <w:r w:rsidRPr="007E294F">
        <w:rPr>
          <w:b/>
          <w:bCs/>
        </w:rPr>
        <w:t>Порядок</w:t>
      </w:r>
    </w:p>
    <w:p w14:paraId="3D0DBA53" w14:textId="1A2E12BD" w:rsidR="007E294F" w:rsidRPr="007E294F" w:rsidRDefault="007E294F" w:rsidP="007E294F">
      <w:pPr>
        <w:jc w:val="center"/>
        <w:rPr>
          <w:b/>
          <w:bCs/>
        </w:rPr>
      </w:pPr>
      <w:r w:rsidRPr="007E294F">
        <w:rPr>
          <w:b/>
          <w:bCs/>
        </w:rPr>
        <w:t>формирования перечня налоговых расходов Сандогорского сельского поселения Костромского муниципального района Костромской области и</w:t>
      </w:r>
    </w:p>
    <w:p w14:paraId="52B1C6B6" w14:textId="77777777" w:rsidR="007E294F" w:rsidRPr="007E294F" w:rsidRDefault="007E294F" w:rsidP="007E294F">
      <w:pPr>
        <w:jc w:val="center"/>
        <w:rPr>
          <w:b/>
          <w:bCs/>
        </w:rPr>
      </w:pPr>
      <w:r w:rsidRPr="007E294F">
        <w:rPr>
          <w:b/>
          <w:bCs/>
        </w:rPr>
        <w:t>оценки эффективности налоговых расходов Сандогорского сельского поселения Костромского муниципального района Костромской области</w:t>
      </w:r>
    </w:p>
    <w:p w14:paraId="092115AD" w14:textId="77777777" w:rsidR="007E294F" w:rsidRDefault="007E294F" w:rsidP="007E294F">
      <w:pPr>
        <w:jc w:val="both"/>
      </w:pPr>
    </w:p>
    <w:p w14:paraId="5549545B" w14:textId="77777777" w:rsidR="007E294F" w:rsidRDefault="007E294F" w:rsidP="007E294F">
      <w:pPr>
        <w:jc w:val="both"/>
      </w:pPr>
      <w:r>
        <w:t>I.</w:t>
      </w:r>
      <w:r>
        <w:tab/>
        <w:t>Общие положения</w:t>
      </w:r>
    </w:p>
    <w:p w14:paraId="7935FDF9" w14:textId="77777777" w:rsidR="007E294F" w:rsidRDefault="007E294F" w:rsidP="007E294F">
      <w:pPr>
        <w:jc w:val="both"/>
      </w:pPr>
    </w:p>
    <w:p w14:paraId="275D2E46" w14:textId="77777777" w:rsidR="007E294F" w:rsidRDefault="007E294F" w:rsidP="007E294F">
      <w:pPr>
        <w:jc w:val="both"/>
      </w:pPr>
      <w:r>
        <w:t>1.1. Настоящий Порядок определяет порядок формирования перечня налоговых расходов Сандогорского сельского поселения Костромского муниципального района Костромской области (далее - Сандогорского сельское поселение) оценки эффективности налоговых расходов (далее – Порядок) в целях осуществления оценки объемов, обоснованности и эффективности применения налоговых льгот (пониженных ставок) по местным налогам.</w:t>
      </w:r>
    </w:p>
    <w:p w14:paraId="3CC4EDCD" w14:textId="77777777" w:rsidR="007E294F" w:rsidRDefault="007E294F" w:rsidP="007E294F">
      <w:pPr>
        <w:jc w:val="both"/>
      </w:pPr>
      <w:r>
        <w:t>1.2. В целях настоящего Порядка применяются следующие понятия и термины:</w:t>
      </w:r>
    </w:p>
    <w:p w14:paraId="69E3980E" w14:textId="77777777" w:rsidR="007E294F" w:rsidRDefault="007E294F" w:rsidP="007E294F">
      <w:pPr>
        <w:jc w:val="both"/>
      </w:pPr>
      <w:r>
        <w:t>налоговые расходы — выпадающие доходы бюджета Сандогорского сельского поселения, обусловленные налоговыми льготами, освобождениями и иными преференциями по налогам, сборам, предусмотренными в качестве мер муниципальной поддержки в соответствии с целями муниципальных программ Сандогорского сельского поселения (или) целями социально-экономического развития Сандогорского сельского поселения, не относящимися к муниципальным программам Сандогорского сельского поселения;</w:t>
      </w:r>
    </w:p>
    <w:p w14:paraId="5B4D2EF8" w14:textId="77777777" w:rsidR="007E294F" w:rsidRDefault="007E294F" w:rsidP="007E294F">
      <w:pPr>
        <w:jc w:val="both"/>
      </w:pPr>
      <w:r>
        <w:t xml:space="preserve">куратор налогового расхода — ответственный исполнитель муниципальной программы Сандогорского сельского поселения, орган местного самоуправления, ответственный в соответствии с полномочиями, установленными нормативными правовыми актами, за </w:t>
      </w:r>
      <w:r>
        <w:lastRenderedPageBreak/>
        <w:t>достижение соответствующих налоговому расходу целей муниципальной программы Сандогорского сельского поселения (ее структурных элементов) и (или) целей социально-экономического развития Сандогорского сельского поселения, не относящихся к муниципальным программам Сандогорского сельского поселения;</w:t>
      </w:r>
    </w:p>
    <w:p w14:paraId="3B0FD0C9" w14:textId="77777777" w:rsidR="007E294F" w:rsidRDefault="007E294F" w:rsidP="007E294F">
      <w:pPr>
        <w:jc w:val="both"/>
      </w:pPr>
      <w:r>
        <w:t>нераспределенные налоговые расходы — налоговые расходы, соответствующие целям социально-экономического развития Сандогорского сельского поселения, реализуемым в рамках нескольких муниципальных программ Сандогорского сельского поселения (муниципальных программ Сандогорского сельского поселения и непрограммных направлений деятельности);</w:t>
      </w:r>
    </w:p>
    <w:p w14:paraId="68C9900D" w14:textId="77777777" w:rsidR="007E294F" w:rsidRDefault="007E294F" w:rsidP="007E294F">
      <w:pPr>
        <w:jc w:val="both"/>
      </w:pPr>
      <w:r>
        <w:t>социальные налоговые расходы — целевая категория налоговых расходов, включающая налоговые расходы, предоставляемые отдельным социально незащищенным группам населения, социально ориентированным некоммерческим организациям, а также организациям, целью деятельности которых является поддержка населения;</w:t>
      </w:r>
    </w:p>
    <w:p w14:paraId="17A8252E" w14:textId="77777777" w:rsidR="007E294F" w:rsidRDefault="007E294F" w:rsidP="007E294F">
      <w:pPr>
        <w:jc w:val="both"/>
      </w:pPr>
      <w:r>
        <w:t>технические (финансовые) налоговые расходы — целевая категория налоговых расходов, включающая налоговые расходы, предоставляемые в целях уменьшения расходов налогоплательщиков, финансовое обеспечение которых осуществляется в полном объеме или частично за счет бюджета Сандогорского сельского поселения;</w:t>
      </w:r>
    </w:p>
    <w:p w14:paraId="28A7231D" w14:textId="77777777" w:rsidR="007E294F" w:rsidRDefault="007E294F" w:rsidP="007E294F">
      <w:pPr>
        <w:jc w:val="both"/>
      </w:pPr>
      <w:r>
        <w:t>стимулирующие налоговые расходы — целевая категория налоговых расходов, включающая налоговые расходы,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 сборов, задекларированных для уплаты получателями налоговых расходов, в бюджет Сандогорского сельского поселения;</w:t>
      </w:r>
    </w:p>
    <w:p w14:paraId="2EFADB5D" w14:textId="77777777" w:rsidR="007E294F" w:rsidRDefault="007E294F" w:rsidP="007E294F">
      <w:pPr>
        <w:jc w:val="both"/>
      </w:pPr>
      <w:r>
        <w:t>нормативные характеристики налогового расхода — наименование налогового расхода, категории получателей, условия предоставления, срок действия, целевая категория налогового расхода;</w:t>
      </w:r>
    </w:p>
    <w:p w14:paraId="68BE51BB" w14:textId="77777777" w:rsidR="007E294F" w:rsidRDefault="007E294F" w:rsidP="007E294F">
      <w:pPr>
        <w:jc w:val="both"/>
      </w:pPr>
      <w:r>
        <w:t>целевые характеристики налогового расхода — цели предоставления, показатели (индикаторы) достижения целей предоставления налогового расхода;</w:t>
      </w:r>
    </w:p>
    <w:p w14:paraId="68524FB1" w14:textId="77777777" w:rsidR="007E294F" w:rsidRDefault="007E294F" w:rsidP="007E294F">
      <w:pPr>
        <w:jc w:val="both"/>
      </w:pPr>
      <w:r>
        <w:t>фискальные характеристики налогового расхода — сведения о численности фактических получателей, фактическом и прогнозном объеме налогового расхода, а также об объеме налогов, сборов, задекларированных для уплаты получателями налоговых расходов, в бюджет Сандогорского сельского поселения;</w:t>
      </w:r>
    </w:p>
    <w:p w14:paraId="38C8348F" w14:textId="77777777" w:rsidR="007E294F" w:rsidRDefault="007E294F" w:rsidP="007E294F">
      <w:pPr>
        <w:jc w:val="both"/>
      </w:pPr>
      <w:r>
        <w:t>перечень налоговых расходов — свод (перечень) налоговых расходов в разрезе муниципальных программ Сандогорского сельского поселения, их структурных элементов, а также направлений деятельности, не входящих в муниципальные программы Сандогорского сельского поселения, кураторов налоговых расходов, либо в разрезе кураторов налоговых расходов (в отношении нераспределенных налоговых расходов), содержащий указания на обусловливающие соответствующие налоговые расходы положения (статьи, части, пункты, подпункты, абзацы) федеральных законов, иных нормативных правовых актов и международных договоров и сроки действия таких положений;</w:t>
      </w:r>
    </w:p>
    <w:p w14:paraId="73952411" w14:textId="77777777" w:rsidR="007E294F" w:rsidRDefault="007E294F" w:rsidP="007E294F">
      <w:pPr>
        <w:jc w:val="both"/>
      </w:pPr>
      <w:r>
        <w:t>реестр налоговых расходов — совокупность данных о нормативных, фискальных и целевых характеристиках налоговых расходов, предусмотренных перечнем налоговых расходов;</w:t>
      </w:r>
    </w:p>
    <w:p w14:paraId="3B95A360" w14:textId="77777777" w:rsidR="007E294F" w:rsidRDefault="007E294F" w:rsidP="007E294F">
      <w:pPr>
        <w:jc w:val="both"/>
      </w:pPr>
      <w:r>
        <w:t>паспорт налогового расхода — совокупность данных о нормативных, фискальных и целевых характеристиках налогового расхода.</w:t>
      </w:r>
    </w:p>
    <w:p w14:paraId="76A975CF" w14:textId="77777777" w:rsidR="007E294F" w:rsidRDefault="007E294F" w:rsidP="007E294F">
      <w:pPr>
        <w:jc w:val="both"/>
      </w:pPr>
    </w:p>
    <w:p w14:paraId="5E198188" w14:textId="77777777" w:rsidR="007E294F" w:rsidRDefault="007E294F" w:rsidP="007E294F">
      <w:pPr>
        <w:jc w:val="both"/>
      </w:pPr>
      <w:r>
        <w:t>II. Формирование перечня налоговых расходов</w:t>
      </w:r>
    </w:p>
    <w:p w14:paraId="138B17A6" w14:textId="77777777" w:rsidR="007E294F" w:rsidRDefault="007E294F" w:rsidP="007E294F">
      <w:pPr>
        <w:jc w:val="both"/>
      </w:pPr>
    </w:p>
    <w:p w14:paraId="5A16FB98" w14:textId="77777777" w:rsidR="007E294F" w:rsidRDefault="007E294F" w:rsidP="007E294F">
      <w:pPr>
        <w:jc w:val="both"/>
      </w:pPr>
      <w:r>
        <w:t>2.1. Перечень формируется финансовым органом Сандогорского сельского поселения (далее – финансовый орган) по форме согласно Приложению №1 к настоящему Порядку.</w:t>
      </w:r>
    </w:p>
    <w:p w14:paraId="3EBECA37" w14:textId="77777777" w:rsidR="007E294F" w:rsidRDefault="007E294F" w:rsidP="007E294F">
      <w:pPr>
        <w:jc w:val="both"/>
      </w:pPr>
      <w:r>
        <w:t xml:space="preserve">2.2. Финансовый орган формирует проект Перечня на очередной финансовый год и на плановый период до 15 августа текущего года и направляет его на согласование ответственным исполнителям муниципальных программ и их структурных элементов, а </w:t>
      </w:r>
      <w:r>
        <w:lastRenderedPageBreak/>
        <w:t>также направлений деятельности, не входящих в муниципальные программы, которые проектом Перечня предлагается определить в качестве кураторов.</w:t>
      </w:r>
    </w:p>
    <w:p w14:paraId="38606B36" w14:textId="77777777" w:rsidR="007E294F" w:rsidRDefault="007E294F" w:rsidP="007E294F">
      <w:pPr>
        <w:jc w:val="both"/>
      </w:pPr>
      <w:r>
        <w:t>2.</w:t>
      </w:r>
      <w:proofErr w:type="gramStart"/>
      <w:r>
        <w:t>3.Ответственные</w:t>
      </w:r>
      <w:proofErr w:type="gramEnd"/>
      <w:r>
        <w:t xml:space="preserve"> исполнители, указанные в пункте 2.2. настоящего Порядка, рассматривают проект Перечня до 1 сентября текущего года на предмет предлагаемого распределения налоговых расходов Сандогорского сельского поселения в соответствии с целями муниципальных Программ, их структурных элементов, непрограммных направлений деятельности, определения кураторов.</w:t>
      </w:r>
    </w:p>
    <w:p w14:paraId="65FDB82D" w14:textId="77777777" w:rsidR="007E294F" w:rsidRDefault="007E294F" w:rsidP="007E294F">
      <w:pPr>
        <w:jc w:val="both"/>
      </w:pPr>
      <w:r>
        <w:t>В случае несогласия с распределением налоговых расходов Сандогорского сельского поселения ответственные исполнители, указанные в пункте 2.2. настоящего Порядка, направляют свои замечания и предложения в финансовый орган в течение срока, указанного в абзаце первом настоящего пункта.</w:t>
      </w:r>
    </w:p>
    <w:p w14:paraId="518F9414" w14:textId="77777777" w:rsidR="007E294F" w:rsidRDefault="007E294F" w:rsidP="007E294F">
      <w:pPr>
        <w:jc w:val="both"/>
      </w:pPr>
      <w:r>
        <w:t>Если результаты рассмотрения проекта Перечня не направлены в финансовый орган в течение срока, указанного в абзаце первом настоящего пункта, проект Перечня считается согласованным.</w:t>
      </w:r>
    </w:p>
    <w:p w14:paraId="0C30952A" w14:textId="77777777" w:rsidR="007E294F" w:rsidRDefault="007E294F" w:rsidP="007E294F">
      <w:pPr>
        <w:jc w:val="both"/>
      </w:pPr>
      <w:r>
        <w:t>При наличии разногласий по проекту Перечня финансовый орган обеспечивает проведение согласительных совещаний с соответствующими кураторами до 15 сентября текущего года.</w:t>
      </w:r>
    </w:p>
    <w:p w14:paraId="3ED73430" w14:textId="77777777" w:rsidR="007E294F" w:rsidRDefault="007E294F" w:rsidP="007E294F">
      <w:pPr>
        <w:jc w:val="both"/>
      </w:pPr>
      <w:r>
        <w:t>Разногласия, не урегулированные по результатам совещаний, указанных в настоящем пункте, рассматриваются главой Сандогорского сельского поселения до 1 октября текущего года.</w:t>
      </w:r>
    </w:p>
    <w:p w14:paraId="60F9FDA9" w14:textId="77777777" w:rsidR="007E294F" w:rsidRDefault="007E294F" w:rsidP="007E294F">
      <w:pPr>
        <w:jc w:val="both"/>
      </w:pPr>
      <w:r>
        <w:t>2.4. После завершения процедур, указанных в пункте 2.3. настоящего Порядка, Перечень считается сформированным и размещается на официальном сайте администрации Сандогорского сельского поселения в информационно-телекоммуникационной сети "Интернет" не позднее 1 ноября текущего года.</w:t>
      </w:r>
    </w:p>
    <w:p w14:paraId="71852FA2" w14:textId="77777777" w:rsidR="007E294F" w:rsidRDefault="007E294F" w:rsidP="007E294F">
      <w:pPr>
        <w:jc w:val="both"/>
      </w:pPr>
      <w:r>
        <w:t>2.5.В случае изменения в текущем году состава налоговых расходов Сандогорского сельского поселения, внесения изменений в Программы, изменения полномочий ответственных исполнителей, указанных в пункте 2.2. настоящего Порядка, затрагивающих Перечень, кураторы в срок не позднее 10 рабочих дней с даты изменений направляют в финансовый орган информацию для уточнения Перечня.</w:t>
      </w:r>
    </w:p>
    <w:p w14:paraId="1D8141A1" w14:textId="77777777" w:rsidR="007E294F" w:rsidRDefault="007E294F" w:rsidP="007E294F">
      <w:pPr>
        <w:jc w:val="both"/>
      </w:pPr>
      <w:r>
        <w:t>При наличии разногласий по предлагаемым изменениям в Перечень согласование изменений осуществляется в порядке, установленном пунктом 2.3. настоящего Порядка.</w:t>
      </w:r>
    </w:p>
    <w:p w14:paraId="02BF86FF" w14:textId="77777777" w:rsidR="007E294F" w:rsidRDefault="007E294F" w:rsidP="007E294F">
      <w:pPr>
        <w:jc w:val="both"/>
      </w:pPr>
      <w:r>
        <w:t>Перечень с учетом внесенных изменений размещается на официальном сайте администрации Сандогорского сельского поселения в информационно-телекоммуникационной сети "Интернет" в течение 15 рабочих дней с даты их получения (устранения разногласий).</w:t>
      </w:r>
    </w:p>
    <w:p w14:paraId="08AA9F62" w14:textId="77777777" w:rsidR="007E294F" w:rsidRDefault="007E294F" w:rsidP="007E294F">
      <w:pPr>
        <w:jc w:val="both"/>
      </w:pPr>
    </w:p>
    <w:p w14:paraId="14B135AB" w14:textId="77777777" w:rsidR="007E294F" w:rsidRDefault="007E294F" w:rsidP="007E294F">
      <w:pPr>
        <w:jc w:val="both"/>
      </w:pPr>
      <w:r>
        <w:t>III. Оценка эффективности налоговых расходов</w:t>
      </w:r>
    </w:p>
    <w:p w14:paraId="6D649B07" w14:textId="77777777" w:rsidR="007E294F" w:rsidRDefault="007E294F" w:rsidP="007E294F">
      <w:pPr>
        <w:jc w:val="both"/>
      </w:pPr>
    </w:p>
    <w:p w14:paraId="479C5C28" w14:textId="77777777" w:rsidR="007E294F" w:rsidRDefault="007E294F" w:rsidP="007E294F">
      <w:pPr>
        <w:jc w:val="both"/>
      </w:pPr>
      <w:r>
        <w:t>Оценка эффективности налоговых расходов производится в целях оптимизации перечня действующих налоговых расходов, их соответствия общественным интересам, выявления и предотвращения предоставления неэффективных льгот (пониженных ставок) по местным налогам, оптимизации бюджетных расходов, повышения качества прогнозирования результатов предоставления налоговых расходов, обеспечения оптимального выбора объектов для предоставления финансовой поддержки в форме налоговых льгот, а также сокращения недополученных доходов бюджета Сандогорского сельского поселения.</w:t>
      </w:r>
    </w:p>
    <w:p w14:paraId="54884F75" w14:textId="77777777" w:rsidR="007E294F" w:rsidRDefault="007E294F" w:rsidP="007E294F">
      <w:pPr>
        <w:jc w:val="both"/>
      </w:pPr>
      <w:r>
        <w:t>Оценка эффективности налоговых расходов проводится ежегодно до 1 июня текущего года за год, предшествующий отчетному финансовому году (далее - оцениваемый год).</w:t>
      </w:r>
    </w:p>
    <w:p w14:paraId="0C5D2F0C" w14:textId="77777777" w:rsidR="007E294F" w:rsidRDefault="007E294F" w:rsidP="007E294F">
      <w:pPr>
        <w:jc w:val="both"/>
      </w:pPr>
      <w:r>
        <w:t>Оценка эффективности налоговых расходов проводится отдельно по каждому виду налоговых расходов.</w:t>
      </w:r>
    </w:p>
    <w:p w14:paraId="6DE29648" w14:textId="77777777" w:rsidR="007E294F" w:rsidRDefault="007E294F" w:rsidP="007E294F">
      <w:pPr>
        <w:jc w:val="both"/>
      </w:pPr>
      <w:r>
        <w:t>3.1. Оценка эффективности налоговых расходов осуществляется по критериям целесообразности и результативности.</w:t>
      </w:r>
    </w:p>
    <w:p w14:paraId="28AC2777" w14:textId="77777777" w:rsidR="007E294F" w:rsidRDefault="007E294F" w:rsidP="007E294F">
      <w:pPr>
        <w:jc w:val="both"/>
      </w:pPr>
      <w:r>
        <w:t>3.2. Обязательными критериями целесообразности осуществления налоговых расходов являются:</w:t>
      </w:r>
    </w:p>
    <w:p w14:paraId="6F72DBDD" w14:textId="77777777" w:rsidR="007E294F" w:rsidRDefault="007E294F" w:rsidP="007E294F">
      <w:pPr>
        <w:jc w:val="both"/>
      </w:pPr>
      <w:r>
        <w:lastRenderedPageBreak/>
        <w:t>- соответствие налоговых расходов целям и задачам муниципальных программ (их структурных элементов) или иным целям государственной (муниципальной) политики (в отношении непрограммных налоговых расходов);</w:t>
      </w:r>
    </w:p>
    <w:p w14:paraId="2469B31C" w14:textId="77777777" w:rsidR="007E294F" w:rsidRDefault="007E294F" w:rsidP="007E294F">
      <w:pPr>
        <w:jc w:val="both"/>
      </w:pPr>
      <w:r>
        <w:t>- востребованность налоговых расходов (льготы, освобождения или иной преференции);</w:t>
      </w:r>
    </w:p>
    <w:p w14:paraId="0608FC89" w14:textId="77777777" w:rsidR="007E294F" w:rsidRDefault="007E294F" w:rsidP="007E294F">
      <w:pPr>
        <w:jc w:val="both"/>
      </w:pPr>
      <w:r>
        <w:t>- отсутствие значимых отрицательных внешних эффектов (в том числе использование определенного налогового расхода не должно приводить к потерям других субъектов экономической деятельности).</w:t>
      </w:r>
    </w:p>
    <w:p w14:paraId="21CCD290" w14:textId="77777777" w:rsidR="007E294F" w:rsidRDefault="007E294F" w:rsidP="007E294F">
      <w:pPr>
        <w:jc w:val="both"/>
      </w:pPr>
      <w:r>
        <w:t>Невыполнение хотя бы одного из указанных критериев свидетельствует о недостаточной эффективности рассматриваемых налоговых расходов. В этом случае куратору надлежит рекомендовать рассматриваемый налоговый расход к отмене либо сформулировать предложения по совершенствованию механизма его действия.</w:t>
      </w:r>
    </w:p>
    <w:p w14:paraId="49B69A08" w14:textId="77777777" w:rsidR="007E294F" w:rsidRDefault="007E294F" w:rsidP="007E294F">
      <w:pPr>
        <w:jc w:val="both"/>
      </w:pPr>
      <w:r>
        <w:t>3.3. Оценка результативности производится на основании влияния налогового расхода на результаты реализации соответствующей муниципальной программы (ее структурных элементов) либо достижение целей муниципальной политики, не отнесенных к действующим муниципальным программам (для непрограммных налоговых расходов) по критериям, установленным в разделе 4 настоящего Порядка, для стимулирующих налоговых расходов.</w:t>
      </w:r>
    </w:p>
    <w:p w14:paraId="7D3FF5D3" w14:textId="77777777" w:rsidR="007E294F" w:rsidRDefault="007E294F" w:rsidP="007E294F">
      <w:pPr>
        <w:jc w:val="both"/>
      </w:pPr>
      <w:r>
        <w:t>3.4. При оценке эффективности стимулирующих налоговых расходов необходимо соблюдать следующие дополнительные принципы:</w:t>
      </w:r>
    </w:p>
    <w:p w14:paraId="19C6A673" w14:textId="77777777" w:rsidR="007E294F" w:rsidRDefault="007E294F" w:rsidP="007E294F">
      <w:pPr>
        <w:jc w:val="both"/>
      </w:pPr>
      <w:r>
        <w:t>- принцип самоокупаемости – дополнительные доходы от налогового расхода должны окупать выпадающие доходы бюджета Сандогорского сельского поселения;</w:t>
      </w:r>
    </w:p>
    <w:p w14:paraId="74EC5AEC" w14:textId="77777777" w:rsidR="007E294F" w:rsidRDefault="007E294F" w:rsidP="007E294F">
      <w:pPr>
        <w:jc w:val="both"/>
      </w:pPr>
      <w:r>
        <w:t>- принцип долговой устойчивости - эффективные налоговые расходы не приводят к росту долговой нагрузки Сандогорского сельского поселения;</w:t>
      </w:r>
    </w:p>
    <w:p w14:paraId="2A690513" w14:textId="77777777" w:rsidR="007E294F" w:rsidRDefault="007E294F" w:rsidP="007E294F">
      <w:pPr>
        <w:jc w:val="both"/>
      </w:pPr>
      <w:r>
        <w:t>- принцип межбюджетного стимулирования - создание стимулов для отмены неэффективных налоговых расходов.</w:t>
      </w:r>
    </w:p>
    <w:p w14:paraId="19F46EC4" w14:textId="77777777" w:rsidR="007E294F" w:rsidRDefault="007E294F" w:rsidP="007E294F">
      <w:pPr>
        <w:jc w:val="both"/>
      </w:pPr>
      <w:r>
        <w:t>В качестве критериев результативности определяется не менее одного показателя, целевого индикатора, на значение которого оказывает влияние рассматриваемый налоговый расход, непосредственным образом связанный с показателями конечного результата реализации муниципальной программы (ее структурных элементов) либо результата достижения цели, определенной при предоставлении льготы.</w:t>
      </w:r>
    </w:p>
    <w:p w14:paraId="514A05E8" w14:textId="77777777" w:rsidR="007E294F" w:rsidRDefault="007E294F" w:rsidP="007E294F">
      <w:pPr>
        <w:jc w:val="both"/>
      </w:pPr>
      <w:r>
        <w:t>Оценке подлежит влияние соответствующего налогового расхода на достижение значения показателя, целевого индикатора соответствующей муниципальной программы.</w:t>
      </w:r>
    </w:p>
    <w:p w14:paraId="1FD171AC" w14:textId="77777777" w:rsidR="007E294F" w:rsidRDefault="007E294F" w:rsidP="007E294F">
      <w:pPr>
        <w:jc w:val="both"/>
      </w:pPr>
      <w:r>
        <w:t>3.5. На основании оценки результативности куратором делается вывод о достижении соответствующих показателей, целевых индикаторов, влияющих на результаты реализации соответствующей муниципальной программы.</w:t>
      </w:r>
    </w:p>
    <w:p w14:paraId="41028589" w14:textId="77777777" w:rsidR="007E294F" w:rsidRDefault="007E294F" w:rsidP="007E294F">
      <w:pPr>
        <w:jc w:val="both"/>
      </w:pPr>
      <w:r>
        <w:t>4. Критерии оценки эффективности стимулирующих налоговых расходов</w:t>
      </w:r>
    </w:p>
    <w:p w14:paraId="18C9BF80" w14:textId="77777777" w:rsidR="007E294F" w:rsidRDefault="007E294F" w:rsidP="007E294F">
      <w:pPr>
        <w:jc w:val="both"/>
      </w:pPr>
      <w:r>
        <w:t>4.1. Критериями оценки эффективности стимулирующих налоговых расходов являются коэффициенты бюджетной, социально-экономической эффективности и сводного коэффициента эффективности стимулирующих налоговых расходов отдельно по каждой категории налогоплательщиков -льготных получателей.</w:t>
      </w:r>
    </w:p>
    <w:p w14:paraId="0EC4461A" w14:textId="77777777" w:rsidR="007E294F" w:rsidRDefault="007E294F" w:rsidP="007E294F">
      <w:pPr>
        <w:jc w:val="both"/>
      </w:pPr>
      <w:r>
        <w:t>4.2. Под бюджетной эффективностью понимается влияние налоговых расходов на формирование доходов и расходов бюджета Сандогорского сельского поселения в результате их применения.</w:t>
      </w:r>
    </w:p>
    <w:p w14:paraId="1AC21A8E" w14:textId="77777777" w:rsidR="007E294F" w:rsidRDefault="007E294F" w:rsidP="007E294F">
      <w:pPr>
        <w:jc w:val="both"/>
      </w:pPr>
      <w:r>
        <w:t>Расчет коэффициента бюджетной эффективности (КБЭ) осуществляется по формуле:</w:t>
      </w:r>
    </w:p>
    <w:p w14:paraId="23817B86" w14:textId="77777777" w:rsidR="007E294F" w:rsidRDefault="007E294F" w:rsidP="007E294F">
      <w:pPr>
        <w:jc w:val="both"/>
      </w:pPr>
    </w:p>
    <w:p w14:paraId="396C9786" w14:textId="77777777" w:rsidR="007E294F" w:rsidRDefault="007E294F" w:rsidP="007E294F">
      <w:pPr>
        <w:jc w:val="both"/>
      </w:pPr>
      <w:r>
        <w:t xml:space="preserve">КБЭ = </w:t>
      </w:r>
      <w:proofErr w:type="spellStart"/>
      <w:r>
        <w:t>VНПt</w:t>
      </w:r>
      <w:proofErr w:type="spellEnd"/>
      <w:r>
        <w:t xml:space="preserve"> / VНПt-1, где:</w:t>
      </w:r>
    </w:p>
    <w:p w14:paraId="15FDD356" w14:textId="77777777" w:rsidR="007E294F" w:rsidRDefault="007E294F" w:rsidP="007E294F">
      <w:pPr>
        <w:jc w:val="both"/>
      </w:pPr>
    </w:p>
    <w:p w14:paraId="45A1540C" w14:textId="77777777" w:rsidR="007E294F" w:rsidRDefault="007E294F" w:rsidP="007E294F">
      <w:pPr>
        <w:jc w:val="both"/>
      </w:pPr>
      <w:proofErr w:type="spellStart"/>
      <w:r>
        <w:t>VНПt</w:t>
      </w:r>
      <w:proofErr w:type="spellEnd"/>
      <w:r>
        <w:t xml:space="preserve"> - объем поступлений налогов в бюджет Сандогорского сельского поселения от налогоплательщиков – льготных получателей за оцениваемый финансовый год, тыс. рублей;</w:t>
      </w:r>
    </w:p>
    <w:p w14:paraId="592226FA" w14:textId="77777777" w:rsidR="007E294F" w:rsidRDefault="007E294F" w:rsidP="007E294F">
      <w:pPr>
        <w:jc w:val="both"/>
      </w:pPr>
      <w:r>
        <w:lastRenderedPageBreak/>
        <w:t>VНПt-1 - объем поступлений налогов в бюджет Сандогорского сельского поселения от налогоплательщиков-льготных получателей за финансовый год, предшествующий оцениваемому году, тыс. рублей.</w:t>
      </w:r>
    </w:p>
    <w:p w14:paraId="0E3E1DC3" w14:textId="77777777" w:rsidR="007E294F" w:rsidRDefault="007E294F" w:rsidP="007E294F">
      <w:pPr>
        <w:jc w:val="both"/>
      </w:pPr>
      <w:r>
        <w:t xml:space="preserve">Показатели </w:t>
      </w:r>
      <w:proofErr w:type="spellStart"/>
      <w:r>
        <w:t>VНПt</w:t>
      </w:r>
      <w:proofErr w:type="spellEnd"/>
      <w:r>
        <w:t xml:space="preserve"> и VНПt-1 определяются на основании сведений, полученных от налоговых органов.</w:t>
      </w:r>
    </w:p>
    <w:p w14:paraId="00088C9F" w14:textId="77777777" w:rsidR="007E294F" w:rsidRDefault="007E294F" w:rsidP="007E294F">
      <w:pPr>
        <w:jc w:val="both"/>
      </w:pPr>
      <w:r>
        <w:t>Бюджетная эффективность налогового расхода признается достаточной, если значение коэффициента бюджетной эффективности больше либо равно единице (</w:t>
      </w:r>
      <w:proofErr w:type="gramStart"/>
      <w:r>
        <w:t>КБЭ &gt;</w:t>
      </w:r>
      <w:proofErr w:type="gramEnd"/>
      <w:r>
        <w:t xml:space="preserve">= 1). Если значение коэффициента бюджетной эффективности меньше единицы (КБЭ </w:t>
      </w:r>
      <w:proofErr w:type="gramStart"/>
      <w:r>
        <w:t>&lt; 1</w:t>
      </w:r>
      <w:proofErr w:type="gramEnd"/>
      <w:r>
        <w:t>), то эффективность налогового расхода является низкой.</w:t>
      </w:r>
    </w:p>
    <w:p w14:paraId="63076DE0" w14:textId="77777777" w:rsidR="007E294F" w:rsidRDefault="007E294F" w:rsidP="007E294F">
      <w:pPr>
        <w:jc w:val="both"/>
      </w:pPr>
      <w:r>
        <w:t>4.3. Под социально-экономической эффективностью понимается положительное влияние предоставленных налоговых расходов на хозяйственную деятельность тех категорий налогоплательщиков, которым они предоставлены, привлечение инвестиций, расширение экономического потенциала Сандогорского сельского поселения, а также влияние налоговых расходов на создание благоприятных условий развития социальной инфраструктуры и бизнеса, формирование благоприятных условий жизнедеятельности.</w:t>
      </w:r>
    </w:p>
    <w:p w14:paraId="2F0F1A78" w14:textId="77777777" w:rsidR="007E294F" w:rsidRDefault="007E294F" w:rsidP="007E294F">
      <w:pPr>
        <w:jc w:val="both"/>
      </w:pPr>
      <w:r>
        <w:t>4.4. Коэффициент социально-экономической эффективности (КСЭЭ) рассчитывается как отношение количества показателей финансово-экономической деятельности налогоплательщика, по которым произошел рост по сравнению с годом, предшествующим оцениваемому, или сохранен уровень финансового года, предшествующего оцениваемому финансовому году (</w:t>
      </w:r>
      <w:proofErr w:type="spellStart"/>
      <w:r>
        <w:t>ФЭДр</w:t>
      </w:r>
      <w:proofErr w:type="spellEnd"/>
      <w:r>
        <w:t>), к количеству указанных показателей, по которым произошло снижение (</w:t>
      </w:r>
      <w:proofErr w:type="spellStart"/>
      <w:r>
        <w:t>ФЭДс</w:t>
      </w:r>
      <w:proofErr w:type="spellEnd"/>
      <w:r>
        <w:t>):</w:t>
      </w:r>
    </w:p>
    <w:p w14:paraId="71774AE0" w14:textId="77777777" w:rsidR="007E294F" w:rsidRDefault="007E294F" w:rsidP="007E294F">
      <w:pPr>
        <w:jc w:val="both"/>
      </w:pPr>
    </w:p>
    <w:p w14:paraId="0880790D" w14:textId="77777777" w:rsidR="007E294F" w:rsidRDefault="007E294F" w:rsidP="007E294F">
      <w:pPr>
        <w:jc w:val="both"/>
      </w:pPr>
      <w:r>
        <w:t xml:space="preserve">КСЭЭ = </w:t>
      </w:r>
      <w:proofErr w:type="spellStart"/>
      <w:r>
        <w:t>ФЭДр</w:t>
      </w:r>
      <w:proofErr w:type="spellEnd"/>
      <w:r>
        <w:t xml:space="preserve"> / </w:t>
      </w:r>
      <w:proofErr w:type="spellStart"/>
      <w:r>
        <w:t>ФЭДс</w:t>
      </w:r>
      <w:proofErr w:type="spellEnd"/>
    </w:p>
    <w:p w14:paraId="43B09CFF" w14:textId="77777777" w:rsidR="007E294F" w:rsidRDefault="007E294F" w:rsidP="007E294F">
      <w:pPr>
        <w:jc w:val="both"/>
      </w:pPr>
    </w:p>
    <w:p w14:paraId="6983C218" w14:textId="77777777" w:rsidR="007E294F" w:rsidRDefault="007E294F" w:rsidP="007E294F">
      <w:pPr>
        <w:jc w:val="both"/>
      </w:pPr>
      <w:r>
        <w:t>При отсутствии показателей, по которым произошло снижение, значение коэффициента социально-экономической эффективности принимается равным 5.</w:t>
      </w:r>
    </w:p>
    <w:p w14:paraId="7EB9FC4A" w14:textId="77777777" w:rsidR="007E294F" w:rsidRDefault="007E294F" w:rsidP="007E294F">
      <w:pPr>
        <w:jc w:val="both"/>
      </w:pPr>
      <w:r>
        <w:t xml:space="preserve">При </w:t>
      </w:r>
      <w:proofErr w:type="gramStart"/>
      <w:r>
        <w:t>КСЭЭ &gt;</w:t>
      </w:r>
      <w:proofErr w:type="gramEnd"/>
      <w:r>
        <w:t>= 1 налоговые расходы имеют достаточную социально-экономическую эффективность.</w:t>
      </w:r>
    </w:p>
    <w:p w14:paraId="4010A077" w14:textId="77777777" w:rsidR="007E294F" w:rsidRDefault="007E294F" w:rsidP="007E294F">
      <w:pPr>
        <w:jc w:val="both"/>
      </w:pPr>
      <w:r>
        <w:t xml:space="preserve">При КСЭЭ </w:t>
      </w:r>
      <w:proofErr w:type="gramStart"/>
      <w:r>
        <w:t>&lt; 1</w:t>
      </w:r>
      <w:proofErr w:type="gramEnd"/>
      <w:r>
        <w:t xml:space="preserve"> налоговые расходы имеют низкую социально-экономическую эффективность.</w:t>
      </w:r>
    </w:p>
    <w:p w14:paraId="58E8B930" w14:textId="77777777" w:rsidR="007E294F" w:rsidRDefault="007E294F" w:rsidP="007E294F">
      <w:pPr>
        <w:jc w:val="both"/>
      </w:pPr>
      <w:r>
        <w:t>4.5. Для расчета коэффициента социально-экономической эффективности налоговых расходов за оцениваемый финансовый год используются следующие показатели финансово-хозяйственной деятельности налогоплательщика-льготного получателя:</w:t>
      </w:r>
    </w:p>
    <w:p w14:paraId="73155CF9" w14:textId="77777777" w:rsidR="007E294F" w:rsidRDefault="007E294F" w:rsidP="007E294F">
      <w:pPr>
        <w:jc w:val="both"/>
      </w:pPr>
      <w:r>
        <w:t>- создание новых рабочих мест или сохранение количества существующих рабочих мест;</w:t>
      </w:r>
    </w:p>
    <w:p w14:paraId="159CA3F0" w14:textId="77777777" w:rsidR="007E294F" w:rsidRDefault="007E294F" w:rsidP="007E294F">
      <w:pPr>
        <w:jc w:val="both"/>
      </w:pPr>
      <w:r>
        <w:t>- рост или сохранение уровня среднемесячной заработной платы работников;</w:t>
      </w:r>
    </w:p>
    <w:p w14:paraId="3549DBD2" w14:textId="77777777" w:rsidR="007E294F" w:rsidRDefault="007E294F" w:rsidP="007E294F">
      <w:pPr>
        <w:jc w:val="both"/>
      </w:pPr>
      <w:r>
        <w:t>- отсутствие задолженности по заработной плате;</w:t>
      </w:r>
    </w:p>
    <w:p w14:paraId="6D82D284" w14:textId="77777777" w:rsidR="007E294F" w:rsidRDefault="007E294F" w:rsidP="007E294F">
      <w:pPr>
        <w:jc w:val="both"/>
      </w:pPr>
      <w:r>
        <w:t>- отсутствие задолженности по налогам;</w:t>
      </w:r>
    </w:p>
    <w:p w14:paraId="4ED2F9E1" w14:textId="77777777" w:rsidR="007E294F" w:rsidRDefault="007E294F" w:rsidP="007E294F">
      <w:pPr>
        <w:jc w:val="both"/>
      </w:pPr>
      <w:r>
        <w:t>- рост объемов производства продукции (работ, услуг).</w:t>
      </w:r>
    </w:p>
    <w:p w14:paraId="0EC9042F" w14:textId="77777777" w:rsidR="007E294F" w:rsidRDefault="007E294F" w:rsidP="007E294F">
      <w:pPr>
        <w:jc w:val="both"/>
      </w:pPr>
      <w:r>
        <w:t>Показатели финансово-хозяйственной деятельности налогоплательщика, необходимые для расчета коэффициента социально-экономической эффективности, определяются на основании данных налоговой, статистической отчетности.</w:t>
      </w:r>
    </w:p>
    <w:p w14:paraId="50B23193" w14:textId="77777777" w:rsidR="007E294F" w:rsidRDefault="007E294F" w:rsidP="007E294F">
      <w:pPr>
        <w:jc w:val="both"/>
      </w:pPr>
      <w:r>
        <w:t>4.6. Сводная эффективность налогового расхода (</w:t>
      </w:r>
      <w:proofErr w:type="spellStart"/>
      <w:r>
        <w:t>КЭсвод</w:t>
      </w:r>
      <w:proofErr w:type="spellEnd"/>
      <w:r>
        <w:t>.) рассчитывается по формуле:</w:t>
      </w:r>
    </w:p>
    <w:p w14:paraId="5F24BE93" w14:textId="77777777" w:rsidR="007E294F" w:rsidRDefault="007E294F" w:rsidP="007E294F">
      <w:pPr>
        <w:jc w:val="both"/>
      </w:pPr>
    </w:p>
    <w:p w14:paraId="1FAFF601" w14:textId="77777777" w:rsidR="007E294F" w:rsidRDefault="007E294F" w:rsidP="007E294F">
      <w:pPr>
        <w:jc w:val="both"/>
      </w:pPr>
      <w:proofErr w:type="spellStart"/>
      <w:r>
        <w:t>КЭсвод</w:t>
      </w:r>
      <w:proofErr w:type="spellEnd"/>
      <w:r>
        <w:t xml:space="preserve"> = КБЭ + КСЭЭ</w:t>
      </w:r>
    </w:p>
    <w:p w14:paraId="3C7D4DB8" w14:textId="77777777" w:rsidR="007E294F" w:rsidRDefault="007E294F" w:rsidP="007E294F">
      <w:pPr>
        <w:jc w:val="both"/>
      </w:pPr>
    </w:p>
    <w:p w14:paraId="2E1B5F04" w14:textId="77777777" w:rsidR="007E294F" w:rsidRDefault="007E294F" w:rsidP="007E294F">
      <w:pPr>
        <w:jc w:val="both"/>
      </w:pPr>
      <w:r>
        <w:t xml:space="preserve">Сводная эффективность налогового расхода признается достаточной при значении </w:t>
      </w:r>
      <w:proofErr w:type="spellStart"/>
      <w:r>
        <w:t>КЭсвод</w:t>
      </w:r>
      <w:proofErr w:type="spellEnd"/>
      <w:r>
        <w:t xml:space="preserve">. </w:t>
      </w:r>
      <w:proofErr w:type="gramStart"/>
      <w:r>
        <w:t>&gt;=</w:t>
      </w:r>
      <w:proofErr w:type="gramEnd"/>
      <w:r>
        <w:t xml:space="preserve"> 2.</w:t>
      </w:r>
    </w:p>
    <w:p w14:paraId="6B18E7C1" w14:textId="77777777" w:rsidR="007E294F" w:rsidRDefault="007E294F" w:rsidP="007E294F">
      <w:pPr>
        <w:jc w:val="both"/>
      </w:pPr>
      <w:r>
        <w:t>4.7. Стимулирующие налоговые расходы считаются неэффективными в случае, если совокупный бюджетный эффект принимает отрицательное значение.</w:t>
      </w:r>
    </w:p>
    <w:p w14:paraId="357FC602" w14:textId="77777777" w:rsidR="007E294F" w:rsidRDefault="007E294F" w:rsidP="007E294F">
      <w:pPr>
        <w:jc w:val="both"/>
      </w:pPr>
    </w:p>
    <w:p w14:paraId="01DC0DFA" w14:textId="77777777" w:rsidR="007E294F" w:rsidRDefault="007E294F" w:rsidP="007E294F">
      <w:pPr>
        <w:jc w:val="both"/>
      </w:pPr>
      <w:r>
        <w:t>5. Результаты оценки эффективности налоговых расходов</w:t>
      </w:r>
    </w:p>
    <w:p w14:paraId="7210DBBA" w14:textId="77777777" w:rsidR="007E294F" w:rsidRDefault="007E294F" w:rsidP="007E294F">
      <w:pPr>
        <w:jc w:val="both"/>
      </w:pPr>
    </w:p>
    <w:p w14:paraId="0BCA5959" w14:textId="77777777" w:rsidR="007E294F" w:rsidRDefault="007E294F" w:rsidP="007E294F">
      <w:pPr>
        <w:jc w:val="both"/>
      </w:pPr>
      <w:r>
        <w:lastRenderedPageBreak/>
        <w:t>5.1. По итогам оценки эффективности налоговых расходов куратор налогового расхода формулирует общий вывод о степени их эффективности и рекомендации их дальнейшего применения.</w:t>
      </w:r>
    </w:p>
    <w:p w14:paraId="6CD26F97" w14:textId="77777777" w:rsidR="007E294F" w:rsidRDefault="007E294F" w:rsidP="007E294F">
      <w:pPr>
        <w:jc w:val="both"/>
      </w:pPr>
      <w:r>
        <w:t>5.2. Исходные данные, результаты оценки эффективности стимулирующих налоговых расходов, а также рекомендации по итогам оценки отражаются кураторами в аналитической записке с приложением Отчета об оценке эффективности налоговых расходов за оцениваемый год (в разрезе налогоплательщиков-льготных получателей) по форме согласно Приложению № 2  к настоящему Порядку и представляются в финансовый орган не позднее 1 июля текущего финансового года для обобщения результатов и подведения итогов оценки эффективности налоговых расходов.</w:t>
      </w:r>
    </w:p>
    <w:p w14:paraId="600FDFE7" w14:textId="77777777" w:rsidR="007E294F" w:rsidRDefault="007E294F" w:rsidP="007E294F">
      <w:pPr>
        <w:jc w:val="both"/>
      </w:pPr>
      <w:r>
        <w:t>5.3. Аналитическая записка куратора по результатам оценки эффективности стимулирующих налоговых расходов должна содержать следующую информацию:</w:t>
      </w:r>
    </w:p>
    <w:p w14:paraId="5C0D780F" w14:textId="77777777" w:rsidR="007E294F" w:rsidRDefault="007E294F" w:rsidP="007E294F">
      <w:pPr>
        <w:jc w:val="both"/>
      </w:pPr>
      <w:r>
        <w:t>- перечень налогоплательщиков-льготных получателей за оцениваемый год, с указанием соответствующей муниципальной программы (программ), показателя, целевого индикатора муниципальной программы и стоимостного объема;</w:t>
      </w:r>
    </w:p>
    <w:p w14:paraId="0BC3BACF" w14:textId="77777777" w:rsidR="007E294F" w:rsidRDefault="007E294F" w:rsidP="007E294F">
      <w:pPr>
        <w:jc w:val="both"/>
      </w:pPr>
      <w:r>
        <w:t>- сумму недополученных доходов бюджета Сандогорского сельского поселения в результате предоставления налоговых расходов в разрезе каждого налогоплательщика-льготного получателя и в целом по целевой категории расхода;</w:t>
      </w:r>
    </w:p>
    <w:p w14:paraId="6EE24521" w14:textId="77777777" w:rsidR="007E294F" w:rsidRDefault="007E294F" w:rsidP="007E294F">
      <w:pPr>
        <w:jc w:val="both"/>
      </w:pPr>
      <w:r>
        <w:t>- востребованность налоговых расходов;</w:t>
      </w:r>
    </w:p>
    <w:p w14:paraId="7982EA16" w14:textId="77777777" w:rsidR="007E294F" w:rsidRDefault="007E294F" w:rsidP="007E294F">
      <w:pPr>
        <w:jc w:val="both"/>
      </w:pPr>
      <w:r>
        <w:t>- наличие (отсутствие) более результативных (менее затратных) альтернативных механизмов достижения поставленных целей и задач;</w:t>
      </w:r>
    </w:p>
    <w:p w14:paraId="2E5B4BCC" w14:textId="77777777" w:rsidR="007E294F" w:rsidRDefault="007E294F" w:rsidP="007E294F">
      <w:pPr>
        <w:jc w:val="both"/>
      </w:pPr>
      <w:r>
        <w:t>- выводы о достижении соответствующих показателей, целевых индикаторов, влияющих на результаты реализации соответствующей муниципальной программы;</w:t>
      </w:r>
    </w:p>
    <w:p w14:paraId="7F77AA0C" w14:textId="77777777" w:rsidR="007E294F" w:rsidRDefault="007E294F" w:rsidP="007E294F">
      <w:pPr>
        <w:jc w:val="both"/>
      </w:pPr>
      <w:r>
        <w:t>- выводы об эффективности соответствующих налоговых расходов и предложения по установлению, сохранению, корректировке или отмене налоговых льгот в зависимости от результатов оценки налоговых расходов.</w:t>
      </w:r>
    </w:p>
    <w:p w14:paraId="2CC37F81" w14:textId="77777777" w:rsidR="007E294F" w:rsidRDefault="007E294F" w:rsidP="007E294F">
      <w:pPr>
        <w:jc w:val="both"/>
      </w:pPr>
      <w:r>
        <w:t>5.4. Результаты оценки эффективности налоговых расходов подлежат учету при оценке эффективности реализации соответствующих муниципальных программ.</w:t>
      </w:r>
    </w:p>
    <w:p w14:paraId="62FF3620" w14:textId="77777777" w:rsidR="007E294F" w:rsidRDefault="007E294F" w:rsidP="007E294F">
      <w:pPr>
        <w:jc w:val="both"/>
      </w:pPr>
      <w:r>
        <w:t>5.5. Финансовый орган составляет сводную аналитическую записку, которая направляется главе Сандогорского сельского поселения. Сводная аналитическая записка должна содержать общие выводы и предложения по эффективности налоговых расходов в зависимости от результатов их оценки.</w:t>
      </w:r>
    </w:p>
    <w:p w14:paraId="73CC67A7" w14:textId="77777777" w:rsidR="007E294F" w:rsidRDefault="007E294F" w:rsidP="007E294F">
      <w:pPr>
        <w:jc w:val="both"/>
      </w:pPr>
      <w:r>
        <w:t>5.6. Результаты указанной оценки учитываются при формировании основных направлений бюджетной и налоговой политики Сандогорского сельского поселения в части целесообразности сохранения соответствующих налоговых расходов в очередном финансовом году и плановом периоде.</w:t>
      </w:r>
    </w:p>
    <w:p w14:paraId="03B15F71" w14:textId="77777777" w:rsidR="007E294F" w:rsidRDefault="007E294F" w:rsidP="007E294F">
      <w:pPr>
        <w:jc w:val="both"/>
      </w:pPr>
    </w:p>
    <w:p w14:paraId="46A72993" w14:textId="77777777" w:rsidR="007E294F" w:rsidRDefault="007E294F" w:rsidP="007E294F">
      <w:pPr>
        <w:jc w:val="right"/>
      </w:pPr>
      <w:r>
        <w:t xml:space="preserve"> </w:t>
      </w:r>
    </w:p>
    <w:p w14:paraId="15F2B6BC" w14:textId="77777777" w:rsidR="007E294F" w:rsidRDefault="007E294F" w:rsidP="007E294F">
      <w:pPr>
        <w:jc w:val="right"/>
      </w:pPr>
      <w:r>
        <w:t>ПРИЛОЖЕНИЕ №1</w:t>
      </w:r>
    </w:p>
    <w:p w14:paraId="1B5904F8" w14:textId="77777777" w:rsidR="007E294F" w:rsidRDefault="007E294F" w:rsidP="007E294F">
      <w:pPr>
        <w:jc w:val="right"/>
      </w:pPr>
      <w:r>
        <w:t>к Порядку формирования перечня налоговых</w:t>
      </w:r>
    </w:p>
    <w:p w14:paraId="41205A30" w14:textId="77777777" w:rsidR="007E294F" w:rsidRDefault="007E294F" w:rsidP="007E294F">
      <w:pPr>
        <w:jc w:val="right"/>
      </w:pPr>
      <w:r>
        <w:t xml:space="preserve"> расходов и оценки эффективности налоговых расходов</w:t>
      </w:r>
    </w:p>
    <w:p w14:paraId="1130B0D7" w14:textId="77777777" w:rsidR="007E294F" w:rsidRDefault="007E294F" w:rsidP="007E294F">
      <w:pPr>
        <w:jc w:val="both"/>
      </w:pPr>
      <w:r>
        <w:t>ФОРМА</w:t>
      </w:r>
    </w:p>
    <w:p w14:paraId="13FCF3F0" w14:textId="77777777" w:rsidR="007E294F" w:rsidRDefault="007E294F" w:rsidP="007E294F">
      <w:pPr>
        <w:jc w:val="center"/>
      </w:pPr>
      <w:r>
        <w:t>Перечень</w:t>
      </w:r>
    </w:p>
    <w:p w14:paraId="6A26EAC5" w14:textId="77777777" w:rsidR="007E294F" w:rsidRDefault="007E294F" w:rsidP="007E294F">
      <w:pPr>
        <w:jc w:val="center"/>
      </w:pPr>
      <w:r>
        <w:t>налоговых расходов ___________ сельского поселения Костромского муниципального района Костромской области на _____ год и на плановый период _______ и _______ годов</w:t>
      </w:r>
    </w:p>
    <w:p w14:paraId="72096453" w14:textId="77777777" w:rsidR="007E294F" w:rsidRDefault="007E294F" w:rsidP="007E294F">
      <w:pPr>
        <w:jc w:val="center"/>
      </w:pPr>
    </w:p>
    <w:p w14:paraId="6D5ABF68" w14:textId="77777777" w:rsidR="007E294F" w:rsidRDefault="007E294F" w:rsidP="007E294F">
      <w:pPr>
        <w:jc w:val="both"/>
      </w:pPr>
      <w:r>
        <w:t>№</w:t>
      </w:r>
    </w:p>
    <w:p w14:paraId="4D6DF157" w14:textId="77777777" w:rsidR="007E294F" w:rsidRDefault="007E294F" w:rsidP="007E294F">
      <w:pPr>
        <w:jc w:val="both"/>
      </w:pPr>
      <w:r>
        <w:t>п/п</w:t>
      </w:r>
      <w:r>
        <w:tab/>
        <w:t>Наименование налога, по которому предусматривается налоговая льгота, освобождение и иная преференция</w:t>
      </w:r>
      <w:r>
        <w:tab/>
        <w:t>Ссылка на положение (статья, часть, пункт, подпункт, абзац) НПА, устанавливающего налоговую льготу, освобождение и иную преференцию по налогу</w:t>
      </w:r>
      <w:r>
        <w:tab/>
        <w:t xml:space="preserve">Категория плательщиков налогов, для которых предусмотрены </w:t>
      </w:r>
      <w:r>
        <w:lastRenderedPageBreak/>
        <w:t>налоговые льготы, освобождения и иные преференции</w:t>
      </w:r>
      <w:r>
        <w:tab/>
        <w:t>Условия предоставления налоговой льготы, освобождения и иной преференции для плательщиков налогов</w:t>
      </w:r>
      <w:r>
        <w:tab/>
        <w:t>Дата начала действия предоставленного права на налоговую льготу, освобождение и иную преференцию по налогу</w:t>
      </w:r>
      <w:r>
        <w:tab/>
        <w:t>Дата прекращения действия налоговой льготы, освобождения и иной преференции по налогу</w:t>
      </w:r>
      <w:r>
        <w:tab/>
        <w:t>Наименование налоговой льготы, освобождения или иной преференции по налогу</w:t>
      </w:r>
      <w:r>
        <w:tab/>
        <w:t xml:space="preserve">Целевая категория налогового расхода </w:t>
      </w:r>
      <w:r>
        <w:tab/>
        <w:t>Цели предоставления налоговой льготы, освобождения и иной преференции</w:t>
      </w:r>
      <w:r>
        <w:tab/>
        <w:t>Наименование муниципальной программы, непрограммного направления деятельности, в рамках которых реализуются цели предоставления налогового расхода</w:t>
      </w:r>
      <w:r>
        <w:tab/>
        <w:t>Наименование структурных элементов муниципальной программы, в целях реализации которой предоставляются налоговые льготы, освобождения и иные преференции для плательщиков налогов</w:t>
      </w:r>
      <w:r>
        <w:tab/>
        <w:t>Наименование целевого показателя (индикатора) достижения целей предоставления налогового расхода в соответствии с муниципальной программой, ее структурными элементами, непрограммным направлением деятельности</w:t>
      </w:r>
      <w:r>
        <w:tab/>
        <w:t xml:space="preserve">Куратор налогового расхода </w:t>
      </w:r>
    </w:p>
    <w:p w14:paraId="0DD07A7D" w14:textId="77777777" w:rsidR="007E294F" w:rsidRDefault="007E294F" w:rsidP="007E294F">
      <w:pPr>
        <w:jc w:val="both"/>
      </w:pPr>
      <w:r>
        <w:t>1</w:t>
      </w:r>
      <w:r>
        <w:tab/>
        <w:t>2</w:t>
      </w:r>
      <w:r>
        <w:tab/>
        <w:t>3</w:t>
      </w:r>
      <w:r>
        <w:tab/>
        <w:t>4</w:t>
      </w:r>
      <w:r>
        <w:tab/>
        <w:t>5</w:t>
      </w:r>
      <w:r>
        <w:tab/>
        <w:t>6</w:t>
      </w:r>
      <w:r>
        <w:tab/>
        <w:t>7</w:t>
      </w:r>
      <w:r>
        <w:tab/>
        <w:t>8</w:t>
      </w:r>
      <w:r>
        <w:tab/>
        <w:t>9</w:t>
      </w:r>
      <w:r>
        <w:tab/>
        <w:t>10</w:t>
      </w:r>
      <w:r>
        <w:tab/>
        <w:t>11</w:t>
      </w:r>
      <w:r>
        <w:tab/>
        <w:t>12</w:t>
      </w:r>
      <w:r>
        <w:tab/>
        <w:t>13</w:t>
      </w:r>
      <w:r>
        <w:tab/>
        <w:t>14</w:t>
      </w:r>
    </w:p>
    <w:p w14:paraId="11F7C5C2" w14:textId="77777777" w:rsidR="007E294F" w:rsidRDefault="007E294F" w:rsidP="007E294F">
      <w:pPr>
        <w:jc w:val="both"/>
      </w:pPr>
      <w:r>
        <w:tab/>
      </w:r>
      <w:r>
        <w:tab/>
      </w:r>
      <w:r>
        <w:tab/>
      </w:r>
      <w:r>
        <w:tab/>
      </w:r>
      <w:r>
        <w:tab/>
      </w:r>
      <w:r>
        <w:tab/>
      </w:r>
      <w:r>
        <w:tab/>
      </w:r>
      <w:r>
        <w:tab/>
      </w:r>
      <w:r>
        <w:tab/>
      </w:r>
      <w:r>
        <w:tab/>
      </w:r>
      <w:r>
        <w:tab/>
      </w:r>
      <w:r>
        <w:tab/>
      </w:r>
      <w:r>
        <w:tab/>
      </w:r>
    </w:p>
    <w:p w14:paraId="696A6DBA" w14:textId="77777777" w:rsidR="007E294F" w:rsidRDefault="007E294F" w:rsidP="007E294F">
      <w:pPr>
        <w:jc w:val="both"/>
      </w:pPr>
    </w:p>
    <w:p w14:paraId="33007900" w14:textId="77777777" w:rsidR="007E294F" w:rsidRDefault="007E294F" w:rsidP="007E294F">
      <w:pPr>
        <w:jc w:val="both"/>
      </w:pPr>
    </w:p>
    <w:p w14:paraId="342EB537" w14:textId="77777777" w:rsidR="007E294F" w:rsidRDefault="007E294F" w:rsidP="007E294F">
      <w:pPr>
        <w:jc w:val="both"/>
      </w:pPr>
    </w:p>
    <w:p w14:paraId="7EEACC01" w14:textId="77777777" w:rsidR="007E294F" w:rsidRDefault="007E294F" w:rsidP="007E294F">
      <w:pPr>
        <w:jc w:val="both"/>
      </w:pPr>
      <w:r>
        <w:t xml:space="preserve"> ПРИЛОЖЕНИЕ № 2</w:t>
      </w:r>
    </w:p>
    <w:p w14:paraId="10A13814" w14:textId="77777777" w:rsidR="007E294F" w:rsidRDefault="007E294F" w:rsidP="007E294F">
      <w:pPr>
        <w:jc w:val="both"/>
      </w:pPr>
      <w:r>
        <w:t>к Порядку формирования перечня налоговых</w:t>
      </w:r>
    </w:p>
    <w:p w14:paraId="13F11888" w14:textId="77777777" w:rsidR="007E294F" w:rsidRDefault="007E294F" w:rsidP="007E294F">
      <w:pPr>
        <w:jc w:val="both"/>
      </w:pPr>
      <w:r>
        <w:t>расходов и оценки эффективности налоговых расходов</w:t>
      </w:r>
    </w:p>
    <w:p w14:paraId="2346D4E7" w14:textId="77777777" w:rsidR="007E294F" w:rsidRDefault="007E294F" w:rsidP="007E294F">
      <w:pPr>
        <w:jc w:val="both"/>
      </w:pPr>
      <w:r>
        <w:t>ФОРМА</w:t>
      </w:r>
    </w:p>
    <w:p w14:paraId="6F625DEF" w14:textId="77777777" w:rsidR="007E294F" w:rsidRDefault="007E294F" w:rsidP="007E294F">
      <w:pPr>
        <w:jc w:val="center"/>
      </w:pPr>
    </w:p>
    <w:p w14:paraId="2BBA869F" w14:textId="7491A603" w:rsidR="007E294F" w:rsidRDefault="007E294F" w:rsidP="007E294F">
      <w:pPr>
        <w:jc w:val="center"/>
      </w:pPr>
      <w:r>
        <w:t>Отчет об оценке эффективности налоговых расходов</w:t>
      </w:r>
    </w:p>
    <w:p w14:paraId="2DCB51B6" w14:textId="129ABAA0" w:rsidR="007E294F" w:rsidRDefault="007E294F" w:rsidP="007E294F">
      <w:pPr>
        <w:jc w:val="center"/>
      </w:pPr>
      <w:r>
        <w:t>______________ сельского поселения Костромского муниципального района Костромской области на _____ год</w:t>
      </w:r>
    </w:p>
    <w:p w14:paraId="6C0A85B0" w14:textId="77777777" w:rsidR="007E294F" w:rsidRDefault="007E294F" w:rsidP="007E294F">
      <w:pPr>
        <w:jc w:val="center"/>
      </w:pPr>
    </w:p>
    <w:p w14:paraId="6AB79138" w14:textId="098A9F3D" w:rsidR="007E294F" w:rsidRDefault="007E294F" w:rsidP="007E294F">
      <w:pPr>
        <w:jc w:val="center"/>
      </w:pPr>
      <w:r>
        <w:t xml:space="preserve">За </w:t>
      </w:r>
      <w:r>
        <w:t>оцениваемый _</w:t>
      </w:r>
      <w:r>
        <w:t>________ ГОД</w:t>
      </w:r>
    </w:p>
    <w:p w14:paraId="1F4AFAEC" w14:textId="77777777" w:rsidR="007E294F" w:rsidRDefault="007E294F" w:rsidP="007E294F">
      <w:pPr>
        <w:jc w:val="center"/>
      </w:pPr>
      <w:r>
        <w:t>(в разрезе налогоплательщиков – льготных получателей)</w:t>
      </w:r>
    </w:p>
    <w:p w14:paraId="1A88E097" w14:textId="77777777" w:rsidR="007E294F" w:rsidRDefault="007E294F" w:rsidP="007E294F">
      <w:pPr>
        <w:jc w:val="both"/>
      </w:pPr>
    </w:p>
    <w:tbl>
      <w:tblPr>
        <w:tblW w:w="11732" w:type="dxa"/>
        <w:tblInd w:w="-313" w:type="dxa"/>
        <w:tblLayout w:type="fixed"/>
        <w:tblCellMar>
          <w:left w:w="0" w:type="dxa"/>
          <w:right w:w="0" w:type="dxa"/>
        </w:tblCellMar>
        <w:tblLook w:val="04A0" w:firstRow="1" w:lastRow="0" w:firstColumn="1" w:lastColumn="0" w:noHBand="0" w:noVBand="1"/>
      </w:tblPr>
      <w:tblGrid>
        <w:gridCol w:w="29"/>
        <w:gridCol w:w="426"/>
        <w:gridCol w:w="709"/>
        <w:gridCol w:w="282"/>
        <w:gridCol w:w="852"/>
        <w:gridCol w:w="1275"/>
        <w:gridCol w:w="284"/>
        <w:gridCol w:w="1134"/>
        <w:gridCol w:w="279"/>
        <w:gridCol w:w="1139"/>
        <w:gridCol w:w="296"/>
        <w:gridCol w:w="1121"/>
        <w:gridCol w:w="1134"/>
        <w:gridCol w:w="1418"/>
        <w:gridCol w:w="898"/>
        <w:gridCol w:w="20"/>
        <w:gridCol w:w="436"/>
      </w:tblGrid>
      <w:tr w:rsidR="007E294F" w:rsidRPr="007E294F" w14:paraId="3E965900" w14:textId="77777777" w:rsidTr="00011243">
        <w:trPr>
          <w:trHeight w:val="15"/>
        </w:trPr>
        <w:tc>
          <w:tcPr>
            <w:tcW w:w="29" w:type="dxa"/>
            <w:hideMark/>
          </w:tcPr>
          <w:p w14:paraId="6051E2C9" w14:textId="77777777" w:rsidR="007E294F" w:rsidRPr="007E294F" w:rsidRDefault="007E294F" w:rsidP="007E294F">
            <w:pPr>
              <w:ind w:firstLine="709"/>
              <w:jc w:val="both"/>
            </w:pPr>
          </w:p>
        </w:tc>
        <w:tc>
          <w:tcPr>
            <w:tcW w:w="1417" w:type="dxa"/>
            <w:gridSpan w:val="3"/>
            <w:hideMark/>
          </w:tcPr>
          <w:p w14:paraId="40762032" w14:textId="77777777" w:rsidR="007E294F" w:rsidRPr="007E294F" w:rsidRDefault="007E294F" w:rsidP="007E294F">
            <w:pPr>
              <w:ind w:firstLine="709"/>
              <w:jc w:val="both"/>
            </w:pPr>
          </w:p>
        </w:tc>
        <w:tc>
          <w:tcPr>
            <w:tcW w:w="2127" w:type="dxa"/>
            <w:gridSpan w:val="2"/>
            <w:hideMark/>
          </w:tcPr>
          <w:p w14:paraId="0EBDFC94" w14:textId="77777777" w:rsidR="007E294F" w:rsidRPr="007E294F" w:rsidRDefault="007E294F" w:rsidP="007E294F">
            <w:pPr>
              <w:ind w:firstLine="709"/>
              <w:jc w:val="both"/>
            </w:pPr>
          </w:p>
        </w:tc>
        <w:tc>
          <w:tcPr>
            <w:tcW w:w="1697" w:type="dxa"/>
            <w:gridSpan w:val="3"/>
            <w:hideMark/>
          </w:tcPr>
          <w:p w14:paraId="298F6826" w14:textId="77777777" w:rsidR="007E294F" w:rsidRPr="007E294F" w:rsidRDefault="007E294F" w:rsidP="007E294F">
            <w:pPr>
              <w:ind w:firstLine="709"/>
              <w:jc w:val="both"/>
            </w:pPr>
          </w:p>
        </w:tc>
        <w:tc>
          <w:tcPr>
            <w:tcW w:w="1435" w:type="dxa"/>
            <w:gridSpan w:val="2"/>
            <w:hideMark/>
          </w:tcPr>
          <w:p w14:paraId="7D9B3DFC" w14:textId="77777777" w:rsidR="007E294F" w:rsidRPr="007E294F" w:rsidRDefault="007E294F" w:rsidP="007E294F">
            <w:pPr>
              <w:ind w:firstLine="709"/>
              <w:jc w:val="both"/>
            </w:pPr>
          </w:p>
        </w:tc>
        <w:tc>
          <w:tcPr>
            <w:tcW w:w="1121" w:type="dxa"/>
            <w:hideMark/>
          </w:tcPr>
          <w:p w14:paraId="47A5F7FD" w14:textId="77777777" w:rsidR="007E294F" w:rsidRPr="007E294F" w:rsidRDefault="007E294F" w:rsidP="007E294F">
            <w:pPr>
              <w:ind w:firstLine="709"/>
              <w:jc w:val="both"/>
            </w:pPr>
          </w:p>
        </w:tc>
        <w:tc>
          <w:tcPr>
            <w:tcW w:w="3450" w:type="dxa"/>
            <w:gridSpan w:val="3"/>
            <w:hideMark/>
          </w:tcPr>
          <w:p w14:paraId="45278019" w14:textId="77777777" w:rsidR="007E294F" w:rsidRPr="007E294F" w:rsidRDefault="007E294F" w:rsidP="007E294F">
            <w:pPr>
              <w:ind w:firstLine="709"/>
              <w:jc w:val="both"/>
            </w:pPr>
          </w:p>
        </w:tc>
        <w:tc>
          <w:tcPr>
            <w:tcW w:w="20" w:type="dxa"/>
            <w:hideMark/>
          </w:tcPr>
          <w:p w14:paraId="176A1B19" w14:textId="77777777" w:rsidR="007E294F" w:rsidRPr="007E294F" w:rsidRDefault="007E294F" w:rsidP="007E294F">
            <w:pPr>
              <w:ind w:firstLine="709"/>
              <w:jc w:val="both"/>
            </w:pPr>
          </w:p>
        </w:tc>
        <w:tc>
          <w:tcPr>
            <w:tcW w:w="436" w:type="dxa"/>
            <w:hideMark/>
          </w:tcPr>
          <w:p w14:paraId="5C9E43A8" w14:textId="77777777" w:rsidR="007E294F" w:rsidRPr="007E294F" w:rsidRDefault="007E294F" w:rsidP="007E294F">
            <w:pPr>
              <w:ind w:firstLine="709"/>
              <w:jc w:val="both"/>
            </w:pPr>
          </w:p>
        </w:tc>
      </w:tr>
      <w:tr w:rsidR="00011243" w:rsidRPr="007E294F" w14:paraId="30267E64" w14:textId="77777777" w:rsidTr="00011243">
        <w:trPr>
          <w:gridAfter w:val="3"/>
          <w:wAfter w:w="1354" w:type="dxa"/>
          <w:cantSplit/>
          <w:trHeight w:val="4896"/>
        </w:trPr>
        <w:tc>
          <w:tcPr>
            <w:tcW w:w="45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extDirection w:val="btLr"/>
            <w:hideMark/>
          </w:tcPr>
          <w:p w14:paraId="28E12E17" w14:textId="77777777" w:rsidR="007E294F" w:rsidRPr="007E294F" w:rsidRDefault="007E294F" w:rsidP="007E294F">
            <w:pPr>
              <w:ind w:left="113" w:right="113"/>
              <w:jc w:val="center"/>
              <w:textAlignment w:val="baseline"/>
              <w:rPr>
                <w:color w:val="2D2D2D"/>
                <w:sz w:val="22"/>
                <w:szCs w:val="22"/>
              </w:rPr>
            </w:pPr>
            <w:r w:rsidRPr="007E294F">
              <w:rPr>
                <w:color w:val="2D2D2D"/>
                <w:sz w:val="22"/>
                <w:szCs w:val="22"/>
              </w:rPr>
              <w:t>№ п/п</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extDirection w:val="btLr"/>
            <w:hideMark/>
          </w:tcPr>
          <w:p w14:paraId="61B20112" w14:textId="77777777" w:rsidR="007E294F" w:rsidRPr="007E294F" w:rsidRDefault="007E294F" w:rsidP="007E294F">
            <w:pPr>
              <w:ind w:left="113" w:right="113"/>
              <w:jc w:val="center"/>
              <w:textAlignment w:val="baseline"/>
              <w:rPr>
                <w:color w:val="2D2D2D"/>
                <w:sz w:val="22"/>
                <w:szCs w:val="22"/>
              </w:rPr>
            </w:pPr>
            <w:r w:rsidRPr="007E294F">
              <w:rPr>
                <w:color w:val="2D2D2D"/>
                <w:sz w:val="22"/>
                <w:szCs w:val="22"/>
              </w:rPr>
              <w:t>Наименование налоговой льготы, льготная ставка,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extDirection w:val="btLr"/>
            <w:hideMark/>
          </w:tcPr>
          <w:p w14:paraId="04DFEBC8" w14:textId="77777777" w:rsidR="007E294F" w:rsidRPr="007E294F" w:rsidRDefault="007E294F" w:rsidP="007E294F">
            <w:pPr>
              <w:ind w:left="113" w:right="113"/>
              <w:jc w:val="center"/>
              <w:textAlignment w:val="baseline"/>
              <w:rPr>
                <w:color w:val="2D2D2D"/>
                <w:sz w:val="22"/>
                <w:szCs w:val="22"/>
              </w:rPr>
            </w:pPr>
            <w:r w:rsidRPr="007E294F">
              <w:rPr>
                <w:color w:val="2D2D2D"/>
                <w:sz w:val="22"/>
                <w:szCs w:val="22"/>
              </w:rPr>
              <w:t>Категория и перечень налогоплательщиков, которым предоставлены налоговые льготы (пониженные налоговые ставки)</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extDirection w:val="btLr"/>
            <w:hideMark/>
          </w:tcPr>
          <w:p w14:paraId="1D64FBC6" w14:textId="77777777" w:rsidR="007E294F" w:rsidRPr="007E294F" w:rsidRDefault="007E294F" w:rsidP="007E294F">
            <w:pPr>
              <w:ind w:left="113" w:right="113"/>
              <w:jc w:val="center"/>
              <w:textAlignment w:val="baseline"/>
              <w:rPr>
                <w:color w:val="2D2D2D"/>
                <w:sz w:val="22"/>
                <w:szCs w:val="22"/>
              </w:rPr>
            </w:pPr>
            <w:r w:rsidRPr="007E294F">
              <w:rPr>
                <w:color w:val="2D2D2D"/>
                <w:sz w:val="22"/>
                <w:szCs w:val="22"/>
              </w:rPr>
              <w:t>Наименование муниципальной программы, включенной в Перечень муниципальных программ с указанием показателя (целевого индикатора) и объема предоставленных налоговых расходов,</w:t>
            </w:r>
          </w:p>
          <w:p w14:paraId="461BA389" w14:textId="77777777" w:rsidR="007E294F" w:rsidRPr="007E294F" w:rsidRDefault="007E294F" w:rsidP="007E294F">
            <w:pPr>
              <w:ind w:left="113" w:right="113"/>
              <w:jc w:val="center"/>
              <w:textAlignment w:val="baseline"/>
              <w:rPr>
                <w:color w:val="2D2D2D"/>
                <w:sz w:val="22"/>
                <w:szCs w:val="22"/>
              </w:rPr>
            </w:pPr>
            <w:r w:rsidRPr="007E294F">
              <w:rPr>
                <w:color w:val="2D2D2D"/>
                <w:sz w:val="22"/>
                <w:szCs w:val="22"/>
              </w:rPr>
              <w:t>тыс. руб.</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extDirection w:val="btLr"/>
            <w:hideMark/>
          </w:tcPr>
          <w:p w14:paraId="2D5D98FC" w14:textId="77777777" w:rsidR="007E294F" w:rsidRPr="007E294F" w:rsidRDefault="007E294F" w:rsidP="007E294F">
            <w:pPr>
              <w:ind w:left="113" w:right="113"/>
              <w:jc w:val="center"/>
              <w:textAlignment w:val="baseline"/>
              <w:rPr>
                <w:color w:val="2D2D2D"/>
                <w:sz w:val="22"/>
                <w:szCs w:val="22"/>
              </w:rPr>
            </w:pPr>
            <w:r w:rsidRPr="007E294F">
              <w:rPr>
                <w:color w:val="2D2D2D"/>
                <w:sz w:val="22"/>
                <w:szCs w:val="22"/>
              </w:rPr>
              <w:t>Сумма недополученных доходов бюджета по каждому налогоплательщику-льготного получателю и в целом по категории льгот, руб. &lt;*&gt;</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extDirection w:val="btLr"/>
            <w:hideMark/>
          </w:tcPr>
          <w:p w14:paraId="7AC2C9B2" w14:textId="77777777" w:rsidR="007E294F" w:rsidRPr="007E294F" w:rsidRDefault="007E294F" w:rsidP="007E294F">
            <w:pPr>
              <w:ind w:left="113" w:right="113"/>
              <w:jc w:val="center"/>
              <w:textAlignment w:val="baseline"/>
              <w:rPr>
                <w:color w:val="2D2D2D"/>
                <w:sz w:val="22"/>
                <w:szCs w:val="22"/>
              </w:rPr>
            </w:pPr>
            <w:r w:rsidRPr="007E294F">
              <w:rPr>
                <w:color w:val="2D2D2D"/>
                <w:sz w:val="22"/>
                <w:szCs w:val="22"/>
              </w:rPr>
              <w:t>Показатели и расчет бюджетной эффективности стимулирующих и нераспределенных налоговых расходов</w:t>
            </w:r>
          </w:p>
          <w:p w14:paraId="1DC09CD0" w14:textId="77777777" w:rsidR="007E294F" w:rsidRPr="007E294F" w:rsidRDefault="007E294F" w:rsidP="007E294F">
            <w:pPr>
              <w:ind w:left="113" w:right="113"/>
              <w:jc w:val="center"/>
              <w:textAlignment w:val="baseline"/>
              <w:rPr>
                <w:color w:val="2D2D2D"/>
                <w:sz w:val="22"/>
                <w:szCs w:val="22"/>
              </w:rPr>
            </w:pPr>
            <w:r w:rsidRPr="007E294F">
              <w:rPr>
                <w:color w:val="2D2D2D"/>
                <w:sz w:val="22"/>
                <w:szCs w:val="22"/>
              </w:rPr>
              <w:t xml:space="preserve">КБЭ = </w:t>
            </w:r>
            <w:proofErr w:type="spellStart"/>
            <w:r w:rsidRPr="007E294F">
              <w:rPr>
                <w:color w:val="2D2D2D"/>
                <w:sz w:val="22"/>
                <w:szCs w:val="22"/>
              </w:rPr>
              <w:t>VНПt</w:t>
            </w:r>
            <w:proofErr w:type="spellEnd"/>
            <w:r w:rsidRPr="007E294F">
              <w:rPr>
                <w:color w:val="2D2D2D"/>
                <w:sz w:val="22"/>
                <w:szCs w:val="22"/>
              </w:rPr>
              <w:t xml:space="preserve"> / VНПt-1</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extDirection w:val="btLr"/>
            <w:hideMark/>
          </w:tcPr>
          <w:p w14:paraId="014CA7D1" w14:textId="77777777" w:rsidR="007E294F" w:rsidRPr="007E294F" w:rsidRDefault="007E294F" w:rsidP="007E294F">
            <w:pPr>
              <w:ind w:left="113" w:right="113"/>
              <w:jc w:val="center"/>
              <w:textAlignment w:val="baseline"/>
              <w:rPr>
                <w:color w:val="2D2D2D"/>
                <w:sz w:val="22"/>
                <w:szCs w:val="22"/>
              </w:rPr>
            </w:pPr>
            <w:r w:rsidRPr="007E294F">
              <w:rPr>
                <w:color w:val="2D2D2D"/>
                <w:sz w:val="22"/>
                <w:szCs w:val="22"/>
              </w:rPr>
              <w:t>Показатели и расчет социально-экономической эффективности стимулирующих и нераспределенных налоговых расходов</w:t>
            </w:r>
          </w:p>
          <w:p w14:paraId="74CE9EA4" w14:textId="77777777" w:rsidR="007E294F" w:rsidRPr="007E294F" w:rsidRDefault="007E294F" w:rsidP="007E294F">
            <w:pPr>
              <w:ind w:left="113" w:right="113"/>
              <w:jc w:val="center"/>
              <w:textAlignment w:val="baseline"/>
              <w:rPr>
                <w:color w:val="2D2D2D"/>
                <w:sz w:val="22"/>
                <w:szCs w:val="22"/>
              </w:rPr>
            </w:pPr>
            <w:r w:rsidRPr="007E294F">
              <w:rPr>
                <w:color w:val="2D2D2D"/>
                <w:sz w:val="22"/>
                <w:szCs w:val="22"/>
              </w:rPr>
              <w:t xml:space="preserve">КСЭЭ = </w:t>
            </w:r>
            <w:proofErr w:type="spellStart"/>
            <w:r w:rsidRPr="007E294F">
              <w:rPr>
                <w:color w:val="2D2D2D"/>
                <w:sz w:val="22"/>
                <w:szCs w:val="22"/>
              </w:rPr>
              <w:t>ФЭДр</w:t>
            </w:r>
            <w:proofErr w:type="spellEnd"/>
            <w:r w:rsidRPr="007E294F">
              <w:rPr>
                <w:color w:val="2D2D2D"/>
                <w:sz w:val="22"/>
                <w:szCs w:val="22"/>
              </w:rPr>
              <w:t xml:space="preserve"> / </w:t>
            </w:r>
            <w:proofErr w:type="spellStart"/>
            <w:r w:rsidRPr="007E294F">
              <w:rPr>
                <w:color w:val="2D2D2D"/>
                <w:sz w:val="22"/>
                <w:szCs w:val="22"/>
              </w:rPr>
              <w:t>ФЭДс</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extDirection w:val="btLr"/>
            <w:hideMark/>
          </w:tcPr>
          <w:p w14:paraId="35A8EFBE" w14:textId="77777777" w:rsidR="007E294F" w:rsidRPr="007E294F" w:rsidRDefault="007E294F" w:rsidP="007E294F">
            <w:pPr>
              <w:ind w:left="113" w:right="113"/>
              <w:jc w:val="center"/>
              <w:textAlignment w:val="baseline"/>
              <w:rPr>
                <w:color w:val="2D2D2D"/>
                <w:sz w:val="22"/>
                <w:szCs w:val="22"/>
              </w:rPr>
            </w:pPr>
            <w:r w:rsidRPr="007E294F">
              <w:rPr>
                <w:color w:val="2D2D2D"/>
                <w:sz w:val="22"/>
                <w:szCs w:val="22"/>
              </w:rPr>
              <w:t>Расчет сводной эффективности стимулирующих и нераспределенных налоговых расходов:</w:t>
            </w:r>
          </w:p>
          <w:p w14:paraId="2D021C46" w14:textId="77777777" w:rsidR="007E294F" w:rsidRPr="007E294F" w:rsidRDefault="007E294F" w:rsidP="007E294F">
            <w:pPr>
              <w:ind w:left="113" w:right="113"/>
              <w:jc w:val="center"/>
              <w:textAlignment w:val="baseline"/>
              <w:rPr>
                <w:color w:val="2D2D2D"/>
                <w:sz w:val="22"/>
                <w:szCs w:val="22"/>
              </w:rPr>
            </w:pPr>
            <w:proofErr w:type="spellStart"/>
            <w:r w:rsidRPr="007E294F">
              <w:rPr>
                <w:color w:val="2D2D2D"/>
                <w:sz w:val="22"/>
                <w:szCs w:val="22"/>
              </w:rPr>
              <w:t>КЭсвод</w:t>
            </w:r>
            <w:proofErr w:type="spellEnd"/>
            <w:r w:rsidRPr="007E294F">
              <w:rPr>
                <w:color w:val="2D2D2D"/>
                <w:sz w:val="22"/>
                <w:szCs w:val="22"/>
              </w:rPr>
              <w:t xml:space="preserve"> = КБЭ + КСЭЭ</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extDirection w:val="btLr"/>
            <w:hideMark/>
          </w:tcPr>
          <w:p w14:paraId="45037183" w14:textId="77777777" w:rsidR="007E294F" w:rsidRPr="007E294F" w:rsidRDefault="007E294F" w:rsidP="007E294F">
            <w:pPr>
              <w:ind w:left="113" w:right="113"/>
              <w:jc w:val="center"/>
              <w:textAlignment w:val="baseline"/>
              <w:rPr>
                <w:color w:val="2D2D2D"/>
                <w:sz w:val="22"/>
                <w:szCs w:val="22"/>
              </w:rPr>
            </w:pPr>
            <w:r w:rsidRPr="007E294F">
              <w:rPr>
                <w:color w:val="2D2D2D"/>
                <w:sz w:val="22"/>
                <w:szCs w:val="22"/>
              </w:rPr>
              <w:t>Выводы об эффективности налоговых расходов и предложения по установлению, сохранению, корректировке или отмене налоговых льгот в зависимости от результатов оценки</w:t>
            </w:r>
          </w:p>
        </w:tc>
      </w:tr>
      <w:tr w:rsidR="00011243" w:rsidRPr="007E294F" w14:paraId="36765C67" w14:textId="77777777" w:rsidTr="00011243">
        <w:trPr>
          <w:gridAfter w:val="3"/>
          <w:wAfter w:w="1354" w:type="dxa"/>
          <w:trHeight w:val="228"/>
        </w:trPr>
        <w:tc>
          <w:tcPr>
            <w:tcW w:w="45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FCB86F6" w14:textId="77777777" w:rsidR="007E294F" w:rsidRPr="007E294F" w:rsidRDefault="007E294F" w:rsidP="007E294F">
            <w:pPr>
              <w:jc w:val="center"/>
              <w:textAlignment w:val="baseline"/>
              <w:rPr>
                <w:color w:val="2D2D2D"/>
              </w:rPr>
            </w:pPr>
            <w:r w:rsidRPr="007E294F">
              <w:rPr>
                <w:color w:val="2D2D2D"/>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E0573E4" w14:textId="77777777" w:rsidR="007E294F" w:rsidRPr="007E294F" w:rsidRDefault="007E294F" w:rsidP="007E294F">
            <w:pPr>
              <w:jc w:val="center"/>
              <w:textAlignment w:val="baseline"/>
              <w:rPr>
                <w:color w:val="2D2D2D"/>
              </w:rPr>
            </w:pPr>
            <w:r w:rsidRPr="007E294F">
              <w:rPr>
                <w:color w:val="2D2D2D"/>
              </w:rPr>
              <w:t>2</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23BDA94" w14:textId="77777777" w:rsidR="007E294F" w:rsidRPr="007E294F" w:rsidRDefault="007E294F" w:rsidP="007E294F">
            <w:pPr>
              <w:jc w:val="center"/>
              <w:textAlignment w:val="baseline"/>
              <w:rPr>
                <w:color w:val="2D2D2D"/>
              </w:rPr>
            </w:pPr>
            <w:r w:rsidRPr="007E294F">
              <w:rPr>
                <w:color w:val="2D2D2D"/>
              </w:rPr>
              <w:t>3</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D3D370F" w14:textId="77777777" w:rsidR="007E294F" w:rsidRPr="007E294F" w:rsidRDefault="007E294F" w:rsidP="007E294F">
            <w:pPr>
              <w:jc w:val="center"/>
              <w:textAlignment w:val="baseline"/>
              <w:rPr>
                <w:color w:val="2D2D2D"/>
              </w:rPr>
            </w:pPr>
            <w:r w:rsidRPr="007E294F">
              <w:rPr>
                <w:color w:val="2D2D2D"/>
              </w:rPr>
              <w:t>4</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0760562" w14:textId="77777777" w:rsidR="007E294F" w:rsidRPr="007E294F" w:rsidRDefault="007E294F" w:rsidP="007E294F">
            <w:pPr>
              <w:jc w:val="center"/>
              <w:textAlignment w:val="baseline"/>
              <w:rPr>
                <w:color w:val="2D2D2D"/>
              </w:rPr>
            </w:pPr>
            <w:r w:rsidRPr="007E294F">
              <w:rPr>
                <w:color w:val="2D2D2D"/>
              </w:rPr>
              <w:t>5</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AB9264A" w14:textId="77777777" w:rsidR="007E294F" w:rsidRPr="007E294F" w:rsidRDefault="007E294F" w:rsidP="007E294F">
            <w:pPr>
              <w:jc w:val="center"/>
              <w:textAlignment w:val="baseline"/>
              <w:rPr>
                <w:color w:val="2D2D2D"/>
              </w:rPr>
            </w:pPr>
            <w:r w:rsidRPr="007E294F">
              <w:rPr>
                <w:color w:val="2D2D2D"/>
              </w:rPr>
              <w:t>6</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BFECCBC" w14:textId="77777777" w:rsidR="007E294F" w:rsidRPr="007E294F" w:rsidRDefault="007E294F" w:rsidP="007E294F">
            <w:pPr>
              <w:jc w:val="center"/>
              <w:textAlignment w:val="baseline"/>
              <w:rPr>
                <w:color w:val="2D2D2D"/>
              </w:rPr>
            </w:pPr>
            <w:r w:rsidRPr="007E294F">
              <w:rPr>
                <w:color w:val="2D2D2D"/>
              </w:rPr>
              <w:t>7</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9012429" w14:textId="77777777" w:rsidR="007E294F" w:rsidRPr="007E294F" w:rsidRDefault="007E294F" w:rsidP="007E294F">
            <w:pPr>
              <w:jc w:val="center"/>
              <w:textAlignment w:val="baseline"/>
              <w:rPr>
                <w:color w:val="2D2D2D"/>
              </w:rPr>
            </w:pPr>
            <w:r w:rsidRPr="007E294F">
              <w:rPr>
                <w:color w:val="2D2D2D"/>
              </w:rPr>
              <w:t>8</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7BD506E4" w14:textId="77777777" w:rsidR="007E294F" w:rsidRPr="007E294F" w:rsidRDefault="007E294F" w:rsidP="007E294F">
            <w:pPr>
              <w:jc w:val="center"/>
              <w:textAlignment w:val="baseline"/>
              <w:rPr>
                <w:color w:val="2D2D2D"/>
              </w:rPr>
            </w:pPr>
            <w:r w:rsidRPr="007E294F">
              <w:rPr>
                <w:color w:val="2D2D2D"/>
              </w:rPr>
              <w:t>9</w:t>
            </w:r>
          </w:p>
        </w:tc>
      </w:tr>
      <w:tr w:rsidR="00011243" w:rsidRPr="007E294F" w14:paraId="13AB2666" w14:textId="77777777" w:rsidTr="00011243">
        <w:trPr>
          <w:gridAfter w:val="3"/>
          <w:wAfter w:w="1354" w:type="dxa"/>
          <w:trHeight w:val="228"/>
        </w:trPr>
        <w:tc>
          <w:tcPr>
            <w:tcW w:w="45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75C3B3C1" w14:textId="77777777" w:rsidR="007E294F" w:rsidRPr="007E294F" w:rsidRDefault="007E294F" w:rsidP="007E294F">
            <w:pPr>
              <w:jc w:val="center"/>
              <w:textAlignment w:val="baseline"/>
              <w:rPr>
                <w:color w:val="2D2D2D"/>
              </w:rPr>
            </w:pP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FD3F93B" w14:textId="77777777" w:rsidR="007E294F" w:rsidRPr="007E294F" w:rsidRDefault="007E294F" w:rsidP="007E294F">
            <w:pPr>
              <w:jc w:val="center"/>
              <w:textAlignment w:val="baseline"/>
              <w:rPr>
                <w:color w:val="2D2D2D"/>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20D5208" w14:textId="77777777" w:rsidR="007E294F" w:rsidRPr="007E294F" w:rsidRDefault="007E294F" w:rsidP="007E294F">
            <w:pPr>
              <w:jc w:val="center"/>
              <w:textAlignment w:val="baseline"/>
              <w:rPr>
                <w:color w:val="2D2D2D"/>
              </w:rPr>
            </w:pP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410D1A6" w14:textId="77777777" w:rsidR="007E294F" w:rsidRPr="007E294F" w:rsidRDefault="007E294F" w:rsidP="007E294F">
            <w:pPr>
              <w:jc w:val="center"/>
              <w:textAlignment w:val="baseline"/>
              <w:rPr>
                <w:color w:val="2D2D2D"/>
              </w:rPr>
            </w:pP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5447B7DA" w14:textId="77777777" w:rsidR="007E294F" w:rsidRPr="007E294F" w:rsidRDefault="007E294F" w:rsidP="007E294F">
            <w:pPr>
              <w:jc w:val="center"/>
              <w:textAlignment w:val="baseline"/>
              <w:rPr>
                <w:color w:val="2D2D2D"/>
              </w:rPr>
            </w:pP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5E650B46" w14:textId="77777777" w:rsidR="007E294F" w:rsidRPr="007E294F" w:rsidRDefault="007E294F" w:rsidP="007E294F">
            <w:pPr>
              <w:jc w:val="center"/>
              <w:textAlignment w:val="baseline"/>
              <w:rPr>
                <w:color w:val="2D2D2D"/>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56E578A" w14:textId="77777777" w:rsidR="007E294F" w:rsidRPr="007E294F" w:rsidRDefault="007E294F" w:rsidP="007E294F">
            <w:pPr>
              <w:jc w:val="center"/>
              <w:textAlignment w:val="baseline"/>
              <w:rPr>
                <w:color w:val="2D2D2D"/>
              </w:rPr>
            </w:pP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5521448A" w14:textId="77777777" w:rsidR="007E294F" w:rsidRPr="007E294F" w:rsidRDefault="007E294F" w:rsidP="007E294F">
            <w:pPr>
              <w:jc w:val="center"/>
              <w:textAlignment w:val="baseline"/>
              <w:rPr>
                <w:color w:val="2D2D2D"/>
              </w:rPr>
            </w:pP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784F4230" w14:textId="77777777" w:rsidR="007E294F" w:rsidRPr="007E294F" w:rsidRDefault="007E294F" w:rsidP="007E294F">
            <w:pPr>
              <w:jc w:val="center"/>
              <w:textAlignment w:val="baseline"/>
              <w:rPr>
                <w:color w:val="2D2D2D"/>
              </w:rPr>
            </w:pPr>
          </w:p>
        </w:tc>
      </w:tr>
    </w:tbl>
    <w:p w14:paraId="101CC4D2" w14:textId="77777777" w:rsidR="007E294F" w:rsidRDefault="007E294F" w:rsidP="007E294F">
      <w:pPr>
        <w:jc w:val="both"/>
      </w:pPr>
      <w:r>
        <w:lastRenderedPageBreak/>
        <w:tab/>
      </w:r>
      <w:r>
        <w:tab/>
      </w:r>
      <w:r>
        <w:tab/>
      </w:r>
      <w:r>
        <w:tab/>
      </w:r>
      <w:r>
        <w:tab/>
      </w:r>
      <w:r>
        <w:tab/>
      </w:r>
      <w:r>
        <w:tab/>
      </w:r>
      <w:r>
        <w:tab/>
      </w:r>
    </w:p>
    <w:p w14:paraId="50E9CE76" w14:textId="77777777" w:rsidR="007E294F" w:rsidRDefault="007E294F" w:rsidP="007E294F">
      <w:pPr>
        <w:jc w:val="both"/>
      </w:pPr>
      <w:r>
        <w:tab/>
      </w:r>
      <w:r>
        <w:tab/>
      </w:r>
      <w:r>
        <w:tab/>
      </w:r>
      <w:r>
        <w:tab/>
      </w:r>
      <w:r>
        <w:tab/>
      </w:r>
      <w:r>
        <w:tab/>
      </w:r>
      <w:r>
        <w:tab/>
      </w:r>
      <w:r>
        <w:tab/>
      </w:r>
    </w:p>
    <w:p w14:paraId="34A26168" w14:textId="77777777" w:rsidR="007E294F" w:rsidRDefault="007E294F" w:rsidP="007E294F">
      <w:pPr>
        <w:jc w:val="both"/>
      </w:pPr>
      <w:r>
        <w:t>____________</w:t>
      </w:r>
    </w:p>
    <w:p w14:paraId="547F92C5" w14:textId="77777777" w:rsidR="007E294F" w:rsidRDefault="007E294F" w:rsidP="007E294F">
      <w:pPr>
        <w:jc w:val="both"/>
      </w:pPr>
      <w:r>
        <w:t>* - сумма разницы между полной суммой налога и фактически перечисленной в бюджет сельского поселения налогоплательщиком – льготным получателем с применением льготной ставки.</w:t>
      </w:r>
    </w:p>
    <w:p w14:paraId="3D2E6E0D" w14:textId="77777777" w:rsidR="007E294F" w:rsidRDefault="007E294F" w:rsidP="007E294F">
      <w:pPr>
        <w:jc w:val="both"/>
      </w:pPr>
    </w:p>
    <w:p w14:paraId="73B953F0" w14:textId="77777777" w:rsidR="00011243" w:rsidRPr="00011243" w:rsidRDefault="00011243" w:rsidP="00011243">
      <w:pPr>
        <w:jc w:val="center"/>
        <w:rPr>
          <w:b/>
          <w:bCs/>
        </w:rPr>
      </w:pPr>
      <w:r w:rsidRPr="00011243">
        <w:rPr>
          <w:b/>
          <w:bCs/>
        </w:rPr>
        <w:t>АДМИНИСТРАЦИЯ САНДОГОРСКОГО СЕЛЬСКОГО ПОСЕЛЕНИЯ КОСТРОМСКОГО МУНИЦИПАЛЬНОГО РАЙОНА</w:t>
      </w:r>
    </w:p>
    <w:p w14:paraId="27D60298" w14:textId="77777777" w:rsidR="00011243" w:rsidRPr="00011243" w:rsidRDefault="00011243" w:rsidP="00011243">
      <w:pPr>
        <w:jc w:val="center"/>
        <w:rPr>
          <w:b/>
          <w:bCs/>
        </w:rPr>
      </w:pPr>
      <w:r w:rsidRPr="00011243">
        <w:rPr>
          <w:b/>
          <w:bCs/>
        </w:rPr>
        <w:t>КОСТРОМСКОЙ ОБЛАСТИ</w:t>
      </w:r>
    </w:p>
    <w:p w14:paraId="582E43FB" w14:textId="77777777" w:rsidR="00011243" w:rsidRPr="00011243" w:rsidRDefault="00011243" w:rsidP="00011243">
      <w:pPr>
        <w:jc w:val="center"/>
        <w:rPr>
          <w:b/>
          <w:bCs/>
        </w:rPr>
      </w:pPr>
    </w:p>
    <w:p w14:paraId="01F2C7F5" w14:textId="77777777" w:rsidR="00011243" w:rsidRPr="00011243" w:rsidRDefault="00011243" w:rsidP="00011243">
      <w:pPr>
        <w:jc w:val="center"/>
        <w:rPr>
          <w:b/>
          <w:bCs/>
        </w:rPr>
      </w:pPr>
      <w:r w:rsidRPr="00011243">
        <w:rPr>
          <w:b/>
          <w:bCs/>
        </w:rPr>
        <w:t>П О С Т А Н О В Л Е Н И Е</w:t>
      </w:r>
    </w:p>
    <w:p w14:paraId="59EDB853" w14:textId="77777777" w:rsidR="00011243" w:rsidRDefault="00011243" w:rsidP="00011243">
      <w:pPr>
        <w:jc w:val="both"/>
      </w:pPr>
    </w:p>
    <w:p w14:paraId="0FC53C72" w14:textId="77777777" w:rsidR="00011243" w:rsidRDefault="00011243" w:rsidP="00011243">
      <w:pPr>
        <w:jc w:val="both"/>
      </w:pPr>
    </w:p>
    <w:p w14:paraId="1CACA84C" w14:textId="77777777" w:rsidR="00011243" w:rsidRDefault="00011243" w:rsidP="00011243">
      <w:pPr>
        <w:jc w:val="both"/>
      </w:pPr>
      <w:r>
        <w:t>от «28» февраля 2022 года № 17/2                                        с. Сандогора</w:t>
      </w:r>
    </w:p>
    <w:p w14:paraId="26C13F02" w14:textId="77777777" w:rsidR="00011243" w:rsidRDefault="00011243" w:rsidP="00011243">
      <w:pPr>
        <w:jc w:val="both"/>
      </w:pPr>
    </w:p>
    <w:p w14:paraId="521E3A9A" w14:textId="77777777" w:rsidR="00011243" w:rsidRDefault="00011243" w:rsidP="00011243">
      <w:r>
        <w:t xml:space="preserve">О проведении публичных слушаний о внесении </w:t>
      </w:r>
    </w:p>
    <w:p w14:paraId="5E8EA132" w14:textId="77777777" w:rsidR="00011243" w:rsidRDefault="00011243" w:rsidP="00011243">
      <w:r>
        <w:t>изменений в Устав муниципального образования</w:t>
      </w:r>
    </w:p>
    <w:p w14:paraId="79A7B873" w14:textId="77777777" w:rsidR="00011243" w:rsidRDefault="00011243" w:rsidP="00011243">
      <w:r>
        <w:t xml:space="preserve">Сандогорское сельское поселение Костромского </w:t>
      </w:r>
    </w:p>
    <w:p w14:paraId="5E9AE992" w14:textId="23F7EF65" w:rsidR="00011243" w:rsidRDefault="00011243" w:rsidP="00011243">
      <w:r>
        <w:t>муниципального района Костромской области</w:t>
      </w:r>
      <w:r>
        <w:tab/>
      </w:r>
    </w:p>
    <w:p w14:paraId="1C5B7D69" w14:textId="77777777" w:rsidR="00011243" w:rsidRDefault="00011243" w:rsidP="00011243">
      <w:pPr>
        <w:jc w:val="both"/>
      </w:pPr>
    </w:p>
    <w:p w14:paraId="7CE6ECFF" w14:textId="77777777" w:rsidR="00011243" w:rsidRDefault="00011243" w:rsidP="00011243">
      <w:pPr>
        <w:jc w:val="both"/>
      </w:pPr>
      <w:r>
        <w:t xml:space="preserve">В соответствии с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Сандогорское сельское поселение Костромского муниципального района Костромской области, Положением «О порядке организации и проведения публичных слушаний в </w:t>
      </w:r>
      <w:proofErr w:type="spellStart"/>
      <w:r>
        <w:t>Сандогорском</w:t>
      </w:r>
      <w:proofErr w:type="spellEnd"/>
      <w:r>
        <w:t xml:space="preserve"> сельском поселении Костромского муниципального района Костромской области», утвержденным решением Совета депутатов Сандогорского сельского поселения Костромского муниципального района Костромской области от 05.05.2006 № 14, </w:t>
      </w:r>
    </w:p>
    <w:p w14:paraId="421EFA42" w14:textId="77777777" w:rsidR="00011243" w:rsidRDefault="00011243" w:rsidP="00011243">
      <w:pPr>
        <w:jc w:val="both"/>
      </w:pPr>
      <w:r>
        <w:t>администрация ПОСТАНОВЛЯЕТ:</w:t>
      </w:r>
    </w:p>
    <w:p w14:paraId="39738720" w14:textId="77777777" w:rsidR="00011243" w:rsidRDefault="00011243" w:rsidP="00011243">
      <w:pPr>
        <w:jc w:val="both"/>
      </w:pPr>
    </w:p>
    <w:p w14:paraId="2013A59A" w14:textId="77777777" w:rsidR="00011243" w:rsidRDefault="00011243" w:rsidP="00011243">
      <w:pPr>
        <w:ind w:firstLine="708"/>
        <w:jc w:val="both"/>
      </w:pPr>
      <w:r>
        <w:t>1. Назначить на 10.00 час. 30 марта 2022 года проведение публичных слушаний по вопросу внесения изменений в Устав муниципального образования Сандогорское сельское поселение Костромского муниципального района Костромской области, принятый Советом депутатов Сандогорского сельского поселения Костромского муниципального района Костромской области от 31.08.2018 года № 109.</w:t>
      </w:r>
    </w:p>
    <w:p w14:paraId="2CC4C9A8" w14:textId="77777777" w:rsidR="00011243" w:rsidRDefault="00011243" w:rsidP="00011243">
      <w:pPr>
        <w:ind w:firstLine="708"/>
        <w:jc w:val="both"/>
      </w:pPr>
      <w:r>
        <w:t xml:space="preserve">2. Провести публичные слушания в помещении администрации Сандогорского сельского поселения по адресу: с. Сандогора, ул. Молодежная, д.7. </w:t>
      </w:r>
    </w:p>
    <w:p w14:paraId="1478FB2A" w14:textId="77777777" w:rsidR="00011243" w:rsidRDefault="00011243" w:rsidP="00011243">
      <w:pPr>
        <w:ind w:firstLine="708"/>
        <w:jc w:val="both"/>
      </w:pPr>
      <w:r>
        <w:t>3. Утвердить состав комиссии по подготовке и проведению публичных слушаний согласно приложению.</w:t>
      </w:r>
    </w:p>
    <w:p w14:paraId="00483887" w14:textId="77777777" w:rsidR="00011243" w:rsidRDefault="00011243" w:rsidP="00011243">
      <w:pPr>
        <w:jc w:val="both"/>
      </w:pPr>
      <w:r>
        <w:tab/>
        <w:t>4. Комиссии в срок до 30 марта 2022 года организовать направление сообщений о публичных слушаниях, осуществить прием предложений и замечаний, касающихся указанного вопроса.</w:t>
      </w:r>
    </w:p>
    <w:p w14:paraId="6DAD4458" w14:textId="77777777" w:rsidR="00011243" w:rsidRDefault="00011243" w:rsidP="00011243">
      <w:pPr>
        <w:jc w:val="both"/>
      </w:pPr>
      <w:r>
        <w:tab/>
        <w:t>5. Комиссии в срок до 30марта 2022 года обобщить поступившие предложения.</w:t>
      </w:r>
    </w:p>
    <w:p w14:paraId="49C1408C" w14:textId="77777777" w:rsidR="00011243" w:rsidRDefault="00011243" w:rsidP="00011243">
      <w:pPr>
        <w:jc w:val="both"/>
      </w:pPr>
      <w:r>
        <w:tab/>
        <w:t>6. Итоги по проведению публичных слушаний опубликовать в информационном бюллетене «Депутатский вестник».</w:t>
      </w:r>
    </w:p>
    <w:p w14:paraId="18322BEF" w14:textId="551CB7BA" w:rsidR="00011243" w:rsidRDefault="00011243" w:rsidP="00011243">
      <w:pPr>
        <w:ind w:firstLine="708"/>
        <w:jc w:val="both"/>
      </w:pPr>
      <w:r>
        <w:t>7. Настоящее постановление вступает в силу со дня его подписания, подлежит размещению в информационном бюллетене «Депутатский вестник».</w:t>
      </w:r>
    </w:p>
    <w:p w14:paraId="5027D37A" w14:textId="77777777" w:rsidR="00011243" w:rsidRDefault="00011243" w:rsidP="00011243">
      <w:pPr>
        <w:jc w:val="both"/>
      </w:pPr>
    </w:p>
    <w:p w14:paraId="22E8CCFC" w14:textId="77777777" w:rsidR="00011243" w:rsidRDefault="00011243" w:rsidP="00011243">
      <w:pPr>
        <w:jc w:val="both"/>
      </w:pPr>
    </w:p>
    <w:p w14:paraId="580C94F8" w14:textId="77777777" w:rsidR="00011243" w:rsidRDefault="00011243" w:rsidP="00011243">
      <w:pPr>
        <w:jc w:val="both"/>
      </w:pPr>
      <w:r>
        <w:t xml:space="preserve"> Глава Сандогорского </w:t>
      </w:r>
    </w:p>
    <w:p w14:paraId="75BBDB7C" w14:textId="77777777" w:rsidR="00011243" w:rsidRDefault="00011243" w:rsidP="00011243">
      <w:pPr>
        <w:jc w:val="both"/>
      </w:pPr>
      <w:r>
        <w:t xml:space="preserve">сельского поселения                                                                      А.А. </w:t>
      </w:r>
      <w:proofErr w:type="spellStart"/>
      <w:r>
        <w:t>Нургазизов</w:t>
      </w:r>
      <w:proofErr w:type="spellEnd"/>
      <w:r>
        <w:t xml:space="preserve">  </w:t>
      </w:r>
    </w:p>
    <w:p w14:paraId="42E02BBE" w14:textId="77777777" w:rsidR="00011243" w:rsidRDefault="00011243" w:rsidP="00011243">
      <w:pPr>
        <w:jc w:val="both"/>
      </w:pPr>
    </w:p>
    <w:p w14:paraId="3916ADB3" w14:textId="77777777" w:rsidR="00011243" w:rsidRDefault="00011243" w:rsidP="00011243">
      <w:pPr>
        <w:jc w:val="both"/>
      </w:pPr>
    </w:p>
    <w:p w14:paraId="36128CC3" w14:textId="77777777" w:rsidR="00011243" w:rsidRDefault="00011243" w:rsidP="00011243">
      <w:pPr>
        <w:jc w:val="both"/>
      </w:pPr>
      <w:r>
        <w:t>Приложение</w:t>
      </w:r>
    </w:p>
    <w:p w14:paraId="00AEDB6D" w14:textId="77777777" w:rsidR="00011243" w:rsidRDefault="00011243" w:rsidP="00011243">
      <w:pPr>
        <w:jc w:val="both"/>
      </w:pPr>
      <w:r>
        <w:t xml:space="preserve"> к постановлению администрации</w:t>
      </w:r>
    </w:p>
    <w:p w14:paraId="4F249C1E" w14:textId="77777777" w:rsidR="00011243" w:rsidRDefault="00011243" w:rsidP="00011243">
      <w:pPr>
        <w:jc w:val="both"/>
      </w:pPr>
      <w:r>
        <w:t>Сандогорского сельского поселения</w:t>
      </w:r>
    </w:p>
    <w:p w14:paraId="4A861B97" w14:textId="77777777" w:rsidR="00011243" w:rsidRDefault="00011243" w:rsidP="00011243">
      <w:pPr>
        <w:jc w:val="both"/>
      </w:pPr>
      <w:r>
        <w:t>от «28» февраля 2022 г.  № 17/2</w:t>
      </w:r>
    </w:p>
    <w:p w14:paraId="15DD5C5B" w14:textId="77777777" w:rsidR="00011243" w:rsidRDefault="00011243" w:rsidP="00011243">
      <w:pPr>
        <w:jc w:val="both"/>
      </w:pPr>
    </w:p>
    <w:p w14:paraId="682CC322" w14:textId="77777777" w:rsidR="00011243" w:rsidRDefault="00011243" w:rsidP="00011243">
      <w:pPr>
        <w:jc w:val="both"/>
      </w:pPr>
    </w:p>
    <w:p w14:paraId="1846D269" w14:textId="77777777" w:rsidR="00011243" w:rsidRDefault="00011243" w:rsidP="00011243">
      <w:pPr>
        <w:jc w:val="both"/>
      </w:pPr>
    </w:p>
    <w:p w14:paraId="7002BE90" w14:textId="77777777" w:rsidR="00011243" w:rsidRDefault="00011243" w:rsidP="00011243">
      <w:pPr>
        <w:jc w:val="center"/>
      </w:pPr>
      <w:r>
        <w:t>Список членов комиссии</w:t>
      </w:r>
    </w:p>
    <w:p w14:paraId="345591E6" w14:textId="77777777" w:rsidR="00011243" w:rsidRDefault="00011243" w:rsidP="00011243">
      <w:pPr>
        <w:jc w:val="center"/>
      </w:pPr>
      <w:r>
        <w:t>по проведению и подготовке публичных слушаний</w:t>
      </w:r>
    </w:p>
    <w:p w14:paraId="51CAFA7F" w14:textId="77777777" w:rsidR="00011243" w:rsidRDefault="00011243" w:rsidP="00011243">
      <w:pPr>
        <w:jc w:val="center"/>
      </w:pPr>
      <w:r>
        <w:t>по вопросу внесения изменений в Устав муниципального образования</w:t>
      </w:r>
    </w:p>
    <w:p w14:paraId="72F8C116" w14:textId="108E807C" w:rsidR="00011243" w:rsidRDefault="00011243" w:rsidP="00011243">
      <w:pPr>
        <w:jc w:val="center"/>
      </w:pPr>
      <w:r>
        <w:t>Сандогорское сельское поселение Костромского муниципального</w:t>
      </w:r>
    </w:p>
    <w:p w14:paraId="4C1458DC" w14:textId="77777777" w:rsidR="00011243" w:rsidRDefault="00011243" w:rsidP="00011243">
      <w:pPr>
        <w:jc w:val="center"/>
      </w:pPr>
      <w:r>
        <w:t>района Костромской области</w:t>
      </w:r>
    </w:p>
    <w:p w14:paraId="43A1D11B" w14:textId="45E3CA8C" w:rsidR="00011243" w:rsidRDefault="00011243" w:rsidP="00011243">
      <w:pPr>
        <w:jc w:val="center"/>
      </w:pPr>
    </w:p>
    <w:p w14:paraId="31DFC2D7" w14:textId="77777777" w:rsidR="00011243" w:rsidRDefault="00011243" w:rsidP="00011243">
      <w:pPr>
        <w:jc w:val="both"/>
      </w:pPr>
    </w:p>
    <w:p w14:paraId="70427743" w14:textId="77777777" w:rsidR="00011243" w:rsidRDefault="00011243" w:rsidP="00011243">
      <w:pPr>
        <w:jc w:val="both"/>
      </w:pPr>
      <w:r>
        <w:t>1. Набиев Наби Ахмедович, заместитель главы администрации Сандогорского сельского поселения - председатель комиссии</w:t>
      </w:r>
    </w:p>
    <w:p w14:paraId="40E63848" w14:textId="77777777" w:rsidR="00011243" w:rsidRDefault="00011243" w:rsidP="00011243">
      <w:pPr>
        <w:jc w:val="both"/>
      </w:pPr>
    </w:p>
    <w:p w14:paraId="5B09EE35" w14:textId="77777777" w:rsidR="00011243" w:rsidRDefault="00011243" w:rsidP="00011243">
      <w:pPr>
        <w:jc w:val="both"/>
      </w:pPr>
      <w:r>
        <w:t>2. Луковкина Виктория Константиновна, ведущий специалист по делопроизводству администрации Сандогорского сельского поселения - секретарь комиссии</w:t>
      </w:r>
    </w:p>
    <w:p w14:paraId="27044F1B" w14:textId="77777777" w:rsidR="00011243" w:rsidRDefault="00011243" w:rsidP="00011243">
      <w:pPr>
        <w:jc w:val="both"/>
      </w:pPr>
    </w:p>
    <w:p w14:paraId="6B5B8F34" w14:textId="77777777" w:rsidR="00011243" w:rsidRDefault="00011243" w:rsidP="00011243">
      <w:pPr>
        <w:jc w:val="both"/>
      </w:pPr>
      <w:r>
        <w:t>3. Шарагина Наталия Владимировна, ведущий специалист администрации Сандогорского сельского поселения – член комиссии</w:t>
      </w:r>
    </w:p>
    <w:p w14:paraId="3291BA46" w14:textId="77777777" w:rsidR="00011243" w:rsidRDefault="00011243" w:rsidP="00011243">
      <w:pPr>
        <w:jc w:val="both"/>
      </w:pPr>
    </w:p>
    <w:p w14:paraId="1C5AFA92" w14:textId="1BA3D6FD" w:rsidR="007E294F" w:rsidRDefault="00011243" w:rsidP="00011243">
      <w:pPr>
        <w:jc w:val="both"/>
      </w:pPr>
      <w:r>
        <w:t xml:space="preserve">4. </w:t>
      </w:r>
      <w:proofErr w:type="spellStart"/>
      <w:r>
        <w:t>Бакалкин</w:t>
      </w:r>
      <w:proofErr w:type="spellEnd"/>
      <w:r>
        <w:t xml:space="preserve"> Александр Павлович, заместитель председателя Совета депутатов Сандогорского сельского поселения – член комиссии.</w:t>
      </w:r>
    </w:p>
    <w:p w14:paraId="519B7384" w14:textId="77777777" w:rsidR="00E21E1E" w:rsidRPr="002C0ED3" w:rsidRDefault="00E21E1E" w:rsidP="002C0ED3">
      <w:pPr>
        <w:jc w:val="both"/>
      </w:pPr>
    </w:p>
    <w:p w14:paraId="53AB6CB0" w14:textId="77777777" w:rsidR="005B06A9" w:rsidRPr="005B06A9" w:rsidRDefault="005B06A9" w:rsidP="00605736">
      <w:pPr>
        <w:rPr>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B47201" w14:paraId="58BC5717" w14:textId="77777777" w:rsidTr="002B59F2">
        <w:trPr>
          <w:trHeight w:val="1260"/>
        </w:trPr>
        <w:tc>
          <w:tcPr>
            <w:tcW w:w="3960" w:type="dxa"/>
            <w:vAlign w:val="center"/>
          </w:tcPr>
          <w:p w14:paraId="72757EB1" w14:textId="77777777" w:rsidR="00B47201" w:rsidRPr="00701D34" w:rsidRDefault="00B47201" w:rsidP="00B47201">
            <w:pPr>
              <w:jc w:val="center"/>
              <w:rPr>
                <w:szCs w:val="20"/>
              </w:rPr>
            </w:pPr>
            <w:r w:rsidRPr="00701D34">
              <w:rPr>
                <w:b/>
                <w:bCs/>
                <w:szCs w:val="20"/>
              </w:rPr>
              <w:t>Адрес издательства</w:t>
            </w:r>
            <w:r w:rsidRPr="00701D34">
              <w:rPr>
                <w:szCs w:val="20"/>
              </w:rPr>
              <w:t>:</w:t>
            </w:r>
          </w:p>
          <w:p w14:paraId="208A3594" w14:textId="77777777" w:rsidR="00B47201" w:rsidRPr="00701D34" w:rsidRDefault="00B47201" w:rsidP="00B47201">
            <w:pPr>
              <w:jc w:val="center"/>
              <w:rPr>
                <w:i/>
                <w:iCs/>
                <w:szCs w:val="20"/>
              </w:rPr>
            </w:pPr>
            <w:r w:rsidRPr="00701D34">
              <w:rPr>
                <w:i/>
                <w:iCs/>
                <w:szCs w:val="20"/>
              </w:rPr>
              <w:t>Костромская область,</w:t>
            </w:r>
          </w:p>
          <w:p w14:paraId="71362A2E" w14:textId="77777777" w:rsidR="00B47201" w:rsidRPr="00701D34" w:rsidRDefault="00B47201" w:rsidP="00B47201">
            <w:pPr>
              <w:jc w:val="center"/>
              <w:rPr>
                <w:i/>
                <w:iCs/>
                <w:szCs w:val="20"/>
              </w:rPr>
            </w:pPr>
            <w:r w:rsidRPr="00701D34">
              <w:rPr>
                <w:i/>
                <w:iCs/>
                <w:szCs w:val="20"/>
              </w:rPr>
              <w:t>Костромской район,</w:t>
            </w:r>
          </w:p>
          <w:p w14:paraId="45FD287D" w14:textId="77777777" w:rsidR="00B47201" w:rsidRPr="00701D34" w:rsidRDefault="00B47201" w:rsidP="00B47201">
            <w:pPr>
              <w:jc w:val="center"/>
              <w:rPr>
                <w:i/>
                <w:iCs/>
                <w:szCs w:val="20"/>
              </w:rPr>
            </w:pPr>
            <w:r w:rsidRPr="00701D34">
              <w:rPr>
                <w:i/>
                <w:iCs/>
                <w:szCs w:val="20"/>
              </w:rPr>
              <w:t xml:space="preserve"> с. Сандогора,</w:t>
            </w:r>
          </w:p>
          <w:p w14:paraId="1C070DF7" w14:textId="77777777" w:rsidR="00B47201" w:rsidRPr="00701D34" w:rsidRDefault="00B47201" w:rsidP="00B47201">
            <w:pPr>
              <w:jc w:val="center"/>
              <w:rPr>
                <w:b/>
                <w:bCs/>
                <w:szCs w:val="20"/>
              </w:rPr>
            </w:pPr>
            <w:r w:rsidRPr="00701D34">
              <w:rPr>
                <w:i/>
                <w:iCs/>
                <w:szCs w:val="20"/>
              </w:rPr>
              <w:t>ул. Молодежная д.7</w:t>
            </w:r>
          </w:p>
        </w:tc>
        <w:tc>
          <w:tcPr>
            <w:tcW w:w="3060" w:type="dxa"/>
          </w:tcPr>
          <w:p w14:paraId="55AF8C4E" w14:textId="77777777" w:rsidR="00B47201" w:rsidRPr="00701D34" w:rsidRDefault="00B47201" w:rsidP="00B47201">
            <w:pPr>
              <w:jc w:val="center"/>
              <w:rPr>
                <w:b/>
                <w:bCs/>
                <w:szCs w:val="20"/>
              </w:rPr>
            </w:pPr>
          </w:p>
          <w:p w14:paraId="4AA6626E" w14:textId="77777777" w:rsidR="00B47201" w:rsidRPr="00701D34" w:rsidRDefault="00B47201" w:rsidP="00B47201">
            <w:pPr>
              <w:jc w:val="center"/>
              <w:rPr>
                <w:b/>
                <w:bCs/>
                <w:szCs w:val="20"/>
              </w:rPr>
            </w:pPr>
            <w:r w:rsidRPr="00701D34">
              <w:rPr>
                <w:b/>
                <w:bCs/>
                <w:szCs w:val="20"/>
              </w:rPr>
              <w:t>Контактный телефон</w:t>
            </w:r>
          </w:p>
          <w:p w14:paraId="6C1AE47C" w14:textId="77777777" w:rsidR="00B47201" w:rsidRPr="00701D34" w:rsidRDefault="00B47201" w:rsidP="00B47201">
            <w:pPr>
              <w:jc w:val="center"/>
              <w:rPr>
                <w:b/>
                <w:bCs/>
                <w:szCs w:val="20"/>
              </w:rPr>
            </w:pPr>
          </w:p>
          <w:p w14:paraId="5EBC50AC" w14:textId="77777777" w:rsidR="00B47201" w:rsidRPr="00701D34" w:rsidRDefault="00B47201" w:rsidP="00B47201">
            <w:pPr>
              <w:jc w:val="center"/>
              <w:rPr>
                <w:i/>
                <w:iCs/>
                <w:szCs w:val="20"/>
              </w:rPr>
            </w:pPr>
            <w:r w:rsidRPr="00701D34">
              <w:rPr>
                <w:i/>
                <w:iCs/>
                <w:szCs w:val="20"/>
              </w:rPr>
              <w:t>(4942) 494-300</w:t>
            </w:r>
          </w:p>
        </w:tc>
        <w:tc>
          <w:tcPr>
            <w:tcW w:w="3240" w:type="dxa"/>
            <w:vAlign w:val="center"/>
          </w:tcPr>
          <w:p w14:paraId="796FB86A" w14:textId="77777777" w:rsidR="00B47201" w:rsidRPr="00701D34" w:rsidRDefault="00B47201" w:rsidP="00B47201">
            <w:pPr>
              <w:jc w:val="center"/>
              <w:rPr>
                <w:b/>
                <w:bCs/>
                <w:szCs w:val="20"/>
              </w:rPr>
            </w:pPr>
            <w:r w:rsidRPr="00701D34">
              <w:rPr>
                <w:b/>
                <w:bCs/>
                <w:szCs w:val="20"/>
              </w:rPr>
              <w:t>Ответственный за выпуск</w:t>
            </w:r>
          </w:p>
          <w:p w14:paraId="4E02A3DB" w14:textId="77777777" w:rsidR="00B47201" w:rsidRPr="00701D34" w:rsidRDefault="00B47201" w:rsidP="00B47201">
            <w:pPr>
              <w:jc w:val="center"/>
              <w:rPr>
                <w:b/>
                <w:bCs/>
                <w:szCs w:val="20"/>
              </w:rPr>
            </w:pPr>
          </w:p>
          <w:p w14:paraId="5654F162" w14:textId="77777777" w:rsidR="00B47201" w:rsidRDefault="00402D3C" w:rsidP="00B47201">
            <w:pPr>
              <w:jc w:val="center"/>
              <w:rPr>
                <w:i/>
                <w:iCs/>
                <w:szCs w:val="20"/>
              </w:rPr>
            </w:pPr>
            <w:proofErr w:type="spellStart"/>
            <w:r>
              <w:rPr>
                <w:i/>
                <w:iCs/>
                <w:szCs w:val="20"/>
              </w:rPr>
              <w:t>В.К.Луковкина</w:t>
            </w:r>
            <w:proofErr w:type="spellEnd"/>
            <w:r>
              <w:rPr>
                <w:i/>
                <w:iCs/>
                <w:szCs w:val="20"/>
              </w:rPr>
              <w:t xml:space="preserve"> </w:t>
            </w:r>
            <w:r w:rsidR="00971DDE">
              <w:rPr>
                <w:i/>
                <w:iCs/>
                <w:szCs w:val="20"/>
              </w:rPr>
              <w:t xml:space="preserve"> </w:t>
            </w:r>
          </w:p>
          <w:p w14:paraId="13BD1ADD" w14:textId="77777777" w:rsidR="00E577F3" w:rsidRPr="00701D34" w:rsidRDefault="00E577F3" w:rsidP="00B47201">
            <w:pPr>
              <w:jc w:val="center"/>
              <w:rPr>
                <w:i/>
                <w:iCs/>
                <w:szCs w:val="20"/>
              </w:rPr>
            </w:pPr>
          </w:p>
        </w:tc>
      </w:tr>
    </w:tbl>
    <w:p w14:paraId="4C660025" w14:textId="77777777" w:rsidR="00E96554" w:rsidRPr="00E03F40" w:rsidRDefault="00E96554" w:rsidP="00605736">
      <w:pPr>
        <w:rPr>
          <w:sz w:val="20"/>
          <w:szCs w:val="20"/>
        </w:rPr>
      </w:pPr>
    </w:p>
    <w:sectPr w:rsidR="00E96554" w:rsidRPr="00E03F40" w:rsidSect="00452111">
      <w:footerReference w:type="default" r:id="rId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3BD3D" w14:textId="77777777" w:rsidR="00442832" w:rsidRDefault="00442832" w:rsidP="00D13D99">
      <w:pPr>
        <w:pStyle w:val="3"/>
      </w:pPr>
      <w:r>
        <w:separator/>
      </w:r>
    </w:p>
  </w:endnote>
  <w:endnote w:type="continuationSeparator" w:id="0">
    <w:p w14:paraId="52570FC1" w14:textId="77777777" w:rsidR="00442832" w:rsidRDefault="00442832"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Calibri"/>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3BE82" w14:textId="77777777" w:rsidR="002C0ED3" w:rsidRDefault="002C0ED3"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2410CA">
      <w:rPr>
        <w:rStyle w:val="a9"/>
        <w:noProof/>
      </w:rPr>
      <w:t>1</w:t>
    </w:r>
    <w:r>
      <w:rPr>
        <w:rStyle w:val="a9"/>
      </w:rPr>
      <w:fldChar w:fldCharType="end"/>
    </w:r>
  </w:p>
  <w:p w14:paraId="0F605706" w14:textId="77777777" w:rsidR="002C0ED3" w:rsidRDefault="002C0ED3" w:rsidP="0064481F">
    <w:pPr>
      <w:pStyle w:val="a7"/>
      <w:ind w:right="360" w:firstLine="360"/>
    </w:pPr>
  </w:p>
  <w:p w14:paraId="7DF733D4" w14:textId="77777777" w:rsidR="002C0ED3" w:rsidRDefault="002C0ED3"/>
  <w:p w14:paraId="0F8C4421" w14:textId="77777777" w:rsidR="002C0ED3" w:rsidRDefault="002C0ED3"/>
  <w:p w14:paraId="21BF0530" w14:textId="77777777" w:rsidR="00000000" w:rsidRDefault="00011243"/>
  <w:p w14:paraId="2ADBDD27" w14:textId="77777777" w:rsidR="00000000" w:rsidRDefault="000112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7852D" w14:textId="77777777" w:rsidR="00442832" w:rsidRDefault="00442832" w:rsidP="00D13D99">
      <w:pPr>
        <w:pStyle w:val="3"/>
      </w:pPr>
      <w:r>
        <w:separator/>
      </w:r>
    </w:p>
  </w:footnote>
  <w:footnote w:type="continuationSeparator" w:id="0">
    <w:p w14:paraId="4B90F91C" w14:textId="77777777" w:rsidR="00442832" w:rsidRDefault="00442832"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05601B9"/>
    <w:multiLevelType w:val="hybridMultilevel"/>
    <w:tmpl w:val="5A9A50E0"/>
    <w:lvl w:ilvl="0" w:tplc="29BEA8E8">
      <w:start w:val="1"/>
      <w:numFmt w:val="decimal"/>
      <w:lvlText w:val="%1."/>
      <w:lvlJc w:val="left"/>
      <w:pPr>
        <w:ind w:left="117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0C1A7F37"/>
    <w:multiLevelType w:val="hybridMultilevel"/>
    <w:tmpl w:val="870C4784"/>
    <w:lvl w:ilvl="0" w:tplc="7E42115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15:restartNumberingAfterBreak="0">
    <w:nsid w:val="0ED70A6A"/>
    <w:multiLevelType w:val="multilevel"/>
    <w:tmpl w:val="1B8056BC"/>
    <w:lvl w:ilvl="0">
      <w:start w:val="1"/>
      <w:numFmt w:val="decimal"/>
      <w:lvlText w:val="%1."/>
      <w:lvlJc w:val="left"/>
      <w:pPr>
        <w:ind w:left="1808" w:hanging="110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4"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6" w15:restartNumberingAfterBreak="0">
    <w:nsid w:val="133E76E9"/>
    <w:multiLevelType w:val="hybridMultilevel"/>
    <w:tmpl w:val="5B62200A"/>
    <w:lvl w:ilvl="0" w:tplc="71006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8"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9" w15:restartNumberingAfterBreak="0">
    <w:nsid w:val="1A973B87"/>
    <w:multiLevelType w:val="hybridMultilevel"/>
    <w:tmpl w:val="67665422"/>
    <w:lvl w:ilvl="0" w:tplc="16120B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31" w15:restartNumberingAfterBreak="0">
    <w:nsid w:val="289B7351"/>
    <w:multiLevelType w:val="hybridMultilevel"/>
    <w:tmpl w:val="93AA8086"/>
    <w:lvl w:ilvl="0" w:tplc="F52A17C8">
      <w:start w:val="1"/>
      <w:numFmt w:val="decimal"/>
      <w:lvlText w:val="%1."/>
      <w:lvlJc w:val="left"/>
      <w:pPr>
        <w:ind w:left="1114" w:hanging="40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3"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34" w15:restartNumberingAfterBreak="0">
    <w:nsid w:val="2EFF2D42"/>
    <w:multiLevelType w:val="hybridMultilevel"/>
    <w:tmpl w:val="33604722"/>
    <w:lvl w:ilvl="0" w:tplc="B92A304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6"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7" w15:restartNumberingAfterBreak="0">
    <w:nsid w:val="4350236E"/>
    <w:multiLevelType w:val="multilevel"/>
    <w:tmpl w:val="B1AA7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9"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0" w15:restartNumberingAfterBreak="0">
    <w:nsid w:val="4FE3012A"/>
    <w:multiLevelType w:val="multilevel"/>
    <w:tmpl w:val="9D58B1D2"/>
    <w:lvl w:ilvl="0">
      <w:start w:val="1"/>
      <w:numFmt w:val="decimal"/>
      <w:lvlText w:val="%1."/>
      <w:lvlJc w:val="left"/>
      <w:pPr>
        <w:ind w:left="400" w:hanging="4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42" w15:restartNumberingAfterBreak="0">
    <w:nsid w:val="5BAE79E0"/>
    <w:multiLevelType w:val="multilevel"/>
    <w:tmpl w:val="A7BEBF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44" w15:restartNumberingAfterBreak="0">
    <w:nsid w:val="6609344D"/>
    <w:multiLevelType w:val="hybridMultilevel"/>
    <w:tmpl w:val="91165EA0"/>
    <w:lvl w:ilvl="0" w:tplc="2AAC6F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46"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47"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16cid:durableId="1001348902">
    <w:abstractNumId w:val="24"/>
  </w:num>
  <w:num w:numId="2" w16cid:durableId="854461760">
    <w:abstractNumId w:val="47"/>
  </w:num>
  <w:num w:numId="3" w16cid:durableId="476457415">
    <w:abstractNumId w:val="36"/>
  </w:num>
  <w:num w:numId="4" w16cid:durableId="468203582">
    <w:abstractNumId w:val="28"/>
  </w:num>
  <w:num w:numId="5" w16cid:durableId="1885213699">
    <w:abstractNumId w:val="35"/>
  </w:num>
  <w:num w:numId="6" w16cid:durableId="1017078143">
    <w:abstractNumId w:val="25"/>
  </w:num>
  <w:num w:numId="7" w16cid:durableId="284388946">
    <w:abstractNumId w:val="43"/>
  </w:num>
  <w:num w:numId="8" w16cid:durableId="814225776">
    <w:abstractNumId w:val="30"/>
  </w:num>
  <w:num w:numId="9" w16cid:durableId="650717709">
    <w:abstractNumId w:val="33"/>
  </w:num>
  <w:num w:numId="10" w16cid:durableId="1480734016">
    <w:abstractNumId w:val="41"/>
  </w:num>
  <w:num w:numId="11" w16cid:durableId="1965110559">
    <w:abstractNumId w:val="32"/>
  </w:num>
  <w:num w:numId="12" w16cid:durableId="1713192824">
    <w:abstractNumId w:val="38"/>
  </w:num>
  <w:num w:numId="13" w16cid:durableId="1223714593">
    <w:abstractNumId w:val="4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6858581">
    <w:abstractNumId w:val="0"/>
  </w:num>
  <w:num w:numId="15" w16cid:durableId="1659262120">
    <w:abstractNumId w:val="1"/>
  </w:num>
  <w:num w:numId="16" w16cid:durableId="1416895808">
    <w:abstractNumId w:val="2"/>
  </w:num>
  <w:num w:numId="17" w16cid:durableId="1790274325">
    <w:abstractNumId w:val="3"/>
  </w:num>
  <w:num w:numId="18" w16cid:durableId="342514186">
    <w:abstractNumId w:val="4"/>
  </w:num>
  <w:num w:numId="19" w16cid:durableId="681902835">
    <w:abstractNumId w:val="5"/>
  </w:num>
  <w:num w:numId="20" w16cid:durableId="1890920283">
    <w:abstractNumId w:val="6"/>
  </w:num>
  <w:num w:numId="21" w16cid:durableId="1376345002">
    <w:abstractNumId w:val="7"/>
  </w:num>
  <w:num w:numId="22" w16cid:durableId="1819608068">
    <w:abstractNumId w:val="8"/>
  </w:num>
  <w:num w:numId="23" w16cid:durableId="140273249">
    <w:abstractNumId w:val="9"/>
  </w:num>
  <w:num w:numId="24" w16cid:durableId="158545894">
    <w:abstractNumId w:val="10"/>
  </w:num>
  <w:num w:numId="25" w16cid:durableId="160660550">
    <w:abstractNumId w:val="11"/>
  </w:num>
  <w:num w:numId="26" w16cid:durableId="187988597">
    <w:abstractNumId w:val="12"/>
  </w:num>
  <w:num w:numId="27" w16cid:durableId="354232731">
    <w:abstractNumId w:val="13"/>
  </w:num>
  <w:num w:numId="28" w16cid:durableId="1815562081">
    <w:abstractNumId w:val="14"/>
  </w:num>
  <w:num w:numId="29" w16cid:durableId="1698041068">
    <w:abstractNumId w:val="16"/>
  </w:num>
  <w:num w:numId="30" w16cid:durableId="63065357">
    <w:abstractNumId w:val="17"/>
  </w:num>
  <w:num w:numId="31" w16cid:durableId="488210211">
    <w:abstractNumId w:val="18"/>
  </w:num>
  <w:num w:numId="32" w16cid:durableId="489489188">
    <w:abstractNumId w:val="19"/>
  </w:num>
  <w:num w:numId="33" w16cid:durableId="6971200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27684844">
    <w:abstractNumId w:val="45"/>
  </w:num>
  <w:num w:numId="35" w16cid:durableId="206190023">
    <w:abstractNumId w:val="27"/>
  </w:num>
  <w:num w:numId="36" w16cid:durableId="1550605165">
    <w:abstractNumId w:val="39"/>
  </w:num>
  <w:num w:numId="37" w16cid:durableId="966854008">
    <w:abstractNumId w:val="21"/>
  </w:num>
  <w:num w:numId="38" w16cid:durableId="2029944064">
    <w:abstractNumId w:val="29"/>
  </w:num>
  <w:num w:numId="39" w16cid:durableId="978923638">
    <w:abstractNumId w:val="22"/>
  </w:num>
  <w:num w:numId="40" w16cid:durableId="1091849810">
    <w:abstractNumId w:val="37"/>
  </w:num>
  <w:num w:numId="41" w16cid:durableId="24866392">
    <w:abstractNumId w:val="42"/>
  </w:num>
  <w:num w:numId="42" w16cid:durableId="226381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68650634">
    <w:abstractNumId w:val="44"/>
  </w:num>
  <w:num w:numId="44" w16cid:durableId="1943688393">
    <w:abstractNumId w:val="20"/>
  </w:num>
  <w:num w:numId="45" w16cid:durableId="1979335893">
    <w:abstractNumId w:val="34"/>
  </w:num>
  <w:num w:numId="46" w16cid:durableId="1708410611">
    <w:abstractNumId w:val="26"/>
  </w:num>
  <w:num w:numId="47" w16cid:durableId="46153911">
    <w:abstractNumId w:val="23"/>
  </w:num>
  <w:num w:numId="48" w16cid:durableId="705984920">
    <w:abstractNumId w:val="40"/>
  </w:num>
  <w:num w:numId="49" w16cid:durableId="196885476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2A7"/>
    <w:rsid w:val="00000ABD"/>
    <w:rsid w:val="00003D11"/>
    <w:rsid w:val="00011243"/>
    <w:rsid w:val="000142AE"/>
    <w:rsid w:val="00014869"/>
    <w:rsid w:val="00014AA5"/>
    <w:rsid w:val="00014B6F"/>
    <w:rsid w:val="000152AF"/>
    <w:rsid w:val="0002034D"/>
    <w:rsid w:val="00024123"/>
    <w:rsid w:val="00025777"/>
    <w:rsid w:val="00026961"/>
    <w:rsid w:val="000275C0"/>
    <w:rsid w:val="0003038F"/>
    <w:rsid w:val="00032117"/>
    <w:rsid w:val="00034E9D"/>
    <w:rsid w:val="000435D3"/>
    <w:rsid w:val="00046D11"/>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A6739"/>
    <w:rsid w:val="000A710F"/>
    <w:rsid w:val="000B3E7F"/>
    <w:rsid w:val="000B5193"/>
    <w:rsid w:val="000C113B"/>
    <w:rsid w:val="000C3570"/>
    <w:rsid w:val="000C709B"/>
    <w:rsid w:val="000D1397"/>
    <w:rsid w:val="000D6764"/>
    <w:rsid w:val="000D698A"/>
    <w:rsid w:val="000E0941"/>
    <w:rsid w:val="000E227F"/>
    <w:rsid w:val="000F00D8"/>
    <w:rsid w:val="000F34C1"/>
    <w:rsid w:val="000F41B1"/>
    <w:rsid w:val="000F42AD"/>
    <w:rsid w:val="00100363"/>
    <w:rsid w:val="00102389"/>
    <w:rsid w:val="001176FB"/>
    <w:rsid w:val="00123E01"/>
    <w:rsid w:val="00124B08"/>
    <w:rsid w:val="00134A5E"/>
    <w:rsid w:val="00143730"/>
    <w:rsid w:val="00145AA4"/>
    <w:rsid w:val="00156060"/>
    <w:rsid w:val="0015779C"/>
    <w:rsid w:val="00157AD7"/>
    <w:rsid w:val="00162BF2"/>
    <w:rsid w:val="00162E53"/>
    <w:rsid w:val="00166E71"/>
    <w:rsid w:val="00173BE2"/>
    <w:rsid w:val="001771AC"/>
    <w:rsid w:val="00182F06"/>
    <w:rsid w:val="00185246"/>
    <w:rsid w:val="0018794B"/>
    <w:rsid w:val="00196A09"/>
    <w:rsid w:val="00196C9E"/>
    <w:rsid w:val="001A144A"/>
    <w:rsid w:val="001A2352"/>
    <w:rsid w:val="001A2D87"/>
    <w:rsid w:val="001A3ECB"/>
    <w:rsid w:val="001B14D1"/>
    <w:rsid w:val="001B5440"/>
    <w:rsid w:val="001B6A33"/>
    <w:rsid w:val="001C3DD5"/>
    <w:rsid w:val="001C7F02"/>
    <w:rsid w:val="001D0566"/>
    <w:rsid w:val="001D29FF"/>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26EB1"/>
    <w:rsid w:val="002301A8"/>
    <w:rsid w:val="00230F00"/>
    <w:rsid w:val="00234705"/>
    <w:rsid w:val="002359BC"/>
    <w:rsid w:val="00236140"/>
    <w:rsid w:val="00236CEB"/>
    <w:rsid w:val="002410CA"/>
    <w:rsid w:val="002416A8"/>
    <w:rsid w:val="00245086"/>
    <w:rsid w:val="002505E8"/>
    <w:rsid w:val="0025120F"/>
    <w:rsid w:val="002546A2"/>
    <w:rsid w:val="00255726"/>
    <w:rsid w:val="002642E2"/>
    <w:rsid w:val="0026679F"/>
    <w:rsid w:val="00270C61"/>
    <w:rsid w:val="00271750"/>
    <w:rsid w:val="0027292E"/>
    <w:rsid w:val="002745A1"/>
    <w:rsid w:val="002805EC"/>
    <w:rsid w:val="00283E9C"/>
    <w:rsid w:val="00286C90"/>
    <w:rsid w:val="00290CF2"/>
    <w:rsid w:val="00291412"/>
    <w:rsid w:val="00293C28"/>
    <w:rsid w:val="002A6F8D"/>
    <w:rsid w:val="002B59F2"/>
    <w:rsid w:val="002C0ED3"/>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2C57"/>
    <w:rsid w:val="00366B0A"/>
    <w:rsid w:val="003705AC"/>
    <w:rsid w:val="003806BE"/>
    <w:rsid w:val="003819C9"/>
    <w:rsid w:val="00385970"/>
    <w:rsid w:val="003A29FF"/>
    <w:rsid w:val="003A2AF8"/>
    <w:rsid w:val="003A34DB"/>
    <w:rsid w:val="003A7507"/>
    <w:rsid w:val="003B01BC"/>
    <w:rsid w:val="003B37C5"/>
    <w:rsid w:val="003B603E"/>
    <w:rsid w:val="003C265F"/>
    <w:rsid w:val="003C3138"/>
    <w:rsid w:val="003C4A69"/>
    <w:rsid w:val="003C6561"/>
    <w:rsid w:val="003C77F9"/>
    <w:rsid w:val="003D0081"/>
    <w:rsid w:val="003D4618"/>
    <w:rsid w:val="003D48CF"/>
    <w:rsid w:val="003D61DE"/>
    <w:rsid w:val="003D661F"/>
    <w:rsid w:val="003E0235"/>
    <w:rsid w:val="003E0C66"/>
    <w:rsid w:val="003E2067"/>
    <w:rsid w:val="003E4049"/>
    <w:rsid w:val="003E45C0"/>
    <w:rsid w:val="003F1D83"/>
    <w:rsid w:val="003F7C5B"/>
    <w:rsid w:val="003F7DFD"/>
    <w:rsid w:val="00402D3C"/>
    <w:rsid w:val="00410BC1"/>
    <w:rsid w:val="00421E8B"/>
    <w:rsid w:val="00426B35"/>
    <w:rsid w:val="00442832"/>
    <w:rsid w:val="00444DE1"/>
    <w:rsid w:val="00451AFD"/>
    <w:rsid w:val="00452111"/>
    <w:rsid w:val="00453D8F"/>
    <w:rsid w:val="004546E6"/>
    <w:rsid w:val="004607AC"/>
    <w:rsid w:val="00465436"/>
    <w:rsid w:val="00470EC3"/>
    <w:rsid w:val="00471081"/>
    <w:rsid w:val="00471CE6"/>
    <w:rsid w:val="00472F19"/>
    <w:rsid w:val="00480898"/>
    <w:rsid w:val="00482AD2"/>
    <w:rsid w:val="00483962"/>
    <w:rsid w:val="00485242"/>
    <w:rsid w:val="004906FF"/>
    <w:rsid w:val="004911E1"/>
    <w:rsid w:val="004A7845"/>
    <w:rsid w:val="004B041A"/>
    <w:rsid w:val="004B0ABA"/>
    <w:rsid w:val="004B3B6A"/>
    <w:rsid w:val="004B6F4A"/>
    <w:rsid w:val="004B7724"/>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2A8"/>
    <w:rsid w:val="00512834"/>
    <w:rsid w:val="005136D7"/>
    <w:rsid w:val="00515F4C"/>
    <w:rsid w:val="0051765A"/>
    <w:rsid w:val="005176F8"/>
    <w:rsid w:val="00527854"/>
    <w:rsid w:val="005321D5"/>
    <w:rsid w:val="0054336F"/>
    <w:rsid w:val="005440E5"/>
    <w:rsid w:val="005464F9"/>
    <w:rsid w:val="00557301"/>
    <w:rsid w:val="00560377"/>
    <w:rsid w:val="005612CB"/>
    <w:rsid w:val="00565413"/>
    <w:rsid w:val="005749B5"/>
    <w:rsid w:val="00577ED6"/>
    <w:rsid w:val="005808EE"/>
    <w:rsid w:val="00582C5B"/>
    <w:rsid w:val="00586141"/>
    <w:rsid w:val="0059080D"/>
    <w:rsid w:val="00592A48"/>
    <w:rsid w:val="0059516B"/>
    <w:rsid w:val="005951F8"/>
    <w:rsid w:val="00595D40"/>
    <w:rsid w:val="005A0C81"/>
    <w:rsid w:val="005A5269"/>
    <w:rsid w:val="005A6A46"/>
    <w:rsid w:val="005B06A9"/>
    <w:rsid w:val="005B158D"/>
    <w:rsid w:val="005B22BD"/>
    <w:rsid w:val="005B3416"/>
    <w:rsid w:val="005B4D7C"/>
    <w:rsid w:val="005B50EE"/>
    <w:rsid w:val="005B5ADA"/>
    <w:rsid w:val="005B5E3C"/>
    <w:rsid w:val="005B6CBF"/>
    <w:rsid w:val="005B72E5"/>
    <w:rsid w:val="005C1B02"/>
    <w:rsid w:val="005C4DDB"/>
    <w:rsid w:val="005C4E1A"/>
    <w:rsid w:val="005C547E"/>
    <w:rsid w:val="005D1971"/>
    <w:rsid w:val="005D74B9"/>
    <w:rsid w:val="005E0471"/>
    <w:rsid w:val="005E0FD0"/>
    <w:rsid w:val="005E6B70"/>
    <w:rsid w:val="005F1F0D"/>
    <w:rsid w:val="005F39A1"/>
    <w:rsid w:val="005F428C"/>
    <w:rsid w:val="005F5CE1"/>
    <w:rsid w:val="005F62EA"/>
    <w:rsid w:val="005F6A04"/>
    <w:rsid w:val="006003CB"/>
    <w:rsid w:val="0060127A"/>
    <w:rsid w:val="00605736"/>
    <w:rsid w:val="00611031"/>
    <w:rsid w:val="00616792"/>
    <w:rsid w:val="00620E34"/>
    <w:rsid w:val="00622342"/>
    <w:rsid w:val="00632BA8"/>
    <w:rsid w:val="006368D3"/>
    <w:rsid w:val="00636E65"/>
    <w:rsid w:val="006410F0"/>
    <w:rsid w:val="0064481F"/>
    <w:rsid w:val="00645864"/>
    <w:rsid w:val="006527A4"/>
    <w:rsid w:val="00656C52"/>
    <w:rsid w:val="00660E90"/>
    <w:rsid w:val="00661A6C"/>
    <w:rsid w:val="00661B2B"/>
    <w:rsid w:val="00661BDC"/>
    <w:rsid w:val="00662911"/>
    <w:rsid w:val="00665473"/>
    <w:rsid w:val="00666A08"/>
    <w:rsid w:val="0067454E"/>
    <w:rsid w:val="00676D9D"/>
    <w:rsid w:val="00680486"/>
    <w:rsid w:val="00691877"/>
    <w:rsid w:val="00692A58"/>
    <w:rsid w:val="006961EB"/>
    <w:rsid w:val="006969B4"/>
    <w:rsid w:val="006A0B89"/>
    <w:rsid w:val="006A5D4F"/>
    <w:rsid w:val="006C6605"/>
    <w:rsid w:val="006D0C03"/>
    <w:rsid w:val="006D0F56"/>
    <w:rsid w:val="006D3156"/>
    <w:rsid w:val="006D5604"/>
    <w:rsid w:val="006E2C50"/>
    <w:rsid w:val="006F1E10"/>
    <w:rsid w:val="006F2F34"/>
    <w:rsid w:val="006F7F4A"/>
    <w:rsid w:val="00701130"/>
    <w:rsid w:val="00701D34"/>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1BE"/>
    <w:rsid w:val="00786A4D"/>
    <w:rsid w:val="00787F6E"/>
    <w:rsid w:val="00791825"/>
    <w:rsid w:val="00796E38"/>
    <w:rsid w:val="007970E4"/>
    <w:rsid w:val="00797E39"/>
    <w:rsid w:val="007A121B"/>
    <w:rsid w:val="007A739D"/>
    <w:rsid w:val="007A7854"/>
    <w:rsid w:val="007C442A"/>
    <w:rsid w:val="007C77DE"/>
    <w:rsid w:val="007C7ADE"/>
    <w:rsid w:val="007D02DE"/>
    <w:rsid w:val="007D5136"/>
    <w:rsid w:val="007E0B22"/>
    <w:rsid w:val="007E294F"/>
    <w:rsid w:val="007E6CFD"/>
    <w:rsid w:val="007E7E05"/>
    <w:rsid w:val="007F42EC"/>
    <w:rsid w:val="007F7154"/>
    <w:rsid w:val="008001AF"/>
    <w:rsid w:val="00800739"/>
    <w:rsid w:val="00804B0E"/>
    <w:rsid w:val="0080713E"/>
    <w:rsid w:val="00810694"/>
    <w:rsid w:val="008113D9"/>
    <w:rsid w:val="00815479"/>
    <w:rsid w:val="00816B40"/>
    <w:rsid w:val="00830E46"/>
    <w:rsid w:val="00831EE6"/>
    <w:rsid w:val="00832AC8"/>
    <w:rsid w:val="00835960"/>
    <w:rsid w:val="00836671"/>
    <w:rsid w:val="00837EC3"/>
    <w:rsid w:val="00842B9A"/>
    <w:rsid w:val="00843CD6"/>
    <w:rsid w:val="00844314"/>
    <w:rsid w:val="00845F4A"/>
    <w:rsid w:val="008460FE"/>
    <w:rsid w:val="00850AEC"/>
    <w:rsid w:val="00862B0D"/>
    <w:rsid w:val="00863B20"/>
    <w:rsid w:val="00864915"/>
    <w:rsid w:val="00865419"/>
    <w:rsid w:val="00865F8C"/>
    <w:rsid w:val="0087064E"/>
    <w:rsid w:val="00870D46"/>
    <w:rsid w:val="00870FF7"/>
    <w:rsid w:val="00872ACA"/>
    <w:rsid w:val="00874D69"/>
    <w:rsid w:val="008815D9"/>
    <w:rsid w:val="00882F16"/>
    <w:rsid w:val="00883598"/>
    <w:rsid w:val="0089472D"/>
    <w:rsid w:val="0089589B"/>
    <w:rsid w:val="008A16E0"/>
    <w:rsid w:val="008A793E"/>
    <w:rsid w:val="008B1A9E"/>
    <w:rsid w:val="008B1C7F"/>
    <w:rsid w:val="008B24B3"/>
    <w:rsid w:val="008B320A"/>
    <w:rsid w:val="008B52E2"/>
    <w:rsid w:val="008C1222"/>
    <w:rsid w:val="008C258D"/>
    <w:rsid w:val="008C67CC"/>
    <w:rsid w:val="008D1AC0"/>
    <w:rsid w:val="008D614F"/>
    <w:rsid w:val="008D7B2E"/>
    <w:rsid w:val="008E0396"/>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1DDE"/>
    <w:rsid w:val="0097712F"/>
    <w:rsid w:val="009861D2"/>
    <w:rsid w:val="00987F09"/>
    <w:rsid w:val="00991773"/>
    <w:rsid w:val="00992186"/>
    <w:rsid w:val="009A1E60"/>
    <w:rsid w:val="009B4C5D"/>
    <w:rsid w:val="009C4F31"/>
    <w:rsid w:val="009D0C24"/>
    <w:rsid w:val="009D2657"/>
    <w:rsid w:val="009D2F6C"/>
    <w:rsid w:val="009D64C8"/>
    <w:rsid w:val="009D7C97"/>
    <w:rsid w:val="009E0BFE"/>
    <w:rsid w:val="009F4CA7"/>
    <w:rsid w:val="00A01A0E"/>
    <w:rsid w:val="00A01CD6"/>
    <w:rsid w:val="00A036AC"/>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454CE"/>
    <w:rsid w:val="00A53C28"/>
    <w:rsid w:val="00A55E0E"/>
    <w:rsid w:val="00A740ED"/>
    <w:rsid w:val="00A843B4"/>
    <w:rsid w:val="00A847ED"/>
    <w:rsid w:val="00A92270"/>
    <w:rsid w:val="00A93513"/>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E5C0F"/>
    <w:rsid w:val="00AF3BD5"/>
    <w:rsid w:val="00B0026F"/>
    <w:rsid w:val="00B00869"/>
    <w:rsid w:val="00B014AD"/>
    <w:rsid w:val="00B04AEE"/>
    <w:rsid w:val="00B069C4"/>
    <w:rsid w:val="00B11857"/>
    <w:rsid w:val="00B1469E"/>
    <w:rsid w:val="00B20F24"/>
    <w:rsid w:val="00B22C13"/>
    <w:rsid w:val="00B265EA"/>
    <w:rsid w:val="00B26DAB"/>
    <w:rsid w:val="00B26DEA"/>
    <w:rsid w:val="00B30C29"/>
    <w:rsid w:val="00B35CF1"/>
    <w:rsid w:val="00B366F9"/>
    <w:rsid w:val="00B42126"/>
    <w:rsid w:val="00B42F03"/>
    <w:rsid w:val="00B47201"/>
    <w:rsid w:val="00B479D8"/>
    <w:rsid w:val="00B5069E"/>
    <w:rsid w:val="00B51279"/>
    <w:rsid w:val="00B625ED"/>
    <w:rsid w:val="00B6473D"/>
    <w:rsid w:val="00B721A2"/>
    <w:rsid w:val="00B7440E"/>
    <w:rsid w:val="00B7490D"/>
    <w:rsid w:val="00B816F3"/>
    <w:rsid w:val="00B911E9"/>
    <w:rsid w:val="00B952A7"/>
    <w:rsid w:val="00B95544"/>
    <w:rsid w:val="00BA290A"/>
    <w:rsid w:val="00BA3881"/>
    <w:rsid w:val="00BB7196"/>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87A0C"/>
    <w:rsid w:val="00C91BC6"/>
    <w:rsid w:val="00C9311E"/>
    <w:rsid w:val="00C97248"/>
    <w:rsid w:val="00CB4952"/>
    <w:rsid w:val="00CC4BFC"/>
    <w:rsid w:val="00CC64EC"/>
    <w:rsid w:val="00CE6A30"/>
    <w:rsid w:val="00CE78AB"/>
    <w:rsid w:val="00D009CB"/>
    <w:rsid w:val="00D05573"/>
    <w:rsid w:val="00D13D99"/>
    <w:rsid w:val="00D178B5"/>
    <w:rsid w:val="00D17A41"/>
    <w:rsid w:val="00D17F6B"/>
    <w:rsid w:val="00D22365"/>
    <w:rsid w:val="00D23C0C"/>
    <w:rsid w:val="00D25B32"/>
    <w:rsid w:val="00D418AF"/>
    <w:rsid w:val="00D43EB2"/>
    <w:rsid w:val="00D46D7F"/>
    <w:rsid w:val="00D47681"/>
    <w:rsid w:val="00D50E88"/>
    <w:rsid w:val="00D5151F"/>
    <w:rsid w:val="00D54D5E"/>
    <w:rsid w:val="00D55A61"/>
    <w:rsid w:val="00D5637B"/>
    <w:rsid w:val="00D61506"/>
    <w:rsid w:val="00D62989"/>
    <w:rsid w:val="00D63C3D"/>
    <w:rsid w:val="00D67665"/>
    <w:rsid w:val="00D714DE"/>
    <w:rsid w:val="00D80ED6"/>
    <w:rsid w:val="00D856DD"/>
    <w:rsid w:val="00D91040"/>
    <w:rsid w:val="00D918D9"/>
    <w:rsid w:val="00D92CA1"/>
    <w:rsid w:val="00D95183"/>
    <w:rsid w:val="00D97022"/>
    <w:rsid w:val="00DA0FB9"/>
    <w:rsid w:val="00DA108B"/>
    <w:rsid w:val="00DA26A3"/>
    <w:rsid w:val="00DB26A6"/>
    <w:rsid w:val="00DC0680"/>
    <w:rsid w:val="00DC3C5E"/>
    <w:rsid w:val="00DE7AFD"/>
    <w:rsid w:val="00DF4BD4"/>
    <w:rsid w:val="00DF66B3"/>
    <w:rsid w:val="00DF74C4"/>
    <w:rsid w:val="00E03990"/>
    <w:rsid w:val="00E03F40"/>
    <w:rsid w:val="00E10068"/>
    <w:rsid w:val="00E11F3D"/>
    <w:rsid w:val="00E21E1E"/>
    <w:rsid w:val="00E245AB"/>
    <w:rsid w:val="00E2498E"/>
    <w:rsid w:val="00E25B11"/>
    <w:rsid w:val="00E32107"/>
    <w:rsid w:val="00E34ED7"/>
    <w:rsid w:val="00E3733C"/>
    <w:rsid w:val="00E41E3F"/>
    <w:rsid w:val="00E45B4E"/>
    <w:rsid w:val="00E51E90"/>
    <w:rsid w:val="00E5213C"/>
    <w:rsid w:val="00E577F3"/>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C0FC8"/>
    <w:rsid w:val="00EC3D2E"/>
    <w:rsid w:val="00ED02C0"/>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46BD"/>
    <w:rsid w:val="00F652DE"/>
    <w:rsid w:val="00F669F7"/>
    <w:rsid w:val="00F676D7"/>
    <w:rsid w:val="00F7092C"/>
    <w:rsid w:val="00F77FB9"/>
    <w:rsid w:val="00F85733"/>
    <w:rsid w:val="00F87AB1"/>
    <w:rsid w:val="00F92BD5"/>
    <w:rsid w:val="00FA5958"/>
    <w:rsid w:val="00FA75CA"/>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EB6E78"/>
  <w15:docId w15:val="{EA689AD5-B92B-4BFC-B022-73AADCC9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rsid w:val="001A2D87"/>
    <w:pPr>
      <w:tabs>
        <w:tab w:val="center" w:pos="4677"/>
        <w:tab w:val="right" w:pos="9355"/>
      </w:tabs>
    </w:pPr>
  </w:style>
  <w:style w:type="character" w:customStyle="1" w:styleId="a8">
    <w:name w:val="Нижний колонтитул Знак"/>
    <w:link w:val="a7"/>
    <w:locked/>
    <w:rsid w:val="007F42EC"/>
    <w:rPr>
      <w:sz w:val="24"/>
      <w:szCs w:val="24"/>
    </w:rPr>
  </w:style>
  <w:style w:type="character" w:styleId="a9">
    <w:name w:val="page number"/>
    <w:basedOn w:val="a0"/>
    <w:uiPriority w:val="99"/>
    <w:rsid w:val="001A2D87"/>
  </w:style>
  <w:style w:type="paragraph" w:styleId="aa">
    <w:name w:val="header"/>
    <w:basedOn w:val="a"/>
    <w:link w:val="ab"/>
    <w:rsid w:val="00C9311E"/>
    <w:pPr>
      <w:tabs>
        <w:tab w:val="center" w:pos="4677"/>
        <w:tab w:val="right" w:pos="9355"/>
      </w:tabs>
    </w:pPr>
  </w:style>
  <w:style w:type="character" w:customStyle="1" w:styleId="ab">
    <w:name w:val="Верхний колонтитул Знак"/>
    <w:link w:val="aa"/>
    <w:locked/>
    <w:rPr>
      <w:sz w:val="24"/>
      <w:szCs w:val="24"/>
    </w:rPr>
  </w:style>
  <w:style w:type="table" w:styleId="ac">
    <w:name w:val="Table Grid"/>
    <w:basedOn w:val="a1"/>
    <w:uiPriority w:val="59"/>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34"/>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Интернет)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customStyle="1" w:styleId="Bodytext2">
    <w:name w:val="Body text (2)_"/>
    <w:link w:val="Bodytext20"/>
    <w:rsid w:val="00482AD2"/>
    <w:rPr>
      <w:sz w:val="26"/>
      <w:szCs w:val="26"/>
      <w:shd w:val="clear" w:color="auto" w:fill="FFFFFF"/>
    </w:rPr>
  </w:style>
  <w:style w:type="paragraph" w:customStyle="1" w:styleId="Bodytext20">
    <w:name w:val="Body text (2)"/>
    <w:basedOn w:val="a"/>
    <w:link w:val="Bodytext2"/>
    <w:rsid w:val="00482AD2"/>
    <w:pPr>
      <w:widowControl w:val="0"/>
      <w:shd w:val="clear" w:color="auto" w:fill="FFFFFF"/>
      <w:spacing w:before="300" w:after="300" w:line="319" w:lineRule="exact"/>
      <w:jc w:val="both"/>
    </w:pPr>
    <w:rPr>
      <w:sz w:val="26"/>
      <w:szCs w:val="26"/>
    </w:rPr>
  </w:style>
  <w:style w:type="paragraph" w:customStyle="1" w:styleId="afff3">
    <w:basedOn w:val="a"/>
    <w:next w:val="af"/>
    <w:qFormat/>
    <w:rsid w:val="00E21E1E"/>
    <w:pPr>
      <w:keepNext/>
      <w:suppressAutoHyphens/>
      <w:spacing w:before="240" w:after="120"/>
    </w:pPr>
    <w:rPr>
      <w:rFonts w:ascii="Arial" w:eastAsia="Lucida Sans Unicode" w:hAnsi="Arial" w:cs="Tahoma"/>
      <w:sz w:val="28"/>
      <w:szCs w:val="28"/>
      <w:lang w:eastAsia="ar-SA"/>
    </w:rPr>
  </w:style>
  <w:style w:type="paragraph" w:customStyle="1" w:styleId="1c">
    <w:name w:val="Схема документа1"/>
    <w:basedOn w:val="a"/>
    <w:rsid w:val="00E21E1E"/>
    <w:pPr>
      <w:shd w:val="clear" w:color="auto" w:fill="000080"/>
      <w:suppressAutoHyphens/>
    </w:pPr>
    <w:rPr>
      <w:rFonts w:ascii="Tahoma" w:hAnsi="Tahoma"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7031">
      <w:bodyDiv w:val="1"/>
      <w:marLeft w:val="0"/>
      <w:marRight w:val="0"/>
      <w:marTop w:val="0"/>
      <w:marBottom w:val="0"/>
      <w:divBdr>
        <w:top w:val="none" w:sz="0" w:space="0" w:color="auto"/>
        <w:left w:val="none" w:sz="0" w:space="0" w:color="auto"/>
        <w:bottom w:val="none" w:sz="0" w:space="0" w:color="auto"/>
        <w:right w:val="none" w:sz="0" w:space="0" w:color="auto"/>
      </w:divBdr>
    </w:div>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402992109">
      <w:bodyDiv w:val="1"/>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998921144">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BEC0B-3C1B-43A7-B2EB-79D8BA7F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13672</Words>
  <Characters>77932</Characters>
  <Application>Microsoft Office Word</Application>
  <DocSecurity>4</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Admin</cp:lastModifiedBy>
  <cp:revision>2</cp:revision>
  <cp:lastPrinted>2013-10-30T13:20:00Z</cp:lastPrinted>
  <dcterms:created xsi:type="dcterms:W3CDTF">2022-09-12T12:41:00Z</dcterms:created>
  <dcterms:modified xsi:type="dcterms:W3CDTF">2022-09-12T12:41:00Z</dcterms:modified>
</cp:coreProperties>
</file>