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2F663D"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">
                <v:textbox>
                  <w:txbxContent>
                    <w:p w:rsidR="00501061" w:rsidRPr="00BE2374" w:rsidRDefault="002F663D"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663E0F">
              <w:rPr>
                <w:b/>
                <w:bCs/>
              </w:rPr>
              <w:t>8</w:t>
            </w:r>
            <w:r w:rsidR="00C149AA">
              <w:rPr>
                <w:b/>
                <w:bCs/>
              </w:rPr>
              <w:t xml:space="preserve"> </w:t>
            </w:r>
            <w:proofErr w:type="gramStart"/>
            <w:r w:rsidR="00E03F40">
              <w:rPr>
                <w:b/>
                <w:bCs/>
              </w:rPr>
              <w:t xml:space="preserve">от  </w:t>
            </w:r>
            <w:r w:rsidR="00663E0F">
              <w:rPr>
                <w:b/>
                <w:bCs/>
              </w:rPr>
              <w:t>29</w:t>
            </w:r>
            <w:proofErr w:type="gramEnd"/>
            <w:r w:rsidR="00663E0F">
              <w:rPr>
                <w:b/>
                <w:bCs/>
              </w:rPr>
              <w:t xml:space="preserve"> июня</w:t>
            </w:r>
            <w:r w:rsidR="008B6223">
              <w:rPr>
                <w:b/>
                <w:bCs/>
              </w:rPr>
              <w:t xml:space="preserve"> </w:t>
            </w:r>
            <w:r w:rsidR="00C149AA">
              <w:rPr>
                <w:b/>
                <w:bCs/>
              </w:rPr>
              <w:t xml:space="preserve"> </w:t>
            </w:r>
            <w:r w:rsidRPr="005F62EA">
              <w:rPr>
                <w:b/>
                <w:bCs/>
              </w:rPr>
              <w:t>20</w:t>
            </w:r>
            <w:r w:rsidR="00C149AA">
              <w:rPr>
                <w:b/>
                <w:bCs/>
              </w:rPr>
              <w:t>22</w:t>
            </w:r>
            <w:r w:rsidR="00501061">
              <w:rPr>
                <w:b/>
                <w:bCs/>
              </w:rPr>
              <w:t xml:space="preserve"> </w:t>
            </w:r>
            <w:r w:rsidRPr="005F62EA">
              <w:rPr>
                <w:b/>
                <w:bCs/>
              </w:rPr>
              <w:t>года</w:t>
            </w:r>
          </w:p>
          <w:p w:rsidR="000142AE" w:rsidRDefault="00C149AA" w:rsidP="00EA20BA">
            <w:r>
              <w:t xml:space="preserve">с 11 февраля </w:t>
            </w:r>
            <w:r w:rsidR="000142AE">
              <w:t>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F57EF5" w:rsidRDefault="000142AE" w:rsidP="00EB5986">
      <w:pPr>
        <w:jc w:val="center"/>
        <w:rPr>
          <w:b/>
          <w:bCs/>
        </w:rPr>
      </w:pPr>
      <w:r w:rsidRPr="00F57EF5">
        <w:rPr>
          <w:b/>
          <w:bCs/>
        </w:rPr>
        <w:t>Содержание</w:t>
      </w:r>
    </w:p>
    <w:p w:rsidR="00501061" w:rsidRPr="00F57EF5" w:rsidRDefault="00501061" w:rsidP="00F57EF5">
      <w:pPr>
        <w:jc w:val="both"/>
      </w:pPr>
    </w:p>
    <w:p w:rsidR="00F57EF5" w:rsidRPr="00F57EF5" w:rsidRDefault="00F57EF5" w:rsidP="00F57EF5">
      <w:pPr>
        <w:jc w:val="both"/>
      </w:pPr>
      <w:r w:rsidRPr="00F57EF5">
        <w:t>1</w:t>
      </w:r>
      <w:r w:rsidRPr="00DA0323">
        <w:rPr>
          <w:b/>
          <w:bCs/>
        </w:rPr>
        <w:t>.</w:t>
      </w:r>
      <w:r w:rsidR="00DA0323" w:rsidRPr="00DA0323">
        <w:rPr>
          <w:b/>
          <w:bCs/>
        </w:rPr>
        <w:tab/>
        <w:t xml:space="preserve">Решение Совета депутатов Сандогорского сельского поселения </w:t>
      </w:r>
      <w:r w:rsidRPr="00DA0323">
        <w:rPr>
          <w:b/>
          <w:bCs/>
        </w:rPr>
        <w:t xml:space="preserve">от </w:t>
      </w:r>
      <w:r w:rsidR="00663E0F">
        <w:rPr>
          <w:b/>
          <w:bCs/>
        </w:rPr>
        <w:t>29.06.2022 года</w:t>
      </w:r>
      <w:r w:rsidRPr="00DA0323">
        <w:rPr>
          <w:b/>
          <w:bCs/>
        </w:rPr>
        <w:t xml:space="preserve"> №</w:t>
      </w:r>
      <w:r w:rsidR="007B6B98" w:rsidRPr="00DA0323">
        <w:rPr>
          <w:b/>
          <w:bCs/>
        </w:rPr>
        <w:t>6</w:t>
      </w:r>
      <w:r w:rsidR="007B6B98">
        <w:rPr>
          <w:b/>
          <w:bCs/>
        </w:rPr>
        <w:t>4</w:t>
      </w:r>
      <w:r w:rsidR="007B6B98" w:rsidRPr="00DA0323">
        <w:rPr>
          <w:b/>
          <w:bCs/>
        </w:rPr>
        <w:t xml:space="preserve"> «</w:t>
      </w:r>
      <w:r w:rsidR="007B6B98" w:rsidRPr="007B6B98">
        <w:t>О внесении изменений и дополнений в решение Совета депутатов Сандогорского сельского поселения от 28.06.2019г №151 «Об утверждении Положения о старостах сельских населенных пунктов Сандогорского сельского поселения Костромского муниципального района Костромской области»</w:t>
      </w:r>
    </w:p>
    <w:p w:rsidR="009A1CC3" w:rsidRPr="00F57EF5" w:rsidRDefault="00F57EF5" w:rsidP="00663E0F">
      <w:pPr>
        <w:jc w:val="both"/>
        <w:rPr>
          <w:b/>
        </w:rPr>
      </w:pPr>
      <w:r w:rsidRPr="00DA0323">
        <w:rPr>
          <w:b/>
          <w:bCs/>
        </w:rPr>
        <w:t xml:space="preserve">2. </w:t>
      </w:r>
      <w:r w:rsidR="00DA0323" w:rsidRPr="00DA0323">
        <w:rPr>
          <w:b/>
          <w:bCs/>
        </w:rPr>
        <w:t xml:space="preserve">Решение Совета депутатов Сандогорского сельского поселения </w:t>
      </w:r>
      <w:r w:rsidRPr="00DA0323">
        <w:rPr>
          <w:b/>
          <w:bCs/>
        </w:rPr>
        <w:t xml:space="preserve">от </w:t>
      </w:r>
      <w:r w:rsidR="00663E0F" w:rsidRPr="00663E0F">
        <w:rPr>
          <w:b/>
          <w:bCs/>
        </w:rPr>
        <w:t xml:space="preserve">29.06.2022 </w:t>
      </w:r>
      <w:r w:rsidRPr="00DA0323">
        <w:rPr>
          <w:b/>
          <w:bCs/>
        </w:rPr>
        <w:t>года №6</w:t>
      </w:r>
      <w:r w:rsidR="00663E0F">
        <w:rPr>
          <w:b/>
          <w:bCs/>
        </w:rPr>
        <w:t>5</w:t>
      </w:r>
      <w:r w:rsidRPr="00F57EF5">
        <w:t xml:space="preserve"> </w:t>
      </w:r>
      <w:r w:rsidR="007B6B98">
        <w:t>«</w:t>
      </w:r>
      <w:r w:rsidR="007B6B98" w:rsidRPr="007B6B98">
        <w:t>Об отчете об исполнении бюджета Сандогорского сельского поселения за 1 квартал 2022 года</w:t>
      </w:r>
      <w:r w:rsidR="007B6B98">
        <w:t>»</w:t>
      </w:r>
    </w:p>
    <w:p w:rsidR="009A1CC3" w:rsidRPr="007B6B98" w:rsidRDefault="007B6B98" w:rsidP="007B6B98">
      <w:pPr>
        <w:pBdr>
          <w:bottom w:val="dotted" w:sz="24" w:space="1" w:color="auto"/>
        </w:pBdr>
        <w:jc w:val="both"/>
        <w:rPr>
          <w:b/>
          <w:bCs/>
          <w:iCs/>
        </w:rPr>
      </w:pPr>
      <w:r w:rsidRPr="007B6B98">
        <w:rPr>
          <w:b/>
          <w:bCs/>
          <w:iCs/>
        </w:rPr>
        <w:t>3. Постановление администрации Сандогорского сельского поселения от 29.06.2022 года №</w:t>
      </w:r>
      <w:r>
        <w:rPr>
          <w:b/>
          <w:bCs/>
          <w:iCs/>
        </w:rPr>
        <w:t>39</w:t>
      </w:r>
      <w:r w:rsidR="00BD3755" w:rsidRPr="00BD3755">
        <w:t xml:space="preserve"> «</w:t>
      </w:r>
      <w:r w:rsidR="00BD3755" w:rsidRPr="00BD3755">
        <w:rPr>
          <w:iCs/>
        </w:rPr>
        <w:t>О внесении изменений и дополнений постановление от 26.08.2020г №27 «Об утверждении административного регламента предоставления муниципальной услуги «Перевод жилого помещения в жилое помещение, выдача документа, подтверждающего принятия соответствующего решения о переводе или об отказе в переводе (редакция 19.10.2020 №37)»</w:t>
      </w:r>
    </w:p>
    <w:p w:rsidR="009F56CF" w:rsidRDefault="009F56CF" w:rsidP="006C014F">
      <w:pPr>
        <w:ind w:firstLine="720"/>
        <w:jc w:val="center"/>
        <w:rPr>
          <w:sz w:val="20"/>
          <w:szCs w:val="20"/>
        </w:rPr>
      </w:pPr>
    </w:p>
    <w:p w:rsidR="009F56CF" w:rsidRPr="009A1CC3" w:rsidRDefault="009F56CF" w:rsidP="006C014F">
      <w:pPr>
        <w:ind w:firstLine="720"/>
        <w:jc w:val="center"/>
        <w:rPr>
          <w:sz w:val="20"/>
          <w:szCs w:val="20"/>
        </w:rPr>
      </w:pPr>
    </w:p>
    <w:p w:rsidR="00663E0F" w:rsidRPr="00663E0F" w:rsidRDefault="00663E0F" w:rsidP="00663E0F">
      <w:pPr>
        <w:jc w:val="center"/>
        <w:rPr>
          <w:sz w:val="28"/>
          <w:szCs w:val="28"/>
        </w:rPr>
      </w:pPr>
      <w:r w:rsidRPr="00663E0F">
        <w:rPr>
          <w:sz w:val="28"/>
          <w:szCs w:val="28"/>
        </w:rPr>
        <w:t>СОВЕТ ДЕПУТАТОВ САНДОГОРСКОГО СЕЛЬСКОГО ПОСЕЛЕНИЯ</w:t>
      </w:r>
    </w:p>
    <w:p w:rsidR="00663E0F" w:rsidRPr="00663E0F" w:rsidRDefault="00663E0F" w:rsidP="00663E0F">
      <w:pPr>
        <w:jc w:val="center"/>
        <w:rPr>
          <w:sz w:val="28"/>
          <w:szCs w:val="28"/>
        </w:rPr>
      </w:pPr>
      <w:r w:rsidRPr="00663E0F">
        <w:rPr>
          <w:sz w:val="28"/>
          <w:szCs w:val="28"/>
        </w:rPr>
        <w:t xml:space="preserve">КОСТРОМСКОГО МУИЦИПАЛЬНОГО РАЙОНА </w:t>
      </w:r>
    </w:p>
    <w:p w:rsidR="00663E0F" w:rsidRPr="00663E0F" w:rsidRDefault="00663E0F" w:rsidP="00663E0F">
      <w:pPr>
        <w:jc w:val="center"/>
        <w:rPr>
          <w:sz w:val="28"/>
          <w:szCs w:val="28"/>
        </w:rPr>
      </w:pPr>
      <w:r w:rsidRPr="00663E0F">
        <w:rPr>
          <w:sz w:val="28"/>
          <w:szCs w:val="28"/>
        </w:rPr>
        <w:t>КОСТРОМСКОЙ ОБЛАСТИ</w:t>
      </w:r>
    </w:p>
    <w:p w:rsidR="00663E0F" w:rsidRPr="00663E0F" w:rsidRDefault="00663E0F" w:rsidP="00663E0F">
      <w:pPr>
        <w:jc w:val="center"/>
        <w:rPr>
          <w:sz w:val="28"/>
          <w:szCs w:val="28"/>
        </w:rPr>
      </w:pPr>
      <w:r w:rsidRPr="00663E0F">
        <w:rPr>
          <w:sz w:val="28"/>
          <w:szCs w:val="28"/>
        </w:rPr>
        <w:t>Четвертый созыв</w:t>
      </w:r>
    </w:p>
    <w:p w:rsidR="00663E0F" w:rsidRPr="00663E0F" w:rsidRDefault="00663E0F" w:rsidP="00663E0F">
      <w:pPr>
        <w:rPr>
          <w:sz w:val="28"/>
          <w:szCs w:val="28"/>
        </w:rPr>
      </w:pPr>
    </w:p>
    <w:p w:rsidR="00663E0F" w:rsidRPr="00663E0F" w:rsidRDefault="00663E0F" w:rsidP="00663E0F">
      <w:pPr>
        <w:rPr>
          <w:sz w:val="28"/>
          <w:szCs w:val="28"/>
        </w:rPr>
      </w:pPr>
    </w:p>
    <w:p w:rsidR="00663E0F" w:rsidRPr="00663E0F" w:rsidRDefault="00663E0F" w:rsidP="00663E0F">
      <w:pPr>
        <w:jc w:val="center"/>
        <w:rPr>
          <w:b/>
          <w:sz w:val="28"/>
          <w:szCs w:val="28"/>
        </w:rPr>
      </w:pPr>
      <w:r w:rsidRPr="00663E0F">
        <w:rPr>
          <w:b/>
          <w:sz w:val="28"/>
          <w:szCs w:val="28"/>
        </w:rPr>
        <w:t>Р Е Ш Е Н И Е</w:t>
      </w:r>
    </w:p>
    <w:p w:rsidR="00663E0F" w:rsidRPr="00663E0F" w:rsidRDefault="00663E0F" w:rsidP="00663E0F">
      <w:pPr>
        <w:jc w:val="both"/>
        <w:rPr>
          <w:sz w:val="28"/>
          <w:szCs w:val="28"/>
        </w:rPr>
      </w:pPr>
    </w:p>
    <w:p w:rsidR="00663E0F" w:rsidRPr="00663E0F" w:rsidRDefault="00663E0F" w:rsidP="00663E0F">
      <w:pPr>
        <w:rPr>
          <w:sz w:val="28"/>
          <w:szCs w:val="28"/>
        </w:rPr>
      </w:pPr>
      <w:r w:rsidRPr="00663E0F">
        <w:rPr>
          <w:sz w:val="28"/>
          <w:szCs w:val="28"/>
        </w:rPr>
        <w:t>от 29 июня 2022 г. №64                                                                        с. Сандогора</w:t>
      </w:r>
    </w:p>
    <w:p w:rsidR="00663E0F" w:rsidRPr="00663E0F" w:rsidRDefault="00663E0F" w:rsidP="00663E0F">
      <w:pPr>
        <w:rPr>
          <w:sz w:val="28"/>
          <w:szCs w:val="28"/>
        </w:rPr>
      </w:pPr>
    </w:p>
    <w:tbl>
      <w:tblPr>
        <w:tblW w:w="10893" w:type="dxa"/>
        <w:tblLook w:val="01E0" w:firstRow="1" w:lastRow="1" w:firstColumn="1" w:lastColumn="1" w:noHBand="0" w:noVBand="0"/>
      </w:tblPr>
      <w:tblGrid>
        <w:gridCol w:w="6345"/>
        <w:gridCol w:w="4548"/>
      </w:tblGrid>
      <w:tr w:rsidR="00663E0F" w:rsidRPr="00663E0F" w:rsidTr="004A75D5">
        <w:tc>
          <w:tcPr>
            <w:tcW w:w="6345" w:type="dxa"/>
          </w:tcPr>
          <w:p w:rsidR="00663E0F" w:rsidRPr="00663E0F" w:rsidRDefault="00663E0F" w:rsidP="004A75D5">
            <w:pPr>
              <w:jc w:val="both"/>
              <w:rPr>
                <w:sz w:val="28"/>
                <w:szCs w:val="28"/>
              </w:rPr>
            </w:pPr>
            <w:r w:rsidRPr="00663E0F">
              <w:rPr>
                <w:sz w:val="28"/>
                <w:szCs w:val="28"/>
              </w:rPr>
              <w:t xml:space="preserve">О внесении изменений и дополнений в решение </w:t>
            </w:r>
            <w:bookmarkStart w:id="0" w:name="_Hlk106097326"/>
            <w:r w:rsidRPr="00663E0F">
              <w:rPr>
                <w:sz w:val="28"/>
                <w:szCs w:val="28"/>
              </w:rPr>
              <w:t>Совета депутатов Сандогорского сельского поселения от 28.06.2019г №151 «Об утверждении Положения о старостах сельских населенных пунктов Сандогорского сельского поселения Костромского муниципального района Костромской области»</w:t>
            </w:r>
            <w:bookmarkEnd w:id="0"/>
            <w:r w:rsidRPr="00663E0F">
              <w:rPr>
                <w:sz w:val="28"/>
                <w:szCs w:val="28"/>
              </w:rPr>
              <w:t xml:space="preserve"> </w:t>
            </w:r>
          </w:p>
        </w:tc>
        <w:tc>
          <w:tcPr>
            <w:tcW w:w="4548" w:type="dxa"/>
          </w:tcPr>
          <w:p w:rsidR="00663E0F" w:rsidRPr="00663E0F" w:rsidRDefault="00663E0F" w:rsidP="004A75D5">
            <w:pPr>
              <w:rPr>
                <w:sz w:val="28"/>
                <w:szCs w:val="28"/>
              </w:rPr>
            </w:pPr>
          </w:p>
        </w:tc>
      </w:tr>
    </w:tbl>
    <w:p w:rsidR="00663E0F" w:rsidRPr="00663E0F" w:rsidRDefault="00663E0F" w:rsidP="00663E0F">
      <w:pPr>
        <w:jc w:val="both"/>
        <w:rPr>
          <w:sz w:val="28"/>
          <w:szCs w:val="28"/>
        </w:rPr>
      </w:pPr>
    </w:p>
    <w:p w:rsidR="00663E0F" w:rsidRPr="00663E0F" w:rsidRDefault="00663E0F" w:rsidP="00663E0F">
      <w:pPr>
        <w:pStyle w:val="af6"/>
        <w:spacing w:before="0" w:beforeAutospacing="0" w:after="0" w:afterAutospacing="0"/>
        <w:ind w:firstLine="567"/>
        <w:jc w:val="both"/>
        <w:rPr>
          <w:rFonts w:ascii="Times New Roman" w:hAnsi="Times New Roman" w:cs="Times New Roman"/>
          <w:sz w:val="28"/>
          <w:szCs w:val="28"/>
        </w:rPr>
      </w:pPr>
      <w:r w:rsidRPr="00663E0F">
        <w:rPr>
          <w:rFonts w:ascii="Times New Roman" w:hAnsi="Times New Roman" w:cs="Times New Roman"/>
          <w:sz w:val="28"/>
          <w:szCs w:val="28"/>
        </w:rPr>
        <w:t xml:space="preserve"> В целях приведения нормативно-правового акта Сандогорского сельского поселения Костромского муниципального района Костромской области в соответствие с действующим законодательством, рассмотрев экспертное заключение № 27797 от 04.04.2022 года.</w:t>
      </w:r>
      <w:r w:rsidRPr="00663E0F">
        <w:rPr>
          <w:rFonts w:ascii="Times New Roman" w:hAnsi="Times New Roman" w:cs="Times New Roman"/>
        </w:rPr>
        <w:t xml:space="preserve"> </w:t>
      </w:r>
      <w:r w:rsidRPr="00663E0F">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w:t>
      </w:r>
    </w:p>
    <w:p w:rsidR="00663E0F" w:rsidRPr="00663E0F" w:rsidRDefault="00663E0F" w:rsidP="00663E0F">
      <w:pPr>
        <w:pStyle w:val="af6"/>
        <w:spacing w:before="0" w:beforeAutospacing="0" w:after="0" w:afterAutospacing="0"/>
        <w:ind w:firstLine="567"/>
        <w:jc w:val="both"/>
        <w:rPr>
          <w:rFonts w:ascii="Times New Roman" w:hAnsi="Times New Roman" w:cs="Times New Roman"/>
          <w:sz w:val="28"/>
          <w:szCs w:val="28"/>
        </w:rPr>
      </w:pPr>
      <w:r w:rsidRPr="00663E0F">
        <w:rPr>
          <w:rFonts w:ascii="Times New Roman" w:hAnsi="Times New Roman" w:cs="Times New Roman"/>
          <w:sz w:val="28"/>
          <w:szCs w:val="28"/>
        </w:rPr>
        <w:t>РЕШИЛ:</w:t>
      </w:r>
      <w:bookmarkStart w:id="1" w:name="_Hlk96604926"/>
    </w:p>
    <w:p w:rsidR="00663E0F" w:rsidRPr="00663E0F" w:rsidRDefault="00663E0F" w:rsidP="00663E0F">
      <w:pPr>
        <w:pStyle w:val="af6"/>
        <w:spacing w:before="0" w:beforeAutospacing="0" w:after="0" w:afterAutospacing="0"/>
        <w:ind w:firstLine="567"/>
        <w:jc w:val="both"/>
        <w:rPr>
          <w:rFonts w:ascii="Times New Roman" w:hAnsi="Times New Roman" w:cs="Times New Roman"/>
          <w:sz w:val="28"/>
          <w:szCs w:val="28"/>
        </w:rPr>
      </w:pPr>
      <w:r w:rsidRPr="00663E0F">
        <w:rPr>
          <w:rFonts w:ascii="Times New Roman" w:hAnsi="Times New Roman" w:cs="Times New Roman"/>
          <w:sz w:val="28"/>
          <w:szCs w:val="28"/>
        </w:rPr>
        <w:t xml:space="preserve"> 1. Внести в решение Совета депутатов Сандогорского сельского поселения от 28.06.2019г №151 «Об утверждении Положения о старостах сельских населенных пунктов Сандогорского сельского поселения Костромского муниципального района Костромской области» следующие изменения. </w:t>
      </w:r>
    </w:p>
    <w:p w:rsidR="00663E0F" w:rsidRPr="00663E0F" w:rsidRDefault="00663E0F" w:rsidP="00663E0F">
      <w:pPr>
        <w:pStyle w:val="af6"/>
        <w:spacing w:before="0" w:beforeAutospacing="0" w:after="0" w:afterAutospacing="0"/>
        <w:ind w:firstLine="567"/>
        <w:jc w:val="both"/>
        <w:rPr>
          <w:rFonts w:ascii="Times New Roman" w:hAnsi="Times New Roman" w:cs="Times New Roman"/>
          <w:sz w:val="28"/>
          <w:szCs w:val="28"/>
        </w:rPr>
      </w:pPr>
      <w:r w:rsidRPr="00663E0F">
        <w:rPr>
          <w:rFonts w:ascii="Times New Roman" w:hAnsi="Times New Roman" w:cs="Times New Roman"/>
          <w:sz w:val="28"/>
          <w:szCs w:val="28"/>
        </w:rPr>
        <w:t xml:space="preserve">1) пункт 3.2. раздела 3 дополнить подпунктом 6.1 </w:t>
      </w:r>
    </w:p>
    <w:p w:rsidR="00663E0F" w:rsidRPr="00663E0F" w:rsidRDefault="00663E0F" w:rsidP="00663E0F">
      <w:pPr>
        <w:pStyle w:val="af6"/>
        <w:spacing w:before="0" w:beforeAutospacing="0" w:after="0" w:afterAutospacing="0"/>
        <w:ind w:firstLine="567"/>
        <w:jc w:val="both"/>
        <w:rPr>
          <w:rFonts w:ascii="Times New Roman" w:hAnsi="Times New Roman" w:cs="Times New Roman"/>
          <w:sz w:val="28"/>
          <w:szCs w:val="28"/>
        </w:rPr>
      </w:pPr>
      <w:r w:rsidRPr="00663E0F">
        <w:rPr>
          <w:rFonts w:ascii="Times New Roman" w:hAnsi="Times New Roman" w:cs="Times New Roman"/>
          <w:sz w:val="28"/>
          <w:szCs w:val="28"/>
        </w:rPr>
        <w:t>«6.1. выступает с инициативой о внесении инициативного проекта по вопросам, имеющим приоритетное значение для жителей сельского населения пункта».</w:t>
      </w:r>
    </w:p>
    <w:p w:rsidR="00663E0F" w:rsidRPr="00663E0F" w:rsidRDefault="00663E0F" w:rsidP="00663E0F">
      <w:pPr>
        <w:pStyle w:val="af6"/>
        <w:spacing w:before="0" w:beforeAutospacing="0" w:after="0" w:afterAutospacing="0"/>
        <w:ind w:firstLine="567"/>
        <w:jc w:val="both"/>
        <w:rPr>
          <w:rFonts w:ascii="Times New Roman" w:hAnsi="Times New Roman" w:cs="Times New Roman"/>
          <w:sz w:val="28"/>
          <w:szCs w:val="28"/>
        </w:rPr>
      </w:pPr>
      <w:r w:rsidRPr="00663E0F">
        <w:rPr>
          <w:rFonts w:ascii="Times New Roman" w:hAnsi="Times New Roman" w:cs="Times New Roman"/>
          <w:sz w:val="28"/>
          <w:szCs w:val="28"/>
        </w:rPr>
        <w:t xml:space="preserve"> 2) подпункт «ж» пункта 4.2 раздела 4 изложить в новой редакции</w:t>
      </w:r>
    </w:p>
    <w:p w:rsidR="00663E0F" w:rsidRPr="00663E0F" w:rsidRDefault="00663E0F" w:rsidP="00663E0F">
      <w:pPr>
        <w:pStyle w:val="af6"/>
        <w:spacing w:before="0" w:beforeAutospacing="0" w:after="0" w:afterAutospacing="0"/>
        <w:ind w:firstLine="567"/>
        <w:jc w:val="both"/>
        <w:rPr>
          <w:rFonts w:ascii="Times New Roman" w:hAnsi="Times New Roman" w:cs="Times New Roman"/>
          <w:sz w:val="28"/>
          <w:szCs w:val="28"/>
        </w:rPr>
      </w:pPr>
      <w:r w:rsidRPr="00663E0F">
        <w:rPr>
          <w:rFonts w:ascii="Times New Roman" w:hAnsi="Times New Roman" w:cs="Times New Roman"/>
          <w:sz w:val="28"/>
          <w:szCs w:val="28"/>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663E0F" w:rsidRPr="00663E0F" w:rsidRDefault="00663E0F" w:rsidP="00663E0F">
      <w:pPr>
        <w:pStyle w:val="af6"/>
        <w:spacing w:before="0" w:beforeAutospacing="0" w:after="0" w:afterAutospacing="0"/>
        <w:ind w:firstLine="567"/>
        <w:jc w:val="both"/>
        <w:rPr>
          <w:rFonts w:ascii="Times New Roman" w:hAnsi="Times New Roman" w:cs="Times New Roman"/>
          <w:sz w:val="28"/>
          <w:szCs w:val="28"/>
        </w:rPr>
      </w:pPr>
      <w:r w:rsidRPr="00663E0F">
        <w:rPr>
          <w:rFonts w:ascii="Times New Roman" w:hAnsi="Times New Roman" w:cs="Times New Roman"/>
          <w:sz w:val="28"/>
          <w:szCs w:val="28"/>
        </w:rPr>
        <w:t xml:space="preserve"> 2.</w:t>
      </w:r>
      <w:r w:rsidRPr="00663E0F">
        <w:rPr>
          <w:rFonts w:ascii="Times New Roman" w:hAnsi="Times New Roman" w:cs="Times New Roman"/>
        </w:rPr>
        <w:t xml:space="preserve"> </w:t>
      </w:r>
      <w:r w:rsidRPr="00663E0F">
        <w:rPr>
          <w:rFonts w:ascii="Times New Roman" w:hAnsi="Times New Roman" w:cs="Times New Roman"/>
          <w:sz w:val="28"/>
          <w:szCs w:val="28"/>
        </w:rPr>
        <w:t xml:space="preserve"> Настоящее решение вступает в силу с момента его опубликования.</w:t>
      </w:r>
    </w:p>
    <w:p w:rsidR="00663E0F" w:rsidRPr="00327DDF" w:rsidRDefault="00663E0F" w:rsidP="00663E0F">
      <w:pPr>
        <w:pStyle w:val="af6"/>
        <w:spacing w:before="0" w:beforeAutospacing="0" w:after="0" w:afterAutospacing="0"/>
        <w:ind w:firstLine="567"/>
        <w:jc w:val="both"/>
        <w:rPr>
          <w:sz w:val="28"/>
          <w:szCs w:val="28"/>
        </w:rPr>
      </w:pPr>
    </w:p>
    <w:p w:rsidR="00663E0F" w:rsidRPr="009A26E8" w:rsidRDefault="00663E0F" w:rsidP="00663E0F">
      <w:pPr>
        <w:jc w:val="both"/>
        <w:rPr>
          <w:sz w:val="28"/>
          <w:szCs w:val="28"/>
        </w:rPr>
      </w:pPr>
    </w:p>
    <w:tbl>
      <w:tblPr>
        <w:tblW w:w="9989" w:type="dxa"/>
        <w:tblInd w:w="-176" w:type="dxa"/>
        <w:tblLook w:val="04A0" w:firstRow="1" w:lastRow="0" w:firstColumn="1" w:lastColumn="0" w:noHBand="0" w:noVBand="1"/>
      </w:tblPr>
      <w:tblGrid>
        <w:gridCol w:w="5346"/>
        <w:gridCol w:w="2251"/>
        <w:gridCol w:w="2392"/>
      </w:tblGrid>
      <w:tr w:rsidR="00663E0F" w:rsidRPr="006B4EDA" w:rsidTr="004A75D5">
        <w:trPr>
          <w:trHeight w:val="1198"/>
        </w:trPr>
        <w:tc>
          <w:tcPr>
            <w:tcW w:w="5346" w:type="dxa"/>
          </w:tcPr>
          <w:p w:rsidR="00663E0F" w:rsidRDefault="00663E0F" w:rsidP="004A75D5">
            <w:pPr>
              <w:rPr>
                <w:sz w:val="28"/>
                <w:szCs w:val="28"/>
              </w:rPr>
            </w:pPr>
            <w:bookmarkStart w:id="2" w:name="_Hlk101270533"/>
            <w:bookmarkStart w:id="3" w:name="_Hlk103254782"/>
            <w:r w:rsidRPr="000B47F7">
              <w:rPr>
                <w:sz w:val="28"/>
                <w:szCs w:val="28"/>
              </w:rPr>
              <w:t xml:space="preserve">Председатель Совета депутатов, </w:t>
            </w:r>
          </w:p>
          <w:p w:rsidR="00663E0F" w:rsidRPr="006B4EDA" w:rsidRDefault="00663E0F" w:rsidP="004A75D5">
            <w:pPr>
              <w:rPr>
                <w:sz w:val="28"/>
                <w:szCs w:val="28"/>
              </w:rPr>
            </w:pPr>
            <w:r w:rsidRPr="006B4EDA">
              <w:rPr>
                <w:sz w:val="28"/>
                <w:szCs w:val="28"/>
              </w:rPr>
              <w:t xml:space="preserve">Глава Сандогорского сельского поселения </w:t>
            </w:r>
          </w:p>
          <w:p w:rsidR="00663E0F" w:rsidRPr="006B4EDA" w:rsidRDefault="00663E0F" w:rsidP="004A75D5">
            <w:pPr>
              <w:rPr>
                <w:sz w:val="28"/>
                <w:szCs w:val="28"/>
              </w:rPr>
            </w:pPr>
            <w:r w:rsidRPr="006B4EDA">
              <w:rPr>
                <w:sz w:val="28"/>
                <w:szCs w:val="28"/>
              </w:rPr>
              <w:t xml:space="preserve">Костромского муниципального района </w:t>
            </w:r>
          </w:p>
          <w:p w:rsidR="00663E0F" w:rsidRPr="006B4EDA" w:rsidRDefault="00663E0F" w:rsidP="004A75D5">
            <w:pPr>
              <w:rPr>
                <w:sz w:val="28"/>
                <w:szCs w:val="28"/>
              </w:rPr>
            </w:pPr>
            <w:r w:rsidRPr="006B4EDA">
              <w:rPr>
                <w:sz w:val="28"/>
                <w:szCs w:val="28"/>
              </w:rPr>
              <w:t>Костромской области</w:t>
            </w:r>
          </w:p>
        </w:tc>
        <w:tc>
          <w:tcPr>
            <w:tcW w:w="2251" w:type="dxa"/>
          </w:tcPr>
          <w:p w:rsidR="00663E0F" w:rsidRDefault="00663E0F" w:rsidP="004A75D5">
            <w:pPr>
              <w:rPr>
                <w:noProof/>
                <w:sz w:val="28"/>
                <w:szCs w:val="28"/>
              </w:rPr>
            </w:pPr>
          </w:p>
          <w:p w:rsidR="00663E0F" w:rsidRPr="006B4EDA" w:rsidRDefault="00663E0F" w:rsidP="004A75D5">
            <w:pPr>
              <w:rPr>
                <w:sz w:val="28"/>
                <w:szCs w:val="28"/>
              </w:rPr>
            </w:pPr>
          </w:p>
        </w:tc>
        <w:tc>
          <w:tcPr>
            <w:tcW w:w="2392" w:type="dxa"/>
          </w:tcPr>
          <w:p w:rsidR="00663E0F" w:rsidRPr="006B4EDA" w:rsidRDefault="00663E0F" w:rsidP="004A75D5">
            <w:pPr>
              <w:rPr>
                <w:sz w:val="28"/>
                <w:szCs w:val="28"/>
              </w:rPr>
            </w:pPr>
          </w:p>
          <w:p w:rsidR="00663E0F" w:rsidRPr="006B4EDA" w:rsidRDefault="00663E0F" w:rsidP="004A75D5">
            <w:pPr>
              <w:rPr>
                <w:sz w:val="28"/>
                <w:szCs w:val="28"/>
              </w:rPr>
            </w:pPr>
          </w:p>
          <w:p w:rsidR="00663E0F" w:rsidRDefault="00663E0F" w:rsidP="004A75D5">
            <w:pPr>
              <w:rPr>
                <w:sz w:val="28"/>
                <w:szCs w:val="28"/>
              </w:rPr>
            </w:pPr>
          </w:p>
          <w:p w:rsidR="00663E0F" w:rsidRPr="006B4EDA" w:rsidRDefault="00663E0F" w:rsidP="004A75D5">
            <w:pPr>
              <w:rPr>
                <w:sz w:val="28"/>
                <w:szCs w:val="28"/>
              </w:rPr>
            </w:pPr>
            <w:r w:rsidRPr="006B4EDA">
              <w:rPr>
                <w:sz w:val="28"/>
                <w:szCs w:val="28"/>
              </w:rPr>
              <w:t xml:space="preserve">А.А. </w:t>
            </w:r>
            <w:proofErr w:type="spellStart"/>
            <w:r w:rsidRPr="006B4EDA">
              <w:rPr>
                <w:sz w:val="28"/>
                <w:szCs w:val="28"/>
              </w:rPr>
              <w:t>Нургазизов</w:t>
            </w:r>
            <w:proofErr w:type="spellEnd"/>
          </w:p>
        </w:tc>
      </w:tr>
      <w:bookmarkEnd w:id="1"/>
      <w:bookmarkEnd w:id="2"/>
      <w:bookmarkEnd w:id="3"/>
    </w:tbl>
    <w:p w:rsidR="00A454CE" w:rsidRPr="009F56CF" w:rsidRDefault="00A454CE" w:rsidP="00605736"/>
    <w:p w:rsidR="00A454CE" w:rsidRDefault="00A454CE" w:rsidP="00605736"/>
    <w:p w:rsidR="00E41E15" w:rsidRPr="00022DDF" w:rsidRDefault="00E41E15" w:rsidP="00E41E15">
      <w:pPr>
        <w:rPr>
          <w:sz w:val="28"/>
          <w:szCs w:val="28"/>
        </w:rPr>
      </w:pPr>
      <w:r w:rsidRPr="00022DDF">
        <w:rPr>
          <w:sz w:val="28"/>
          <w:szCs w:val="28"/>
        </w:rPr>
        <w:t>СОВЕТ ДЕПУТАТОВ САНДОГОРСКОГО СЕЛЬСКОГО ПОСЕЛЕНИЯ</w:t>
      </w:r>
    </w:p>
    <w:p w:rsidR="00E41E15" w:rsidRPr="00022DDF" w:rsidRDefault="00E41E15" w:rsidP="00E41E15">
      <w:pPr>
        <w:jc w:val="center"/>
        <w:rPr>
          <w:sz w:val="28"/>
          <w:szCs w:val="28"/>
        </w:rPr>
      </w:pPr>
      <w:r w:rsidRPr="00022DDF">
        <w:rPr>
          <w:sz w:val="28"/>
          <w:szCs w:val="28"/>
        </w:rPr>
        <w:t xml:space="preserve">КОСТРОМСКОГО МУНИЦИПАЛЬНОГО РАЙОНА </w:t>
      </w:r>
    </w:p>
    <w:p w:rsidR="00E41E15" w:rsidRPr="00022DDF" w:rsidRDefault="00E41E15" w:rsidP="00E41E15">
      <w:pPr>
        <w:jc w:val="center"/>
        <w:rPr>
          <w:sz w:val="28"/>
          <w:szCs w:val="28"/>
        </w:rPr>
      </w:pPr>
      <w:r w:rsidRPr="00022DDF">
        <w:rPr>
          <w:sz w:val="28"/>
          <w:szCs w:val="28"/>
        </w:rPr>
        <w:t>КОСТРОМСКОЙ ОБЛАСТИ</w:t>
      </w:r>
    </w:p>
    <w:p w:rsidR="00E41E15" w:rsidRDefault="00E41E15" w:rsidP="00E41E15">
      <w:pPr>
        <w:jc w:val="center"/>
        <w:rPr>
          <w:sz w:val="28"/>
          <w:szCs w:val="28"/>
        </w:rPr>
      </w:pPr>
      <w:r w:rsidRPr="00022DDF">
        <w:rPr>
          <w:sz w:val="28"/>
          <w:szCs w:val="28"/>
        </w:rPr>
        <w:t>четвертый созы</w:t>
      </w:r>
      <w:r>
        <w:rPr>
          <w:sz w:val="28"/>
          <w:szCs w:val="28"/>
        </w:rPr>
        <w:t xml:space="preserve">в </w:t>
      </w:r>
    </w:p>
    <w:p w:rsidR="00E41E15" w:rsidRPr="00022DDF" w:rsidRDefault="00E41E15" w:rsidP="00E41E15">
      <w:pPr>
        <w:jc w:val="center"/>
        <w:rPr>
          <w:sz w:val="28"/>
          <w:szCs w:val="28"/>
        </w:rPr>
      </w:pPr>
    </w:p>
    <w:p w:rsidR="00E41E15" w:rsidRPr="00022DDF" w:rsidRDefault="00E41E15" w:rsidP="00E41E15">
      <w:pPr>
        <w:suppressAutoHyphens/>
        <w:rPr>
          <w:bCs/>
          <w:sz w:val="28"/>
          <w:szCs w:val="28"/>
          <w:lang w:eastAsia="ar-SA"/>
        </w:rPr>
      </w:pPr>
      <w:r w:rsidRPr="00022DDF">
        <w:rPr>
          <w:bCs/>
          <w:sz w:val="28"/>
          <w:szCs w:val="28"/>
          <w:lang w:eastAsia="ar-SA"/>
        </w:rPr>
        <w:t>От 29 июня 2022 № 6</w:t>
      </w:r>
      <w:r>
        <w:rPr>
          <w:bCs/>
          <w:sz w:val="28"/>
          <w:szCs w:val="28"/>
          <w:lang w:eastAsia="ar-SA"/>
        </w:rPr>
        <w:t>5</w:t>
      </w:r>
      <w:r w:rsidRPr="00022DDF">
        <w:rPr>
          <w:bCs/>
          <w:sz w:val="28"/>
          <w:szCs w:val="28"/>
          <w:lang w:eastAsia="ar-SA"/>
        </w:rPr>
        <w:t xml:space="preserve">                                                                             </w:t>
      </w:r>
      <w:proofErr w:type="spellStart"/>
      <w:r w:rsidRPr="00022DDF">
        <w:rPr>
          <w:bCs/>
          <w:sz w:val="28"/>
          <w:szCs w:val="28"/>
          <w:lang w:eastAsia="ar-SA"/>
        </w:rPr>
        <w:t>с.Сандогора</w:t>
      </w:r>
      <w:proofErr w:type="spellEnd"/>
    </w:p>
    <w:p w:rsidR="00E41E15" w:rsidRDefault="00E41E15" w:rsidP="00E41E15">
      <w:pPr>
        <w:rPr>
          <w:sz w:val="28"/>
          <w:szCs w:val="28"/>
        </w:rPr>
      </w:pPr>
    </w:p>
    <w:tbl>
      <w:tblPr>
        <w:tblW w:w="0" w:type="auto"/>
        <w:tblLook w:val="04A0" w:firstRow="1" w:lastRow="0" w:firstColumn="1" w:lastColumn="0" w:noHBand="0" w:noVBand="1"/>
      </w:tblPr>
      <w:tblGrid>
        <w:gridCol w:w="6837"/>
        <w:gridCol w:w="3017"/>
      </w:tblGrid>
      <w:tr w:rsidR="00E41E15" w:rsidRPr="000E5067" w:rsidTr="004A75D5">
        <w:tc>
          <w:tcPr>
            <w:tcW w:w="7196" w:type="dxa"/>
            <w:shd w:val="clear" w:color="auto" w:fill="auto"/>
          </w:tcPr>
          <w:p w:rsidR="00E41E15" w:rsidRPr="000E5067" w:rsidRDefault="00E41E15" w:rsidP="004A75D5">
            <w:pPr>
              <w:jc w:val="both"/>
              <w:rPr>
                <w:sz w:val="28"/>
                <w:szCs w:val="28"/>
              </w:rPr>
            </w:pPr>
            <w:r w:rsidRPr="009B0B3D">
              <w:rPr>
                <w:sz w:val="28"/>
                <w:szCs w:val="28"/>
              </w:rPr>
              <w:t xml:space="preserve">Об отчете об исполнении бюджета Сандогорского сельского поселения за </w:t>
            </w:r>
            <w:r>
              <w:rPr>
                <w:sz w:val="28"/>
                <w:szCs w:val="28"/>
              </w:rPr>
              <w:t>1 квартал 2022</w:t>
            </w:r>
            <w:r w:rsidRPr="009B0B3D">
              <w:rPr>
                <w:sz w:val="28"/>
                <w:szCs w:val="28"/>
              </w:rPr>
              <w:t xml:space="preserve"> года</w:t>
            </w:r>
          </w:p>
        </w:tc>
        <w:tc>
          <w:tcPr>
            <w:tcW w:w="3225" w:type="dxa"/>
            <w:shd w:val="clear" w:color="auto" w:fill="auto"/>
          </w:tcPr>
          <w:p w:rsidR="00E41E15" w:rsidRPr="000E5067" w:rsidRDefault="00E41E15" w:rsidP="004A75D5">
            <w:pPr>
              <w:rPr>
                <w:sz w:val="28"/>
                <w:szCs w:val="28"/>
              </w:rPr>
            </w:pPr>
          </w:p>
        </w:tc>
      </w:tr>
    </w:tbl>
    <w:p w:rsidR="00E41E15" w:rsidRPr="000E5067" w:rsidRDefault="00E41E15" w:rsidP="00E41E15">
      <w:pPr>
        <w:rPr>
          <w:sz w:val="28"/>
          <w:szCs w:val="28"/>
        </w:rPr>
      </w:pPr>
    </w:p>
    <w:p w:rsidR="00E41E15" w:rsidRDefault="00E41E15" w:rsidP="00E41E15">
      <w:pPr>
        <w:ind w:firstLine="567"/>
        <w:jc w:val="both"/>
        <w:rPr>
          <w:sz w:val="28"/>
          <w:szCs w:val="28"/>
        </w:rPr>
      </w:pPr>
      <w:r>
        <w:rPr>
          <w:sz w:val="28"/>
          <w:szCs w:val="28"/>
          <w:lang w:eastAsia="ar-SA"/>
        </w:rPr>
        <w:t>Р</w:t>
      </w:r>
      <w:r w:rsidRPr="009B0B3D">
        <w:rPr>
          <w:sz w:val="28"/>
          <w:szCs w:val="28"/>
          <w:lang w:eastAsia="ar-SA"/>
        </w:rPr>
        <w:t>ассмотрев</w:t>
      </w:r>
      <w:r>
        <w:rPr>
          <w:sz w:val="28"/>
          <w:szCs w:val="28"/>
          <w:lang w:eastAsia="ar-SA"/>
        </w:rPr>
        <w:t xml:space="preserve"> отчет </w:t>
      </w:r>
      <w:r w:rsidRPr="009B0B3D">
        <w:rPr>
          <w:sz w:val="28"/>
          <w:szCs w:val="28"/>
          <w:lang w:eastAsia="ar-SA"/>
        </w:rPr>
        <w:t>об исполнении бюджета Сандогорского сел</w:t>
      </w:r>
      <w:r>
        <w:rPr>
          <w:sz w:val="28"/>
          <w:szCs w:val="28"/>
          <w:lang w:eastAsia="ar-SA"/>
        </w:rPr>
        <w:t xml:space="preserve">ьского поселения </w:t>
      </w:r>
      <w:r w:rsidRPr="009B0B3D">
        <w:rPr>
          <w:sz w:val="28"/>
          <w:szCs w:val="28"/>
          <w:lang w:eastAsia="ar-SA"/>
        </w:rPr>
        <w:t xml:space="preserve">за </w:t>
      </w:r>
      <w:r>
        <w:rPr>
          <w:sz w:val="28"/>
          <w:szCs w:val="28"/>
          <w:lang w:eastAsia="ar-SA"/>
        </w:rPr>
        <w:t>1 квартал 2022</w:t>
      </w:r>
      <w:r w:rsidRPr="009B0B3D">
        <w:rPr>
          <w:sz w:val="28"/>
          <w:szCs w:val="28"/>
          <w:lang w:eastAsia="ar-SA"/>
        </w:rPr>
        <w:t xml:space="preserve"> года</w:t>
      </w:r>
      <w:r w:rsidRPr="00531CF6">
        <w:rPr>
          <w:sz w:val="28"/>
          <w:szCs w:val="28"/>
        </w:rPr>
        <w:t>,</w:t>
      </w:r>
      <w:r>
        <w:rPr>
          <w:sz w:val="28"/>
          <w:szCs w:val="28"/>
        </w:rPr>
        <w:t xml:space="preserve"> </w:t>
      </w:r>
      <w:r w:rsidRPr="000E5067">
        <w:rPr>
          <w:sz w:val="28"/>
          <w:szCs w:val="28"/>
        </w:rPr>
        <w:t>Совет депутатов Сандогорского сельского посел</w:t>
      </w:r>
      <w:r>
        <w:rPr>
          <w:sz w:val="28"/>
          <w:szCs w:val="28"/>
        </w:rPr>
        <w:t xml:space="preserve">ения </w:t>
      </w:r>
    </w:p>
    <w:p w:rsidR="00E41E15" w:rsidRPr="007D42BE" w:rsidRDefault="00E41E15" w:rsidP="00E41E15">
      <w:pPr>
        <w:ind w:firstLine="567"/>
        <w:jc w:val="both"/>
        <w:rPr>
          <w:sz w:val="28"/>
          <w:szCs w:val="28"/>
        </w:rPr>
      </w:pPr>
      <w:r w:rsidRPr="000E5067">
        <w:rPr>
          <w:sz w:val="28"/>
          <w:szCs w:val="28"/>
        </w:rPr>
        <w:t>РЕШИЛ:</w:t>
      </w:r>
    </w:p>
    <w:p w:rsidR="00E41E15" w:rsidRPr="00F960B1" w:rsidRDefault="00E41E15" w:rsidP="00E41E15">
      <w:pPr>
        <w:ind w:firstLine="567"/>
        <w:jc w:val="both"/>
        <w:rPr>
          <w:sz w:val="28"/>
          <w:szCs w:val="28"/>
          <w:lang w:eastAsia="ar-SA"/>
        </w:rPr>
      </w:pPr>
      <w:r>
        <w:rPr>
          <w:sz w:val="28"/>
          <w:szCs w:val="28"/>
          <w:lang w:eastAsia="ar-SA"/>
        </w:rPr>
        <w:t>1.</w:t>
      </w:r>
      <w:r w:rsidRPr="00A37462">
        <w:rPr>
          <w:sz w:val="28"/>
          <w:szCs w:val="28"/>
        </w:rPr>
        <w:t xml:space="preserve"> </w:t>
      </w:r>
      <w:r w:rsidRPr="00A37462">
        <w:rPr>
          <w:sz w:val="28"/>
          <w:szCs w:val="28"/>
          <w:lang w:eastAsia="ar-SA"/>
        </w:rPr>
        <w:t xml:space="preserve">Утвердить отчет «Об исполнении бюджета Сандогорского сельского поселения за </w:t>
      </w:r>
      <w:r>
        <w:rPr>
          <w:sz w:val="28"/>
          <w:szCs w:val="28"/>
          <w:lang w:eastAsia="ar-SA"/>
        </w:rPr>
        <w:t>1 квартал 2022</w:t>
      </w:r>
      <w:r w:rsidRPr="00A37462">
        <w:rPr>
          <w:sz w:val="28"/>
          <w:szCs w:val="28"/>
          <w:lang w:eastAsia="ar-SA"/>
        </w:rPr>
        <w:t xml:space="preserve"> года»</w:t>
      </w:r>
      <w:r>
        <w:rPr>
          <w:sz w:val="28"/>
          <w:szCs w:val="28"/>
          <w:lang w:eastAsia="ar-SA"/>
        </w:rPr>
        <w:t xml:space="preserve"> по доходам </w:t>
      </w:r>
      <w:r w:rsidRPr="00A37462">
        <w:rPr>
          <w:sz w:val="28"/>
          <w:szCs w:val="28"/>
          <w:lang w:eastAsia="ar-SA"/>
        </w:rPr>
        <w:t xml:space="preserve">в сумме </w:t>
      </w:r>
      <w:r>
        <w:rPr>
          <w:sz w:val="28"/>
          <w:szCs w:val="28"/>
          <w:lang w:eastAsia="ar-SA"/>
        </w:rPr>
        <w:t>2 311 718,78 рублей</w:t>
      </w:r>
      <w:r w:rsidRPr="00A37462">
        <w:rPr>
          <w:sz w:val="28"/>
          <w:szCs w:val="28"/>
          <w:lang w:eastAsia="ar-SA"/>
        </w:rPr>
        <w:t xml:space="preserve"> </w:t>
      </w:r>
      <w:r>
        <w:rPr>
          <w:sz w:val="28"/>
          <w:szCs w:val="28"/>
          <w:lang w:eastAsia="ar-SA"/>
        </w:rPr>
        <w:t xml:space="preserve">(приложение </w:t>
      </w:r>
      <w:r w:rsidRPr="00A37462">
        <w:rPr>
          <w:sz w:val="28"/>
          <w:szCs w:val="28"/>
          <w:lang w:eastAsia="ar-SA"/>
        </w:rPr>
        <w:t xml:space="preserve">1) и расходам в сумме </w:t>
      </w:r>
      <w:r>
        <w:rPr>
          <w:sz w:val="28"/>
          <w:szCs w:val="28"/>
          <w:lang w:eastAsia="ar-SA"/>
        </w:rPr>
        <w:t>2 344 881,46 рублей (приложение 2). Дефицит</w:t>
      </w:r>
      <w:r w:rsidRPr="00A37462">
        <w:rPr>
          <w:sz w:val="28"/>
          <w:szCs w:val="28"/>
          <w:lang w:eastAsia="ar-SA"/>
        </w:rPr>
        <w:t xml:space="preserve"> бюджета в сумме </w:t>
      </w:r>
      <w:r>
        <w:rPr>
          <w:sz w:val="28"/>
          <w:szCs w:val="28"/>
          <w:lang w:eastAsia="ar-SA"/>
        </w:rPr>
        <w:t xml:space="preserve">33 162,68 </w:t>
      </w:r>
      <w:r w:rsidRPr="00A37462">
        <w:rPr>
          <w:sz w:val="28"/>
          <w:szCs w:val="28"/>
          <w:lang w:eastAsia="ar-SA"/>
        </w:rPr>
        <w:t>руб</w:t>
      </w:r>
      <w:r>
        <w:rPr>
          <w:sz w:val="28"/>
          <w:szCs w:val="28"/>
          <w:lang w:eastAsia="ar-SA"/>
        </w:rPr>
        <w:t>лей</w:t>
      </w:r>
      <w:r w:rsidRPr="00A37462">
        <w:rPr>
          <w:sz w:val="28"/>
          <w:szCs w:val="28"/>
          <w:lang w:eastAsia="ar-SA"/>
        </w:rPr>
        <w:t xml:space="preserve"> (приложение 3)</w:t>
      </w:r>
      <w:r>
        <w:rPr>
          <w:sz w:val="28"/>
          <w:szCs w:val="28"/>
          <w:lang w:eastAsia="ar-SA"/>
        </w:rPr>
        <w:t>.</w:t>
      </w:r>
    </w:p>
    <w:p w:rsidR="00E41E15" w:rsidRPr="00F960B1" w:rsidRDefault="00E41E15" w:rsidP="00E41E15">
      <w:pPr>
        <w:ind w:firstLine="567"/>
        <w:jc w:val="both"/>
        <w:rPr>
          <w:sz w:val="28"/>
          <w:szCs w:val="28"/>
          <w:lang w:eastAsia="ar-SA"/>
        </w:rPr>
      </w:pPr>
      <w:r>
        <w:rPr>
          <w:sz w:val="28"/>
          <w:szCs w:val="28"/>
          <w:lang w:eastAsia="ar-SA"/>
        </w:rPr>
        <w:t xml:space="preserve">2. </w:t>
      </w:r>
      <w:r w:rsidRPr="00F960B1">
        <w:rPr>
          <w:sz w:val="28"/>
          <w:szCs w:val="28"/>
          <w:lang w:eastAsia="ar-SA"/>
        </w:rPr>
        <w:t>Данное решение вступает в силу с даты подписания и подлежит опубликованию в общественно-политической газете «Депутатский вестник»</w:t>
      </w:r>
      <w:r>
        <w:rPr>
          <w:sz w:val="28"/>
          <w:szCs w:val="28"/>
          <w:lang w:eastAsia="ar-SA"/>
        </w:rPr>
        <w:t>.</w:t>
      </w:r>
    </w:p>
    <w:p w:rsidR="00E41E15" w:rsidRDefault="00E41E15" w:rsidP="00E41E15">
      <w:pPr>
        <w:rPr>
          <w:sz w:val="28"/>
          <w:szCs w:val="28"/>
        </w:rPr>
      </w:pPr>
    </w:p>
    <w:p w:rsidR="00E41E15" w:rsidRDefault="00E41E15" w:rsidP="00E41E15">
      <w:pPr>
        <w:rPr>
          <w:sz w:val="28"/>
          <w:szCs w:val="28"/>
        </w:rPr>
      </w:pPr>
    </w:p>
    <w:p w:rsidR="00E41E15" w:rsidRDefault="00E41E15" w:rsidP="00E41E15">
      <w:pPr>
        <w:rPr>
          <w:sz w:val="28"/>
          <w:szCs w:val="28"/>
        </w:rPr>
      </w:pPr>
    </w:p>
    <w:tbl>
      <w:tblPr>
        <w:tblW w:w="9989" w:type="dxa"/>
        <w:tblInd w:w="-176" w:type="dxa"/>
        <w:tblLook w:val="04A0" w:firstRow="1" w:lastRow="0" w:firstColumn="1" w:lastColumn="0" w:noHBand="0" w:noVBand="1"/>
      </w:tblPr>
      <w:tblGrid>
        <w:gridCol w:w="5346"/>
        <w:gridCol w:w="2251"/>
        <w:gridCol w:w="2392"/>
      </w:tblGrid>
      <w:tr w:rsidR="00E41E15" w:rsidRPr="00022DDF" w:rsidTr="004A75D5">
        <w:trPr>
          <w:trHeight w:val="1198"/>
        </w:trPr>
        <w:tc>
          <w:tcPr>
            <w:tcW w:w="5346" w:type="dxa"/>
          </w:tcPr>
          <w:p w:rsidR="00E41E15" w:rsidRPr="00022DDF" w:rsidRDefault="00E41E15" w:rsidP="004A75D5">
            <w:pPr>
              <w:rPr>
                <w:rFonts w:eastAsia="Calibri"/>
                <w:sz w:val="28"/>
                <w:szCs w:val="28"/>
                <w:lang w:eastAsia="en-US"/>
              </w:rPr>
            </w:pPr>
            <w:r w:rsidRPr="00022DDF">
              <w:rPr>
                <w:rFonts w:eastAsia="Calibri"/>
                <w:sz w:val="28"/>
                <w:szCs w:val="28"/>
                <w:lang w:eastAsia="en-US"/>
              </w:rPr>
              <w:t xml:space="preserve">Председатель Совета депутатов, </w:t>
            </w:r>
          </w:p>
          <w:p w:rsidR="00E41E15" w:rsidRPr="00022DDF" w:rsidRDefault="00E41E15" w:rsidP="004A75D5">
            <w:pPr>
              <w:rPr>
                <w:rFonts w:eastAsia="Calibri"/>
                <w:sz w:val="28"/>
                <w:szCs w:val="28"/>
                <w:lang w:eastAsia="en-US"/>
              </w:rPr>
            </w:pPr>
            <w:r w:rsidRPr="00022DDF">
              <w:rPr>
                <w:rFonts w:eastAsia="Calibri"/>
                <w:sz w:val="28"/>
                <w:szCs w:val="28"/>
                <w:lang w:eastAsia="en-US"/>
              </w:rPr>
              <w:t xml:space="preserve">Глава Сандогорского сельского поселения </w:t>
            </w:r>
          </w:p>
          <w:p w:rsidR="00E41E15" w:rsidRPr="00022DDF" w:rsidRDefault="00E41E15" w:rsidP="004A75D5">
            <w:pPr>
              <w:rPr>
                <w:rFonts w:eastAsia="Calibri"/>
                <w:sz w:val="28"/>
                <w:szCs w:val="28"/>
                <w:lang w:eastAsia="en-US"/>
              </w:rPr>
            </w:pPr>
            <w:r w:rsidRPr="00022DDF">
              <w:rPr>
                <w:rFonts w:eastAsia="Calibri"/>
                <w:sz w:val="28"/>
                <w:szCs w:val="28"/>
                <w:lang w:eastAsia="en-US"/>
              </w:rPr>
              <w:t xml:space="preserve">Костромского муниципального района </w:t>
            </w:r>
          </w:p>
          <w:p w:rsidR="00E41E15" w:rsidRPr="00022DDF" w:rsidRDefault="00E41E15" w:rsidP="004A75D5">
            <w:pPr>
              <w:rPr>
                <w:rFonts w:eastAsia="Calibri"/>
                <w:sz w:val="28"/>
                <w:szCs w:val="28"/>
                <w:lang w:eastAsia="en-US"/>
              </w:rPr>
            </w:pPr>
            <w:r w:rsidRPr="00022DDF">
              <w:rPr>
                <w:rFonts w:eastAsia="Calibri"/>
                <w:sz w:val="28"/>
                <w:szCs w:val="28"/>
                <w:lang w:eastAsia="en-US"/>
              </w:rPr>
              <w:t>Костромской области</w:t>
            </w:r>
          </w:p>
        </w:tc>
        <w:tc>
          <w:tcPr>
            <w:tcW w:w="2251" w:type="dxa"/>
          </w:tcPr>
          <w:p w:rsidR="00E41E15" w:rsidRPr="00022DDF" w:rsidRDefault="00E41E15" w:rsidP="004A75D5">
            <w:pPr>
              <w:rPr>
                <w:rFonts w:eastAsia="Calibri"/>
                <w:noProof/>
                <w:sz w:val="28"/>
                <w:szCs w:val="28"/>
              </w:rPr>
            </w:pPr>
          </w:p>
          <w:p w:rsidR="00E41E15" w:rsidRPr="00022DDF" w:rsidRDefault="00E41E15" w:rsidP="004A75D5">
            <w:pPr>
              <w:rPr>
                <w:rFonts w:eastAsia="Calibri"/>
                <w:sz w:val="28"/>
                <w:szCs w:val="28"/>
                <w:lang w:eastAsia="en-US"/>
              </w:rPr>
            </w:pPr>
          </w:p>
        </w:tc>
        <w:tc>
          <w:tcPr>
            <w:tcW w:w="2392" w:type="dxa"/>
          </w:tcPr>
          <w:p w:rsidR="00E41E15" w:rsidRPr="00022DDF" w:rsidRDefault="00E41E15" w:rsidP="004A75D5">
            <w:pPr>
              <w:rPr>
                <w:rFonts w:eastAsia="Calibri"/>
                <w:sz w:val="28"/>
                <w:szCs w:val="28"/>
                <w:lang w:eastAsia="en-US"/>
              </w:rPr>
            </w:pPr>
          </w:p>
          <w:p w:rsidR="00E41E15" w:rsidRPr="00022DDF" w:rsidRDefault="00E41E15" w:rsidP="004A75D5">
            <w:pPr>
              <w:rPr>
                <w:rFonts w:eastAsia="Calibri"/>
                <w:sz w:val="28"/>
                <w:szCs w:val="28"/>
                <w:lang w:eastAsia="en-US"/>
              </w:rPr>
            </w:pPr>
          </w:p>
          <w:p w:rsidR="00E41E15" w:rsidRPr="00022DDF" w:rsidRDefault="00E41E15" w:rsidP="004A75D5">
            <w:pPr>
              <w:rPr>
                <w:rFonts w:eastAsia="Calibri"/>
                <w:sz w:val="28"/>
                <w:szCs w:val="28"/>
                <w:lang w:eastAsia="en-US"/>
              </w:rPr>
            </w:pPr>
          </w:p>
          <w:p w:rsidR="00E41E15" w:rsidRPr="00022DDF" w:rsidRDefault="00E41E15" w:rsidP="004A75D5">
            <w:pPr>
              <w:rPr>
                <w:rFonts w:eastAsia="Calibri"/>
                <w:sz w:val="28"/>
                <w:szCs w:val="28"/>
                <w:lang w:eastAsia="en-US"/>
              </w:rPr>
            </w:pPr>
            <w:r w:rsidRPr="00022DDF">
              <w:rPr>
                <w:rFonts w:eastAsia="Calibri"/>
                <w:sz w:val="28"/>
                <w:szCs w:val="28"/>
                <w:lang w:eastAsia="en-US"/>
              </w:rPr>
              <w:t xml:space="preserve">А.А. </w:t>
            </w:r>
            <w:proofErr w:type="spellStart"/>
            <w:r w:rsidRPr="00022DDF">
              <w:rPr>
                <w:rFonts w:eastAsia="Calibri"/>
                <w:sz w:val="28"/>
                <w:szCs w:val="28"/>
                <w:lang w:eastAsia="en-US"/>
              </w:rPr>
              <w:t>Нургазизов</w:t>
            </w:r>
            <w:proofErr w:type="spellEnd"/>
          </w:p>
        </w:tc>
      </w:tr>
    </w:tbl>
    <w:p w:rsidR="00E41E15" w:rsidRDefault="00E41E15" w:rsidP="00E41E15">
      <w:pPr>
        <w:rPr>
          <w:sz w:val="28"/>
          <w:szCs w:val="28"/>
        </w:rPr>
      </w:pPr>
    </w:p>
    <w:p w:rsidR="00E41E15" w:rsidRDefault="00E41E15" w:rsidP="00E41E15">
      <w:pPr>
        <w:rPr>
          <w:sz w:val="28"/>
          <w:szCs w:val="28"/>
        </w:rPr>
      </w:pPr>
    </w:p>
    <w:p w:rsidR="00E41E15" w:rsidRDefault="00E41E15" w:rsidP="00E41E15">
      <w:pPr>
        <w:rPr>
          <w:sz w:val="28"/>
          <w:szCs w:val="28"/>
        </w:rPr>
      </w:pPr>
    </w:p>
    <w:tbl>
      <w:tblPr>
        <w:tblW w:w="10065" w:type="dxa"/>
        <w:tblInd w:w="108" w:type="dxa"/>
        <w:tblLook w:val="04A0" w:firstRow="1" w:lastRow="0" w:firstColumn="1" w:lastColumn="0" w:noHBand="0" w:noVBand="1"/>
      </w:tblPr>
      <w:tblGrid>
        <w:gridCol w:w="3889"/>
        <w:gridCol w:w="707"/>
        <w:gridCol w:w="1729"/>
        <w:gridCol w:w="1324"/>
        <w:gridCol w:w="1319"/>
        <w:gridCol w:w="1097"/>
      </w:tblGrid>
      <w:tr w:rsidR="00E41E15" w:rsidTr="004A75D5">
        <w:trPr>
          <w:trHeight w:val="750"/>
        </w:trPr>
        <w:tc>
          <w:tcPr>
            <w:tcW w:w="10065" w:type="dxa"/>
            <w:gridSpan w:val="6"/>
            <w:tcBorders>
              <w:top w:val="nil"/>
              <w:left w:val="nil"/>
              <w:bottom w:val="nil"/>
              <w:right w:val="nil"/>
            </w:tcBorders>
            <w:shd w:val="clear" w:color="auto" w:fill="auto"/>
            <w:vAlign w:val="bottom"/>
            <w:hideMark/>
          </w:tcPr>
          <w:p w:rsidR="00E41E15" w:rsidRPr="00022DDF" w:rsidRDefault="00E41E15" w:rsidP="004A75D5">
            <w:pPr>
              <w:jc w:val="right"/>
              <w:rPr>
                <w:color w:val="000000"/>
              </w:rPr>
            </w:pPr>
            <w:bookmarkStart w:id="4" w:name="RANGE!A1:F1"/>
            <w:r w:rsidRPr="00022DDF">
              <w:rPr>
                <w:color w:val="000000"/>
              </w:rPr>
              <w:t xml:space="preserve">Приложение №1                                                                                                                                                                                                                      к Решению Совета депутатов  </w:t>
            </w:r>
          </w:p>
          <w:p w:rsidR="00E41E15" w:rsidRDefault="00E41E15" w:rsidP="004A75D5">
            <w:pPr>
              <w:jc w:val="right"/>
              <w:rPr>
                <w:rFonts w:ascii="Arial" w:hAnsi="Arial" w:cs="Arial"/>
                <w:color w:val="000000"/>
                <w:sz w:val="22"/>
                <w:szCs w:val="22"/>
              </w:rPr>
            </w:pPr>
            <w:r w:rsidRPr="00022DDF">
              <w:rPr>
                <w:color w:val="000000"/>
              </w:rPr>
              <w:t xml:space="preserve"> от 29.06.2022г.</w:t>
            </w:r>
            <w:bookmarkEnd w:id="4"/>
            <w:r w:rsidRPr="00022DDF">
              <w:rPr>
                <w:color w:val="000000"/>
              </w:rPr>
              <w:t xml:space="preserve"> №65</w:t>
            </w:r>
          </w:p>
        </w:tc>
      </w:tr>
      <w:tr w:rsidR="00E41E15" w:rsidTr="004A75D5">
        <w:trPr>
          <w:trHeight w:val="308"/>
        </w:trPr>
        <w:tc>
          <w:tcPr>
            <w:tcW w:w="10065" w:type="dxa"/>
            <w:gridSpan w:val="6"/>
            <w:tcBorders>
              <w:top w:val="nil"/>
              <w:left w:val="nil"/>
              <w:bottom w:val="nil"/>
              <w:right w:val="nil"/>
            </w:tcBorders>
            <w:shd w:val="clear" w:color="auto" w:fill="auto"/>
            <w:vAlign w:val="center"/>
            <w:hideMark/>
          </w:tcPr>
          <w:p w:rsidR="00E41E15" w:rsidRDefault="00E41E15" w:rsidP="004A75D5">
            <w:pPr>
              <w:jc w:val="center"/>
              <w:rPr>
                <w:rFonts w:ascii="Arial" w:hAnsi="Arial" w:cs="Arial"/>
                <w:b/>
                <w:bCs/>
                <w:color w:val="000000"/>
                <w:sz w:val="22"/>
                <w:szCs w:val="22"/>
              </w:rPr>
            </w:pPr>
            <w:r>
              <w:rPr>
                <w:rFonts w:ascii="Arial" w:hAnsi="Arial" w:cs="Arial"/>
                <w:b/>
                <w:bCs/>
                <w:color w:val="000000"/>
                <w:sz w:val="22"/>
                <w:szCs w:val="22"/>
              </w:rPr>
              <w:t>1. Доходы бюджета</w:t>
            </w:r>
          </w:p>
        </w:tc>
      </w:tr>
      <w:tr w:rsidR="00E41E15" w:rsidTr="004A75D5">
        <w:trPr>
          <w:trHeight w:val="255"/>
        </w:trPr>
        <w:tc>
          <w:tcPr>
            <w:tcW w:w="4011" w:type="dxa"/>
            <w:tcBorders>
              <w:top w:val="nil"/>
              <w:left w:val="nil"/>
              <w:bottom w:val="single" w:sz="4" w:space="0" w:color="000000"/>
              <w:right w:val="nil"/>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707" w:type="dxa"/>
            <w:tcBorders>
              <w:top w:val="nil"/>
              <w:left w:val="nil"/>
              <w:bottom w:val="single" w:sz="4" w:space="0" w:color="000000"/>
              <w:right w:val="nil"/>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1729" w:type="dxa"/>
            <w:tcBorders>
              <w:top w:val="nil"/>
              <w:left w:val="nil"/>
              <w:bottom w:val="single" w:sz="4" w:space="0" w:color="000000"/>
              <w:right w:val="nil"/>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1324" w:type="dxa"/>
            <w:tcBorders>
              <w:top w:val="nil"/>
              <w:left w:val="nil"/>
              <w:bottom w:val="single" w:sz="4" w:space="0" w:color="000000"/>
              <w:right w:val="nil"/>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1338" w:type="dxa"/>
            <w:tcBorders>
              <w:top w:val="nil"/>
              <w:left w:val="nil"/>
              <w:bottom w:val="single" w:sz="4" w:space="0" w:color="000000"/>
              <w:right w:val="nil"/>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956" w:type="dxa"/>
            <w:tcBorders>
              <w:top w:val="nil"/>
              <w:left w:val="nil"/>
              <w:bottom w:val="single" w:sz="4" w:space="0" w:color="000000"/>
              <w:right w:val="nil"/>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r>
      <w:tr w:rsidR="00E41E15" w:rsidTr="004A75D5">
        <w:trPr>
          <w:trHeight w:val="792"/>
        </w:trPr>
        <w:tc>
          <w:tcPr>
            <w:tcW w:w="4011" w:type="dxa"/>
            <w:tcBorders>
              <w:top w:val="nil"/>
              <w:left w:val="single" w:sz="4" w:space="0" w:color="000000"/>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Код строки</w:t>
            </w:r>
          </w:p>
        </w:tc>
        <w:tc>
          <w:tcPr>
            <w:tcW w:w="1729" w:type="dxa"/>
            <w:tcBorders>
              <w:top w:val="nil"/>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338" w:type="dxa"/>
            <w:tcBorders>
              <w:top w:val="nil"/>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Исполнено</w:t>
            </w:r>
          </w:p>
        </w:tc>
        <w:tc>
          <w:tcPr>
            <w:tcW w:w="956" w:type="dxa"/>
            <w:tcBorders>
              <w:top w:val="nil"/>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исполнения</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2</w:t>
            </w:r>
          </w:p>
        </w:tc>
        <w:tc>
          <w:tcPr>
            <w:tcW w:w="1729"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4</w:t>
            </w:r>
          </w:p>
        </w:tc>
        <w:tc>
          <w:tcPr>
            <w:tcW w:w="1338"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5</w:t>
            </w:r>
          </w:p>
        </w:tc>
        <w:tc>
          <w:tcPr>
            <w:tcW w:w="956"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6</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15 727 719,00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2 311 718,78</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14,70</w:t>
            </w:r>
          </w:p>
        </w:tc>
      </w:tr>
      <w:tr w:rsidR="00E41E15" w:rsidTr="004A75D5">
        <w:trPr>
          <w:trHeight w:val="255"/>
        </w:trPr>
        <w:tc>
          <w:tcPr>
            <w:tcW w:w="4011" w:type="dxa"/>
            <w:tcBorders>
              <w:top w:val="nil"/>
              <w:left w:val="single" w:sz="4" w:space="0" w:color="000000"/>
              <w:bottom w:val="nil"/>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1729" w:type="dxa"/>
            <w:tcBorders>
              <w:top w:val="nil"/>
              <w:left w:val="nil"/>
              <w:bottom w:val="nil"/>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c>
          <w:tcPr>
            <w:tcW w:w="1338" w:type="dxa"/>
            <w:tcBorders>
              <w:top w:val="nil"/>
              <w:left w:val="nil"/>
              <w:bottom w:val="nil"/>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#ДЕЛ/0!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6 079 062,00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504 356,72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8,30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1 961 700,00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227 873,30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11,62</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1 961 700,00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227 873,30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11,62</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1 935 000,00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225 217,67</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11,64</w:t>
            </w:r>
          </w:p>
        </w:tc>
      </w:tr>
      <w:tr w:rsidR="00E41E15" w:rsidTr="004A75D5">
        <w:trPr>
          <w:trHeight w:val="112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700,00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170,78</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24,40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8,65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0,03</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000 10102040010000110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2 476,20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247,62</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583 220,00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150 409,73</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25,79</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583 220,00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150 409,73</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25,79</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263 690,00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72 234,98</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27,39</w:t>
            </w:r>
          </w:p>
        </w:tc>
      </w:tr>
      <w:tr w:rsidR="00E41E15" w:rsidTr="004A75D5">
        <w:trPr>
          <w:trHeight w:val="112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263 690,00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72 234,98</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27,39</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1 460,00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462,85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31,70</w:t>
            </w:r>
          </w:p>
        </w:tc>
      </w:tr>
      <w:tr w:rsidR="00E41E15" w:rsidTr="004A75D5">
        <w:trPr>
          <w:trHeight w:val="13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1 460,00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462,85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31,70</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351 130,00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87 403,15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24,89</w:t>
            </w:r>
          </w:p>
        </w:tc>
      </w:tr>
      <w:tr w:rsidR="00E41E15" w:rsidTr="004A75D5">
        <w:trPr>
          <w:trHeight w:val="112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351 130,00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87 403,15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24,89</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-33 060,00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-9 691,25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29,31</w:t>
            </w:r>
          </w:p>
        </w:tc>
      </w:tr>
      <w:tr w:rsidR="00E41E15" w:rsidTr="004A75D5">
        <w:trPr>
          <w:trHeight w:val="112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-33 060,00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-9 691,25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29,31</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345 000,00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17 936,65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5,20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lastRenderedPageBreak/>
              <w:t>Налог, взимаемый в связи с применением упрощенной системы налогообложения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000 10501000000000110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345 000,00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17 936,65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5,20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000 10501010010000110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235 000,00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7 269,70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3,09</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000 10501011010000110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235 000,00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7 269,70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3,09</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000 10501020010000110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110 000,00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10 666,95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9,70</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000 10501021010000110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110 000,00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10 666,95</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9,70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425 000,00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32 916,22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7,74</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130 000,00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11 453,70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8,81</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130 000,00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11 453,70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8,81</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295 000,00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21 462,52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7,28</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190 000,00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5 333,00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2,81</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190 000,00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5 333,00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2,81</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16 129,52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15,36</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16 129,52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15,36</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391 460,00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75 220,82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19,22</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178 000,00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30 000,00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16,85</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000 11105020000000120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60 000,00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000 11105025100000120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60 000,00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w:t>
            </w:r>
            <w:r>
              <w:rPr>
                <w:rFonts w:ascii="Arial" w:hAnsi="Arial" w:cs="Arial"/>
                <w:color w:val="000000"/>
                <w:sz w:val="16"/>
                <w:szCs w:val="16"/>
              </w:rPr>
              <w:lastRenderedPageBreak/>
              <w:t>имущества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18 000,00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3 000,00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16,67</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18 000,00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3 000,00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16,67</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000 11105070000000120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27 000,00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27,00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000 11105075100000120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27 000,00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27,00</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000 11109000000000120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213 460,00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45 220,82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21,18</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000 11109040000000120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213 460,00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45 220,82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21,18</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000 11109045100000120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213 460,00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45 220,82</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21,18</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ОКАЗАНИЯ ПЛАТНЫХ УСЛУГ И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000 11300000000000000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оказания платных услуг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000 11301000000000130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000 11301990000000130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000 11301995100000130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30 000,00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ПРОДАЖИ МАТЕРИАЛЬНЫХ 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000 11400000000000000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2 326 682,00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000 11406000000000430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2 326 682,00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000 11406020000000430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2 326 682,00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000 11406025100000430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2 326 682,00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Инициативные платежи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000 11715000000000150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000 11715030100000150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9 648 657,00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1 807 362,06</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18,73</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8 688 286,00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1 807 362,06</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20,80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6 787 100,00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1 797 249,00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26,48</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949 000,00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237 249,00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25,00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949 000,00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237 249,00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25,00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000 20216001000000150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5 838 100,00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1 560 000,00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26,72</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000 20216001100000150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5 838 100,00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1 560 000,00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26,72</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000 20220000000000150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1 379 786,00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000 20220216000000150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1 119 286,00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90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000 20220216100000150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1 119 286,00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000 20229999000000150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260 500,00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000 20229999100000150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260 500,00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104 700,00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10 113,06</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9,66</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000 20230024000000150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3 300,00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000 20230024100000150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3 300,00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101 400,00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10 113,06</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9,97</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101 400,00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10 113,06</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9,97</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000 20240000000000150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416 700,00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000 20240014000000150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416 700,00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67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000 20240014100000150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416 700,00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БЕЗВОЗМЕЗДНЫЕ ПОСТУПЛЕНИЯ ОТ НЕГОСУДАРСТВЕННЫХ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000 20400000000000000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960 371,00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Безвозмездные поступления от негосударственных организаций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000 20405000100000150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960 371,00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450"/>
        </w:trPr>
        <w:tc>
          <w:tcPr>
            <w:tcW w:w="4011"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000 20405020100000150</w:t>
            </w:r>
          </w:p>
        </w:tc>
        <w:tc>
          <w:tcPr>
            <w:tcW w:w="1324"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960 371,00</w:t>
            </w:r>
          </w:p>
        </w:tc>
        <w:tc>
          <w:tcPr>
            <w:tcW w:w="1338"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956"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bl>
    <w:p w:rsidR="00E41E15" w:rsidRDefault="00E41E15" w:rsidP="00E41E15">
      <w:pPr>
        <w:rPr>
          <w:sz w:val="28"/>
          <w:szCs w:val="28"/>
        </w:rPr>
      </w:pPr>
    </w:p>
    <w:p w:rsidR="00E41E15" w:rsidRDefault="00E41E15" w:rsidP="00E41E15">
      <w:pPr>
        <w:jc w:val="right"/>
      </w:pPr>
    </w:p>
    <w:p w:rsidR="00E41E15" w:rsidRPr="00682DB9" w:rsidRDefault="00E41E15" w:rsidP="00E41E15">
      <w:pPr>
        <w:rPr>
          <w:bCs/>
        </w:rPr>
      </w:pPr>
    </w:p>
    <w:tbl>
      <w:tblPr>
        <w:tblW w:w="10065" w:type="dxa"/>
        <w:tblInd w:w="108" w:type="dxa"/>
        <w:tblLayout w:type="fixed"/>
        <w:tblLook w:val="04A0" w:firstRow="1" w:lastRow="0" w:firstColumn="1" w:lastColumn="0" w:noHBand="0" w:noVBand="1"/>
      </w:tblPr>
      <w:tblGrid>
        <w:gridCol w:w="3969"/>
        <w:gridCol w:w="707"/>
        <w:gridCol w:w="1419"/>
        <w:gridCol w:w="1419"/>
        <w:gridCol w:w="1416"/>
        <w:gridCol w:w="1135"/>
      </w:tblGrid>
      <w:tr w:rsidR="00E41E15" w:rsidRPr="00883D06" w:rsidTr="004A75D5">
        <w:trPr>
          <w:trHeight w:val="660"/>
        </w:trPr>
        <w:tc>
          <w:tcPr>
            <w:tcW w:w="3969" w:type="dxa"/>
            <w:tcBorders>
              <w:top w:val="nil"/>
              <w:left w:val="nil"/>
              <w:bottom w:val="nil"/>
              <w:right w:val="nil"/>
            </w:tcBorders>
            <w:shd w:val="clear" w:color="auto" w:fill="auto"/>
            <w:vAlign w:val="center"/>
            <w:hideMark/>
          </w:tcPr>
          <w:p w:rsidR="00E41E15" w:rsidRPr="00022DDF" w:rsidRDefault="00E41E15" w:rsidP="004A75D5"/>
        </w:tc>
        <w:tc>
          <w:tcPr>
            <w:tcW w:w="707" w:type="dxa"/>
            <w:tcBorders>
              <w:top w:val="nil"/>
              <w:left w:val="nil"/>
              <w:bottom w:val="nil"/>
              <w:right w:val="nil"/>
            </w:tcBorders>
            <w:shd w:val="clear" w:color="auto" w:fill="auto"/>
            <w:vAlign w:val="center"/>
            <w:hideMark/>
          </w:tcPr>
          <w:p w:rsidR="00E41E15" w:rsidRPr="00022DDF" w:rsidRDefault="00E41E15" w:rsidP="004A75D5">
            <w:pPr>
              <w:jc w:val="center"/>
            </w:pPr>
          </w:p>
        </w:tc>
        <w:tc>
          <w:tcPr>
            <w:tcW w:w="5389" w:type="dxa"/>
            <w:gridSpan w:val="4"/>
            <w:tcBorders>
              <w:top w:val="nil"/>
              <w:left w:val="nil"/>
              <w:bottom w:val="nil"/>
              <w:right w:val="nil"/>
            </w:tcBorders>
            <w:shd w:val="clear" w:color="auto" w:fill="auto"/>
            <w:vAlign w:val="center"/>
            <w:hideMark/>
          </w:tcPr>
          <w:p w:rsidR="00E41E15" w:rsidRPr="00022DDF" w:rsidRDefault="00E41E15" w:rsidP="004A75D5">
            <w:pPr>
              <w:jc w:val="right"/>
              <w:rPr>
                <w:color w:val="000000"/>
              </w:rPr>
            </w:pPr>
            <w:r w:rsidRPr="00022DDF">
              <w:rPr>
                <w:color w:val="000000"/>
              </w:rPr>
              <w:t>Приложение №2                                                                                                                                                                                                                      к Решению Совета депутатов</w:t>
            </w:r>
          </w:p>
          <w:p w:rsidR="00E41E15" w:rsidRPr="00022DDF" w:rsidRDefault="00E41E15" w:rsidP="004A75D5">
            <w:pPr>
              <w:jc w:val="right"/>
              <w:rPr>
                <w:color w:val="000000"/>
              </w:rPr>
            </w:pPr>
            <w:r w:rsidRPr="00022DDF">
              <w:rPr>
                <w:color w:val="000000"/>
              </w:rPr>
              <w:t>от 29.06.2022г. №65</w:t>
            </w:r>
          </w:p>
        </w:tc>
      </w:tr>
      <w:tr w:rsidR="00E41E15" w:rsidRPr="00883D06" w:rsidTr="004A75D5">
        <w:trPr>
          <w:trHeight w:val="308"/>
        </w:trPr>
        <w:tc>
          <w:tcPr>
            <w:tcW w:w="10065" w:type="dxa"/>
            <w:gridSpan w:val="6"/>
            <w:tcBorders>
              <w:top w:val="nil"/>
              <w:left w:val="nil"/>
              <w:bottom w:val="nil"/>
              <w:right w:val="nil"/>
            </w:tcBorders>
            <w:shd w:val="clear" w:color="auto" w:fill="auto"/>
            <w:vAlign w:val="center"/>
            <w:hideMark/>
          </w:tcPr>
          <w:p w:rsidR="00E41E15" w:rsidRPr="00022DDF" w:rsidRDefault="00E41E15" w:rsidP="004A75D5">
            <w:pPr>
              <w:jc w:val="center"/>
              <w:rPr>
                <w:b/>
                <w:bCs/>
                <w:color w:val="000000"/>
              </w:rPr>
            </w:pPr>
            <w:r w:rsidRPr="00022DDF">
              <w:rPr>
                <w:b/>
                <w:bCs/>
                <w:color w:val="000000"/>
              </w:rPr>
              <w:t>2. Расходы бюджета</w:t>
            </w:r>
          </w:p>
        </w:tc>
      </w:tr>
      <w:tr w:rsidR="00E41E15" w:rsidRPr="00883D06" w:rsidTr="004A75D5">
        <w:trPr>
          <w:trHeight w:val="255"/>
        </w:trPr>
        <w:tc>
          <w:tcPr>
            <w:tcW w:w="3969" w:type="dxa"/>
            <w:tcBorders>
              <w:top w:val="nil"/>
              <w:left w:val="nil"/>
              <w:bottom w:val="single" w:sz="4" w:space="0" w:color="000000"/>
              <w:right w:val="nil"/>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 </w:t>
            </w:r>
          </w:p>
        </w:tc>
        <w:tc>
          <w:tcPr>
            <w:tcW w:w="707" w:type="dxa"/>
            <w:tcBorders>
              <w:top w:val="nil"/>
              <w:left w:val="nil"/>
              <w:bottom w:val="nil"/>
              <w:right w:val="nil"/>
            </w:tcBorders>
            <w:shd w:val="clear" w:color="auto" w:fill="auto"/>
            <w:vAlign w:val="center"/>
            <w:hideMark/>
          </w:tcPr>
          <w:p w:rsidR="00E41E15" w:rsidRPr="00883D06" w:rsidRDefault="00E41E15" w:rsidP="004A75D5">
            <w:pPr>
              <w:jc w:val="center"/>
              <w:rPr>
                <w:rFonts w:ascii="Arial" w:hAnsi="Arial" w:cs="Arial"/>
                <w:color w:val="000000"/>
                <w:sz w:val="16"/>
                <w:szCs w:val="16"/>
              </w:rPr>
            </w:pPr>
          </w:p>
        </w:tc>
        <w:tc>
          <w:tcPr>
            <w:tcW w:w="1419" w:type="dxa"/>
            <w:tcBorders>
              <w:top w:val="nil"/>
              <w:left w:val="nil"/>
              <w:bottom w:val="nil"/>
              <w:right w:val="nil"/>
            </w:tcBorders>
            <w:shd w:val="clear" w:color="auto" w:fill="auto"/>
            <w:vAlign w:val="center"/>
            <w:hideMark/>
          </w:tcPr>
          <w:p w:rsidR="00E41E15" w:rsidRPr="00883D06" w:rsidRDefault="00E41E15" w:rsidP="004A75D5">
            <w:pPr>
              <w:jc w:val="center"/>
              <w:rPr>
                <w:sz w:val="20"/>
                <w:szCs w:val="20"/>
              </w:rPr>
            </w:pPr>
          </w:p>
        </w:tc>
        <w:tc>
          <w:tcPr>
            <w:tcW w:w="1419" w:type="dxa"/>
            <w:tcBorders>
              <w:top w:val="nil"/>
              <w:left w:val="nil"/>
              <w:bottom w:val="nil"/>
              <w:right w:val="nil"/>
            </w:tcBorders>
            <w:shd w:val="clear" w:color="auto" w:fill="auto"/>
            <w:vAlign w:val="center"/>
            <w:hideMark/>
          </w:tcPr>
          <w:p w:rsidR="00E41E15" w:rsidRPr="00883D06" w:rsidRDefault="00E41E15" w:rsidP="004A75D5">
            <w:pPr>
              <w:jc w:val="center"/>
              <w:rPr>
                <w:sz w:val="20"/>
                <w:szCs w:val="20"/>
              </w:rPr>
            </w:pPr>
          </w:p>
        </w:tc>
        <w:tc>
          <w:tcPr>
            <w:tcW w:w="1416" w:type="dxa"/>
            <w:tcBorders>
              <w:top w:val="nil"/>
              <w:left w:val="nil"/>
              <w:bottom w:val="nil"/>
              <w:right w:val="nil"/>
            </w:tcBorders>
            <w:shd w:val="clear" w:color="auto" w:fill="auto"/>
            <w:vAlign w:val="center"/>
            <w:hideMark/>
          </w:tcPr>
          <w:p w:rsidR="00E41E15" w:rsidRPr="00883D06" w:rsidRDefault="00E41E15" w:rsidP="004A75D5">
            <w:pPr>
              <w:jc w:val="center"/>
              <w:rPr>
                <w:sz w:val="20"/>
                <w:szCs w:val="20"/>
              </w:rPr>
            </w:pPr>
          </w:p>
        </w:tc>
        <w:tc>
          <w:tcPr>
            <w:tcW w:w="1135" w:type="dxa"/>
            <w:tcBorders>
              <w:top w:val="nil"/>
              <w:left w:val="nil"/>
              <w:bottom w:val="nil"/>
              <w:right w:val="nil"/>
            </w:tcBorders>
            <w:shd w:val="clear" w:color="auto" w:fill="auto"/>
            <w:vAlign w:val="center"/>
            <w:hideMark/>
          </w:tcPr>
          <w:p w:rsidR="00E41E15" w:rsidRPr="00883D06" w:rsidRDefault="00E41E15" w:rsidP="004A75D5">
            <w:pPr>
              <w:jc w:val="center"/>
              <w:rPr>
                <w:sz w:val="20"/>
                <w:szCs w:val="20"/>
              </w:rPr>
            </w:pPr>
          </w:p>
        </w:tc>
      </w:tr>
      <w:tr w:rsidR="00E41E15" w:rsidRPr="00883D06" w:rsidTr="004A75D5">
        <w:trPr>
          <w:trHeight w:val="792"/>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lastRenderedPageBreak/>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Код строки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Исполнено</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 исполнения</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w:t>
            </w:r>
          </w:p>
        </w:tc>
        <w:tc>
          <w:tcPr>
            <w:tcW w:w="1419" w:type="dxa"/>
            <w:tcBorders>
              <w:top w:val="nil"/>
              <w:left w:val="nil"/>
              <w:bottom w:val="single" w:sz="8"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5</w:t>
            </w:r>
          </w:p>
        </w:tc>
        <w:tc>
          <w:tcPr>
            <w:tcW w:w="1135" w:type="dxa"/>
            <w:tcBorders>
              <w:top w:val="nil"/>
              <w:left w:val="nil"/>
              <w:bottom w:val="single" w:sz="8" w:space="0" w:color="000000"/>
              <w:right w:val="single" w:sz="4" w:space="0" w:color="000000"/>
            </w:tcBorders>
            <w:shd w:val="clear" w:color="auto" w:fill="auto"/>
            <w:vAlign w:val="center"/>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6</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16 318 717,00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2 344 881,46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14,37</w:t>
            </w:r>
          </w:p>
        </w:tc>
      </w:tr>
      <w:tr w:rsidR="00E41E15" w:rsidRPr="00883D06" w:rsidTr="004A75D5">
        <w:trPr>
          <w:trHeight w:val="255"/>
        </w:trPr>
        <w:tc>
          <w:tcPr>
            <w:tcW w:w="3969" w:type="dxa"/>
            <w:tcBorders>
              <w:top w:val="nil"/>
              <w:left w:val="single" w:sz="4" w:space="0" w:color="000000"/>
              <w:bottom w:val="nil"/>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 </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#ДЕЛ/0!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4 369 128,00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1 367 872,07</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31,31</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847 226,00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337 426,10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39,83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Высшее должностное лицо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847 226,00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337 426,10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39,83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по оплате труда работников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000 0102 6100000110 000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732 068,00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337 426,10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46,09</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000 0102 6100000110 100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732 068,00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337 426,10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46,09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000 0102 6100000110 120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732 068,00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337 426,10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46,09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000 0102 6100000110 121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562 264,00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260 974,05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46,41</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000 0102 6100000110 129</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169 804,00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76 452,05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45,02</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000 0102 6100000190 000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115 158,00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000 0102 6100000190 100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115 158,00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000 0102 6100000190 120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115 158,00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000 0102 6100000190 122</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88 447,00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000 0102 6100000190 129</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26 711,00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34 900,00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Депутаты представительного органа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000 0103 6200000000 000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34 900,00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000 0103 6200000190 000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34 900,00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000 0103 6200000190 100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34 900,00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000 0103 6200000190 120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34 900,00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000 0103 6200000190 123</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34 900,00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2 336 279,00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848 774,66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36,33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Центральный аппарат органа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2 336 279,00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848 774,66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36,33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по оплате труда работников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000 0104 6600000110 000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1 402 720,00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677 416,99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48,29</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000 0104 6600000110 100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1 402 720,00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677 416,99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48,29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000 0104 6600000110 120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1 402 720,00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677 416,99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48,29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000 0104 6600000110 121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1 054 316,00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532 135,13</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50,47</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lastRenderedPageBreak/>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000 0104 6600000110 122</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000 0104 6600000110 129</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318 404,00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145 281,86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45,63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930 259,00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171 357,67</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18,42</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831 259,00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112 710,92</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13,56</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831 259,00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112 710,92</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13,56</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327 912,00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109 142,37</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33,28</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000 0104 6600000190 247</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503 347,00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3 568,55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0,71</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000 0104 6600000190 800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58 646,75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59,24</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000 0104 6600000190 830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50 200,00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19 017,20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37,88</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000 0104 6600000190 831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50 200,00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19 017,20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37,88</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000 0104 6600000190 850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48 800,00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39 629,55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81,21</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000 0104 6600000190 852</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14 000,00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6 634,25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47,39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000 0104 6600000190 853</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34 800,00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32 995,30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94,81</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000 0104 6600072090 000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3 300,00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000 0104 6600072090 200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3 300,00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000 0104 6600072090 240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3 300,00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000 0104 6600072090 244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3 300,00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Непрограммные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000 0111 9900000000 000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Резервный фонд администрации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000 0111 9900020010 000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000 0111 9900020010 800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000 0111 9900020010 870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1 140 723,00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181 671,31</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15,93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Непрограммные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793 800,00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86 671,31</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10,92</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Непрограммные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346 923,00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27,38</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793 800,00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86 671,31</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10,92</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100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593 800,00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58 208,21</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9,80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110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593 800,00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58 208,21</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9,80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111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455 800,00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51 555,71</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11,31</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119</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138 000,00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6 652,50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4,82</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28 463,10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14,23</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28 463,10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14,23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28 463,10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56,93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990000059Ю 247</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90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000 0113 9900001790 000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169 823,00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000 0113 9900001790 500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169 823,00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000 0113 9900001790 540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169 823,00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Содержание имущества, находящегося в казне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000 0113 9900021000 000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000 0113 9900021000 200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000 0113 9900021000 240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000 0113 9900021000 244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оплату членских взносов Ассоциации "Совет муниципальных образований Костромской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000 0113 9900022020 000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2 100,00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000 0113 9900022020 800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2 100,00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000 0113 9900022020 850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2 100,00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000 0113 9900022020 853</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2 100,00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Обеспечение прочих обязательств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000 0113 9900022040 000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76,00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000 0113 9900022040 200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76,00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000 0113 9900022040 240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76,00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000 0113 9900022040 244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76,00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112 511,00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21 222,85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18,86</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112 511,00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21 222,85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18,86</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Центральный аппарат органа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Центральный аппарат органа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112 461,00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21 172,85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18,83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по оплате труда работников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000 0203 6600000110 000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11 061,00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11 059,79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99,99</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000 0203 6600000110 100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11 061,00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11 059,79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99,99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000 0203 6600000110 120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11 061,00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11 059,79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99,99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000 0203 6600000110 121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7 724,00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7 723,34</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99,99</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000 0203 6600000110 122</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1 004,00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1 004,00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000 0203 6600000110 129</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2 333,00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2 332,45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99,98</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000 0203 6600000190 000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000 0203 6600000190 200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000 0203 6600000190 240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 xml:space="preserve">000 0203 </w:t>
            </w:r>
            <w:r w:rsidRPr="00883D06">
              <w:rPr>
                <w:rFonts w:ascii="Arial" w:hAnsi="Arial" w:cs="Arial"/>
                <w:color w:val="000000"/>
                <w:sz w:val="16"/>
                <w:szCs w:val="16"/>
              </w:rPr>
              <w:lastRenderedPageBreak/>
              <w:t>6600000190 244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lastRenderedPageBreak/>
              <w:t>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000 0203 6600051180 000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101 400,00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10 113,06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9,97</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000 0203 6600051180 100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101 400,00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10 113,06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9,97</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000 0203 6600051180 120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101 400,00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10 113,06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9,97</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000 0203 6600051180 121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83 340,00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8 119,14</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9,74</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000 0203 6600051180 129</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18 060,00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1 993,92</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11,04</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251 464,00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82 586,40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32,84</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251 464,00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82 586,40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32,84</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Непрограммные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000 0310 9900000000 000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251 464,00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82 586,40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32,84</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Реализация мероприятий по обеспечению первичных мер пожарной безопасности в границах населенных пунктов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000 0310 9900023200 000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251 464,00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82 586,40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32,84</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000 0310 9900023200 200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251 464,00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82 586,40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32,84</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000 0310 9900023200 240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251 464,00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82 586,40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32,84</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000 0310 9900023200 244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251 464,00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82 586,40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32,84</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4 014 651,00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185 214,50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4,61</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4 014 651,00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185 214,50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4,61</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Муниципальная программа "Комплексное развитие транспортной инфраструктуры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4 014 651,00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185 214,50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4,61</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000 0409 0200020300 000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416 700,00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133 714,50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32,09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000 0409 0200020300 200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416 700,00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133 714,50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32,09</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000 0409 0200020300 240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416 700,00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133 714,50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32,09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000 0409 0200020300 244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416 700,00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133 714,50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32,09</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Содержание сети автомобильных дорог общего пользования местного значения за счет средств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000 0409 0200024010 000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704 000,00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4,97</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000 0409 0200024010 200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704 000,00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4,97</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000 0409 0200024010 240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704 000,00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4,97</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000 0409 0200024010 244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704 000,00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35 000,00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4,97</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Содержание сети автомобильных дорог общего пользования местного значения за счет средств муниципального дорожного фонда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000 0409 0200025010 000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583 220,00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16 500,00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000 0409 0200025010 200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583 220,00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16 500,00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2,83</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000 0409 0200025010 240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583 220,00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16 500,00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000 0409 0200025010 244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583 220,00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16 500,00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2,83</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Проектирование, строительство (реконструкция), капитальный ремонт и ремонт автомобильных дорог общего пользования местного значения с привлечением внебюджетных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02000S2440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2 310 731,00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 xml:space="preserve">000 0409 02000S2440 </w:t>
            </w:r>
            <w:r w:rsidRPr="00883D06">
              <w:rPr>
                <w:rFonts w:ascii="Arial" w:hAnsi="Arial" w:cs="Arial"/>
                <w:color w:val="000000"/>
                <w:sz w:val="16"/>
                <w:szCs w:val="16"/>
              </w:rPr>
              <w:lastRenderedPageBreak/>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lastRenderedPageBreak/>
              <w:t>2 310 731,00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02000S2440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2 310 731,00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0409 02000S2440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2 310 731,00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2 444 475,00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205 264,35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8,40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Жилищное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398 250,00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78 250,80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19,65</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Муниципальная программа "Жилищная инфраструктура сельского поселения Костромского муниципального района Костромской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398 250,00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78 250,80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19,65</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Содержание и текущий ремонт муниципального жилищного фонда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000 0501 1000020410 000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9 600,00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000 0501 1000020410 200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9 600,00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000 0501 1000020410 240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9 600,00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000 0501 1000020410 244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9 600,00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Взносы на капитальный ремонт за муниципальный жилищный фонд (в фонд регионального оператора)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000 0501 1000020430 000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388 650,00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78 250,80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20,13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000 0501 1000020430 200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388 650,00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78 250,80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20,13</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000 0501 1000020430 240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388 650,00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78 250,80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20,13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000 0501 1000020430 244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388 650,00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78 250,80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20,13</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2 046 225,00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127 013,55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6,21</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Муниципальная программа "Благоустройство территорий сельского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1 746 225,00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127 013,55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7,27</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Содержание сетей уличного освещения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000 0503 0600020210 000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1 541 725,00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122 917,55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7,97</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000 0503 0600020210 200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912 420,00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122 917,55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13,47</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000 0503 0600020210 240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912 420,00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122 917,55</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13,47</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000 0503 0600020210 244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608 420,00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9 409,23</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1,55</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000 0503 0600020210 247</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304 000,00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113 508,32</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37,34</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000 0503 0600020210 400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629 305,00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000 0503 0600020210 410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629 305,00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000 0503 0600020210 414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629 305,00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Прочие мероприятия в области благоустройства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000 0503 0600020240 000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4 096,00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000 0503 0600020240 200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4 096,00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8,19</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000 0503 0600020240 240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4 096,00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000 0503 0600020240 244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4 096,00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8,19</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по результатам областного конкурса на лучшую организацию работы территориального общественного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06000S1040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73 500,00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06000S1040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73 500,00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06000S1040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73 500,00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06000S1040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73 500,00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Мероприятия по борьбе с борщевиком Сосновского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06000S2250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06000S2250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06000S2250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06000S2250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81 000,00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Непрограммные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300 000,00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90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Реализация проектов развития, основанных на общественных инициативах, в номинации «Местные инициативы», за счет средств заинтересованных лиц (Благоустройство детской площадки дошкольной группы МКОУ Мисковской средней общеобразовательной школы, Костромская область, Костромской район, п. Мисково. ул. Пушкина, д.23)</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000 0503 9900020717 000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000 0503 9900020717 200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000 0503 9900020717 240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000 0503 9900020717 244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90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Реализация проектов развития, основанных на общественных инициативах, в номинации «Местные инициативы» (Благоустройство детской площадки дошкольной группы МКОУ Мисковской средней общеобразовательной школы, Костромская область, Костромской район, п. Мисково. ул. Пушкина, д.23)</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99000S1307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99000S1307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99000S1307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0503 99000S1307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285 000,00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5 126 488,00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482 721,29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9,42</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5 126 488,00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482 721,29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9,42</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Непрограммные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000 0801 9900000000 000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5 126 488,00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482 721,29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9,42</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обеспечение деятельности (оказание услуг) подведомственных учреждений культурно-досуговой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5 126 488,00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482 721,29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9,42</w:t>
            </w:r>
          </w:p>
        </w:tc>
      </w:tr>
      <w:tr w:rsidR="00E41E15" w:rsidRPr="00883D06" w:rsidTr="004A75D5">
        <w:trPr>
          <w:trHeight w:val="67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100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2 288 388,00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402 308,14</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17,58</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110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2 288 388,00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402 308,14</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17,58</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111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1 579 370,00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316 007,16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20,01</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112</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119</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707 018,00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86 300,98</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12,21</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2 735 600,00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72 841,26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2,66</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240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2 735 600,00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72 841,26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2,66</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244</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1 054 000,00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64 804,80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6,15</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247</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1 681 600,00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8 036,46</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0,48</w:t>
            </w:r>
          </w:p>
        </w:tc>
      </w:tr>
      <w:tr w:rsidR="00E41E15" w:rsidRPr="00022DDF"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022DDF" w:rsidRDefault="00E41E15" w:rsidP="004A75D5">
            <w:pPr>
              <w:rPr>
                <w:rFonts w:ascii="Arial" w:hAnsi="Arial" w:cs="Arial"/>
                <w:color w:val="000000"/>
                <w:sz w:val="22"/>
                <w:szCs w:val="22"/>
              </w:rPr>
            </w:pPr>
            <w:r w:rsidRPr="00022DDF">
              <w:rPr>
                <w:rFonts w:ascii="Arial" w:hAnsi="Arial" w:cs="Arial"/>
                <w:color w:val="000000"/>
                <w:sz w:val="22"/>
                <w:szCs w:val="22"/>
              </w:rPr>
              <w:lastRenderedPageBreak/>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022DDF" w:rsidRDefault="00E41E15" w:rsidP="004A75D5">
            <w:pPr>
              <w:jc w:val="center"/>
              <w:rPr>
                <w:rFonts w:ascii="Arial" w:hAnsi="Arial" w:cs="Arial"/>
                <w:color w:val="000000"/>
                <w:sz w:val="22"/>
                <w:szCs w:val="22"/>
              </w:rPr>
            </w:pPr>
            <w:r w:rsidRPr="00022DDF">
              <w:rPr>
                <w:rFonts w:ascii="Arial" w:hAnsi="Arial" w:cs="Arial"/>
                <w:color w:val="000000"/>
                <w:sz w:val="22"/>
                <w:szCs w:val="22"/>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022DDF" w:rsidRDefault="00E41E15" w:rsidP="004A75D5">
            <w:pPr>
              <w:jc w:val="center"/>
              <w:rPr>
                <w:rFonts w:ascii="Arial" w:hAnsi="Arial" w:cs="Arial"/>
                <w:color w:val="000000"/>
                <w:sz w:val="22"/>
                <w:szCs w:val="22"/>
              </w:rPr>
            </w:pPr>
            <w:r w:rsidRPr="00022DDF">
              <w:rPr>
                <w:rFonts w:ascii="Arial" w:hAnsi="Arial" w:cs="Arial"/>
                <w:color w:val="000000"/>
                <w:sz w:val="22"/>
                <w:szCs w:val="22"/>
              </w:rPr>
              <w:t>000 0801 990000059Д 800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022DDF" w:rsidRDefault="00E41E15" w:rsidP="004A75D5">
            <w:pPr>
              <w:jc w:val="right"/>
              <w:rPr>
                <w:rFonts w:ascii="Arial" w:hAnsi="Arial" w:cs="Arial"/>
                <w:color w:val="000000"/>
                <w:sz w:val="22"/>
                <w:szCs w:val="22"/>
              </w:rPr>
            </w:pPr>
            <w:r w:rsidRPr="00022DDF">
              <w:rPr>
                <w:rFonts w:ascii="Arial" w:hAnsi="Arial" w:cs="Arial"/>
                <w:color w:val="000000"/>
                <w:sz w:val="22"/>
                <w:szCs w:val="22"/>
              </w:rPr>
              <w:t>102 500,00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022DDF" w:rsidRDefault="00E41E15" w:rsidP="004A75D5">
            <w:pPr>
              <w:jc w:val="right"/>
              <w:rPr>
                <w:rFonts w:ascii="Arial" w:hAnsi="Arial" w:cs="Arial"/>
                <w:color w:val="000000"/>
                <w:sz w:val="22"/>
                <w:szCs w:val="22"/>
              </w:rPr>
            </w:pPr>
            <w:r w:rsidRPr="00022DDF">
              <w:rPr>
                <w:rFonts w:ascii="Arial" w:hAnsi="Arial" w:cs="Arial"/>
                <w:color w:val="000000"/>
                <w:sz w:val="22"/>
                <w:szCs w:val="22"/>
              </w:rPr>
              <w:t>7 571,89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022DDF" w:rsidRDefault="00E41E15" w:rsidP="004A75D5">
            <w:pPr>
              <w:jc w:val="right"/>
              <w:rPr>
                <w:rFonts w:ascii="Arial" w:hAnsi="Arial" w:cs="Arial"/>
                <w:color w:val="000000"/>
                <w:sz w:val="22"/>
                <w:szCs w:val="22"/>
              </w:rPr>
            </w:pPr>
            <w:r w:rsidRPr="00022DDF">
              <w:rPr>
                <w:rFonts w:ascii="Arial" w:hAnsi="Arial" w:cs="Arial"/>
                <w:color w:val="000000"/>
                <w:sz w:val="22"/>
                <w:szCs w:val="22"/>
              </w:rPr>
              <w:t>7,39</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830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450"/>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831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11 000,00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0,00</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850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91 500,00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7 571,89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8,28</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851</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31 500,00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4 338,00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13,77</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852</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25 000,00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1 935,00</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7,74</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200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000 0801 990000059Д 853</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35 000,00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1 298,89</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3,71</w:t>
            </w:r>
          </w:p>
        </w:tc>
      </w:tr>
      <w:tr w:rsidR="00E41E15" w:rsidRPr="00883D06" w:rsidTr="004A75D5">
        <w:trPr>
          <w:trHeight w:val="255"/>
        </w:trPr>
        <w:tc>
          <w:tcPr>
            <w:tcW w:w="3969" w:type="dxa"/>
            <w:tcBorders>
              <w:top w:val="nil"/>
              <w:left w:val="single" w:sz="4" w:space="0" w:color="000000"/>
              <w:bottom w:val="single" w:sz="4" w:space="0" w:color="000000"/>
              <w:right w:val="single" w:sz="4" w:space="0" w:color="000000"/>
            </w:tcBorders>
            <w:shd w:val="clear" w:color="auto" w:fill="auto"/>
            <w:hideMark/>
          </w:tcPr>
          <w:p w:rsidR="00E41E15" w:rsidRPr="00883D06" w:rsidRDefault="00E41E15" w:rsidP="004A75D5">
            <w:pPr>
              <w:rPr>
                <w:rFonts w:ascii="Arial" w:hAnsi="Arial" w:cs="Arial"/>
                <w:color w:val="000000"/>
                <w:sz w:val="16"/>
                <w:szCs w:val="16"/>
              </w:rPr>
            </w:pPr>
            <w:r w:rsidRPr="00883D06">
              <w:rPr>
                <w:rFonts w:ascii="Arial" w:hAnsi="Arial" w:cs="Arial"/>
                <w:color w:val="000000"/>
                <w:sz w:val="16"/>
                <w:szCs w:val="16"/>
              </w:rPr>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450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-590 998,00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883D06" w:rsidRDefault="00E41E15" w:rsidP="004A75D5">
            <w:pPr>
              <w:jc w:val="right"/>
              <w:rPr>
                <w:rFonts w:ascii="Arial" w:hAnsi="Arial" w:cs="Arial"/>
                <w:color w:val="000000"/>
                <w:sz w:val="16"/>
                <w:szCs w:val="16"/>
              </w:rPr>
            </w:pPr>
            <w:r w:rsidRPr="00883D06">
              <w:rPr>
                <w:rFonts w:ascii="Arial" w:hAnsi="Arial" w:cs="Arial"/>
                <w:color w:val="000000"/>
                <w:sz w:val="16"/>
                <w:szCs w:val="16"/>
              </w:rPr>
              <w:t>-33 162,68</w:t>
            </w:r>
          </w:p>
        </w:tc>
        <w:tc>
          <w:tcPr>
            <w:tcW w:w="1135" w:type="dxa"/>
            <w:tcBorders>
              <w:top w:val="nil"/>
              <w:left w:val="nil"/>
              <w:bottom w:val="single" w:sz="4" w:space="0" w:color="000000"/>
              <w:right w:val="single" w:sz="8" w:space="0" w:color="000000"/>
            </w:tcBorders>
            <w:shd w:val="clear" w:color="auto" w:fill="auto"/>
            <w:vAlign w:val="bottom"/>
            <w:hideMark/>
          </w:tcPr>
          <w:p w:rsidR="00E41E15" w:rsidRPr="00883D06" w:rsidRDefault="00E41E15" w:rsidP="004A75D5">
            <w:pPr>
              <w:jc w:val="center"/>
              <w:rPr>
                <w:rFonts w:ascii="Arial" w:hAnsi="Arial" w:cs="Arial"/>
                <w:color w:val="000000"/>
                <w:sz w:val="16"/>
                <w:szCs w:val="16"/>
              </w:rPr>
            </w:pPr>
            <w:r w:rsidRPr="00883D06">
              <w:rPr>
                <w:rFonts w:ascii="Arial" w:hAnsi="Arial" w:cs="Arial"/>
                <w:color w:val="000000"/>
                <w:sz w:val="16"/>
                <w:szCs w:val="16"/>
              </w:rPr>
              <w:t>X</w:t>
            </w:r>
          </w:p>
        </w:tc>
      </w:tr>
    </w:tbl>
    <w:p w:rsidR="00E41E15" w:rsidRDefault="00E41E15" w:rsidP="00E41E15">
      <w:pPr>
        <w:rPr>
          <w:bCs/>
        </w:rPr>
      </w:pPr>
    </w:p>
    <w:p w:rsidR="00E41E15" w:rsidRDefault="00E41E15" w:rsidP="00E41E15">
      <w:pPr>
        <w:rPr>
          <w:bCs/>
        </w:rPr>
      </w:pPr>
    </w:p>
    <w:p w:rsidR="00E41E15" w:rsidRPr="00682DB9" w:rsidRDefault="00E41E15" w:rsidP="00E41E15">
      <w:pPr>
        <w:rPr>
          <w:bCs/>
        </w:rPr>
      </w:pPr>
    </w:p>
    <w:tbl>
      <w:tblPr>
        <w:tblW w:w="10065" w:type="dxa"/>
        <w:tblInd w:w="108" w:type="dxa"/>
        <w:tblLook w:val="04A0" w:firstRow="1" w:lastRow="0" w:firstColumn="1" w:lastColumn="0" w:noHBand="0" w:noVBand="1"/>
      </w:tblPr>
      <w:tblGrid>
        <w:gridCol w:w="2835"/>
        <w:gridCol w:w="707"/>
        <w:gridCol w:w="2116"/>
        <w:gridCol w:w="1419"/>
        <w:gridCol w:w="1416"/>
        <w:gridCol w:w="1572"/>
      </w:tblGrid>
      <w:tr w:rsidR="00E41E15" w:rsidTr="004A75D5">
        <w:trPr>
          <w:trHeight w:val="645"/>
        </w:trPr>
        <w:tc>
          <w:tcPr>
            <w:tcW w:w="2835" w:type="dxa"/>
            <w:tcBorders>
              <w:top w:val="nil"/>
              <w:left w:val="nil"/>
              <w:bottom w:val="nil"/>
              <w:right w:val="nil"/>
            </w:tcBorders>
            <w:shd w:val="clear" w:color="auto" w:fill="auto"/>
            <w:vAlign w:val="center"/>
            <w:hideMark/>
          </w:tcPr>
          <w:p w:rsidR="00E41E15" w:rsidRPr="00022DDF" w:rsidRDefault="00E41E15" w:rsidP="004A75D5">
            <w:pPr>
              <w:rPr>
                <w:sz w:val="20"/>
                <w:szCs w:val="20"/>
              </w:rPr>
            </w:pPr>
          </w:p>
        </w:tc>
        <w:tc>
          <w:tcPr>
            <w:tcW w:w="707" w:type="dxa"/>
            <w:tcBorders>
              <w:top w:val="nil"/>
              <w:left w:val="nil"/>
              <w:bottom w:val="nil"/>
              <w:right w:val="nil"/>
            </w:tcBorders>
            <w:shd w:val="clear" w:color="auto" w:fill="auto"/>
            <w:vAlign w:val="center"/>
            <w:hideMark/>
          </w:tcPr>
          <w:p w:rsidR="00E41E15" w:rsidRPr="00022DDF" w:rsidRDefault="00E41E15" w:rsidP="004A75D5">
            <w:pPr>
              <w:jc w:val="center"/>
              <w:rPr>
                <w:sz w:val="20"/>
                <w:szCs w:val="20"/>
              </w:rPr>
            </w:pPr>
          </w:p>
        </w:tc>
        <w:tc>
          <w:tcPr>
            <w:tcW w:w="6523" w:type="dxa"/>
            <w:gridSpan w:val="4"/>
            <w:tcBorders>
              <w:top w:val="nil"/>
              <w:left w:val="nil"/>
              <w:bottom w:val="nil"/>
              <w:right w:val="nil"/>
            </w:tcBorders>
            <w:shd w:val="clear" w:color="auto" w:fill="auto"/>
            <w:vAlign w:val="center"/>
            <w:hideMark/>
          </w:tcPr>
          <w:p w:rsidR="00E41E15" w:rsidRPr="00022DDF" w:rsidRDefault="00E41E15" w:rsidP="004A75D5">
            <w:pPr>
              <w:jc w:val="right"/>
              <w:rPr>
                <w:color w:val="000000"/>
                <w:sz w:val="22"/>
                <w:szCs w:val="22"/>
              </w:rPr>
            </w:pPr>
            <w:r w:rsidRPr="00022DDF">
              <w:rPr>
                <w:color w:val="000000"/>
                <w:sz w:val="22"/>
                <w:szCs w:val="22"/>
              </w:rPr>
              <w:t xml:space="preserve">Приложение №3                                                                                                                                                                                                                      к Решению Совета депутатов </w:t>
            </w:r>
          </w:p>
          <w:p w:rsidR="00E41E15" w:rsidRPr="00022DDF" w:rsidRDefault="00E41E15" w:rsidP="004A75D5">
            <w:pPr>
              <w:jc w:val="right"/>
              <w:rPr>
                <w:color w:val="000000"/>
                <w:sz w:val="22"/>
                <w:szCs w:val="22"/>
              </w:rPr>
            </w:pPr>
            <w:r w:rsidRPr="00022DDF">
              <w:rPr>
                <w:color w:val="000000"/>
                <w:sz w:val="22"/>
                <w:szCs w:val="22"/>
              </w:rPr>
              <w:t>От 29.06.2022 №65.</w:t>
            </w:r>
          </w:p>
        </w:tc>
      </w:tr>
      <w:tr w:rsidR="00E41E15" w:rsidTr="004A75D5">
        <w:trPr>
          <w:trHeight w:val="308"/>
        </w:trPr>
        <w:tc>
          <w:tcPr>
            <w:tcW w:w="10065" w:type="dxa"/>
            <w:gridSpan w:val="6"/>
            <w:tcBorders>
              <w:top w:val="nil"/>
              <w:left w:val="nil"/>
              <w:bottom w:val="nil"/>
              <w:right w:val="nil"/>
            </w:tcBorders>
            <w:shd w:val="clear" w:color="auto" w:fill="auto"/>
            <w:vAlign w:val="center"/>
            <w:hideMark/>
          </w:tcPr>
          <w:p w:rsidR="00E41E15" w:rsidRPr="00022DDF" w:rsidRDefault="00E41E15" w:rsidP="004A75D5">
            <w:pPr>
              <w:jc w:val="center"/>
              <w:rPr>
                <w:b/>
                <w:bCs/>
                <w:color w:val="000000"/>
                <w:sz w:val="22"/>
                <w:szCs w:val="22"/>
              </w:rPr>
            </w:pPr>
            <w:r w:rsidRPr="00022DDF">
              <w:rPr>
                <w:b/>
                <w:bCs/>
                <w:color w:val="000000"/>
                <w:sz w:val="22"/>
                <w:szCs w:val="22"/>
              </w:rPr>
              <w:t>3. Источники финансирования дефицита бюджета</w:t>
            </w:r>
          </w:p>
        </w:tc>
      </w:tr>
      <w:tr w:rsidR="00E41E15" w:rsidTr="004A75D5">
        <w:trPr>
          <w:trHeight w:val="255"/>
        </w:trPr>
        <w:tc>
          <w:tcPr>
            <w:tcW w:w="2835" w:type="dxa"/>
            <w:tcBorders>
              <w:top w:val="nil"/>
              <w:left w:val="nil"/>
              <w:bottom w:val="single" w:sz="4" w:space="0" w:color="000000"/>
              <w:right w:val="nil"/>
            </w:tcBorders>
            <w:shd w:val="clear" w:color="auto" w:fill="auto"/>
            <w:vAlign w:val="center"/>
            <w:hideMark/>
          </w:tcPr>
          <w:p w:rsidR="00E41E15" w:rsidRPr="00022DDF" w:rsidRDefault="00E41E15" w:rsidP="004A75D5">
            <w:pPr>
              <w:jc w:val="center"/>
              <w:rPr>
                <w:color w:val="000000"/>
                <w:sz w:val="16"/>
                <w:szCs w:val="16"/>
              </w:rPr>
            </w:pPr>
            <w:r w:rsidRPr="00022DDF">
              <w:rPr>
                <w:color w:val="000000"/>
                <w:sz w:val="16"/>
                <w:szCs w:val="16"/>
              </w:rPr>
              <w:t> </w:t>
            </w:r>
          </w:p>
        </w:tc>
        <w:tc>
          <w:tcPr>
            <w:tcW w:w="707" w:type="dxa"/>
            <w:tcBorders>
              <w:top w:val="nil"/>
              <w:left w:val="nil"/>
              <w:bottom w:val="nil"/>
              <w:right w:val="nil"/>
            </w:tcBorders>
            <w:shd w:val="clear" w:color="auto" w:fill="auto"/>
            <w:vAlign w:val="center"/>
            <w:hideMark/>
          </w:tcPr>
          <w:p w:rsidR="00E41E15" w:rsidRPr="00022DDF" w:rsidRDefault="00E41E15" w:rsidP="004A75D5">
            <w:pPr>
              <w:jc w:val="center"/>
              <w:rPr>
                <w:color w:val="000000"/>
                <w:sz w:val="16"/>
                <w:szCs w:val="16"/>
              </w:rPr>
            </w:pPr>
          </w:p>
        </w:tc>
        <w:tc>
          <w:tcPr>
            <w:tcW w:w="2116" w:type="dxa"/>
            <w:tcBorders>
              <w:top w:val="nil"/>
              <w:left w:val="nil"/>
              <w:bottom w:val="nil"/>
              <w:right w:val="nil"/>
            </w:tcBorders>
            <w:shd w:val="clear" w:color="auto" w:fill="auto"/>
            <w:vAlign w:val="center"/>
            <w:hideMark/>
          </w:tcPr>
          <w:p w:rsidR="00E41E15" w:rsidRPr="00022DDF" w:rsidRDefault="00E41E15" w:rsidP="004A75D5">
            <w:pPr>
              <w:jc w:val="center"/>
              <w:rPr>
                <w:sz w:val="20"/>
                <w:szCs w:val="20"/>
              </w:rPr>
            </w:pPr>
          </w:p>
        </w:tc>
        <w:tc>
          <w:tcPr>
            <w:tcW w:w="1419" w:type="dxa"/>
            <w:tcBorders>
              <w:top w:val="nil"/>
              <w:left w:val="nil"/>
              <w:bottom w:val="nil"/>
              <w:right w:val="nil"/>
            </w:tcBorders>
            <w:shd w:val="clear" w:color="auto" w:fill="auto"/>
            <w:vAlign w:val="center"/>
            <w:hideMark/>
          </w:tcPr>
          <w:p w:rsidR="00E41E15" w:rsidRPr="00022DDF" w:rsidRDefault="00E41E15" w:rsidP="004A75D5">
            <w:pPr>
              <w:jc w:val="center"/>
              <w:rPr>
                <w:sz w:val="20"/>
                <w:szCs w:val="20"/>
              </w:rPr>
            </w:pPr>
          </w:p>
        </w:tc>
        <w:tc>
          <w:tcPr>
            <w:tcW w:w="1416" w:type="dxa"/>
            <w:tcBorders>
              <w:top w:val="nil"/>
              <w:left w:val="nil"/>
              <w:bottom w:val="nil"/>
              <w:right w:val="nil"/>
            </w:tcBorders>
            <w:shd w:val="clear" w:color="auto" w:fill="auto"/>
            <w:vAlign w:val="center"/>
            <w:hideMark/>
          </w:tcPr>
          <w:p w:rsidR="00E41E15" w:rsidRPr="00022DDF" w:rsidRDefault="00E41E15" w:rsidP="004A75D5">
            <w:pPr>
              <w:jc w:val="center"/>
              <w:rPr>
                <w:sz w:val="20"/>
                <w:szCs w:val="20"/>
              </w:rPr>
            </w:pPr>
          </w:p>
        </w:tc>
        <w:tc>
          <w:tcPr>
            <w:tcW w:w="1572" w:type="dxa"/>
            <w:tcBorders>
              <w:top w:val="nil"/>
              <w:left w:val="nil"/>
              <w:bottom w:val="nil"/>
              <w:right w:val="nil"/>
            </w:tcBorders>
            <w:shd w:val="clear" w:color="auto" w:fill="auto"/>
            <w:vAlign w:val="center"/>
            <w:hideMark/>
          </w:tcPr>
          <w:p w:rsidR="00E41E15" w:rsidRPr="00022DDF" w:rsidRDefault="00E41E15" w:rsidP="004A75D5">
            <w:pPr>
              <w:jc w:val="center"/>
              <w:rPr>
                <w:sz w:val="20"/>
                <w:szCs w:val="20"/>
              </w:rPr>
            </w:pPr>
          </w:p>
        </w:tc>
      </w:tr>
      <w:tr w:rsidR="00E41E15" w:rsidTr="004A75D5">
        <w:trPr>
          <w:trHeight w:val="1362"/>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Исполнено</w:t>
            </w:r>
          </w:p>
        </w:tc>
        <w:tc>
          <w:tcPr>
            <w:tcW w:w="1572" w:type="dxa"/>
            <w:tcBorders>
              <w:top w:val="single" w:sz="4" w:space="0" w:color="000000"/>
              <w:left w:val="nil"/>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5</w:t>
            </w:r>
          </w:p>
        </w:tc>
        <w:tc>
          <w:tcPr>
            <w:tcW w:w="1572" w:type="dxa"/>
            <w:tcBorders>
              <w:top w:val="nil"/>
              <w:left w:val="nil"/>
              <w:bottom w:val="single" w:sz="8" w:space="0" w:color="000000"/>
              <w:right w:val="single" w:sz="4" w:space="0" w:color="000000"/>
            </w:tcBorders>
            <w:shd w:val="clear" w:color="auto" w:fill="auto"/>
            <w:vAlign w:val="center"/>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6</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500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590 998,00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33 162,68</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557 835,32</w:t>
            </w:r>
          </w:p>
        </w:tc>
      </w:tr>
      <w:tr w:rsidR="00E41E15" w:rsidTr="004A75D5">
        <w:trPr>
          <w:trHeight w:val="255"/>
        </w:trPr>
        <w:tc>
          <w:tcPr>
            <w:tcW w:w="2835" w:type="dxa"/>
            <w:tcBorders>
              <w:top w:val="nil"/>
              <w:left w:val="single" w:sz="4" w:space="0" w:color="000000"/>
              <w:bottom w:val="nil"/>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2835" w:type="dxa"/>
            <w:tcBorders>
              <w:top w:val="nil"/>
              <w:left w:val="single" w:sz="4" w:space="0" w:color="000000"/>
              <w:bottom w:val="nil"/>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2835" w:type="dxa"/>
            <w:tcBorders>
              <w:top w:val="nil"/>
              <w:left w:val="single" w:sz="4" w:space="0" w:color="000000"/>
              <w:bottom w:val="nil"/>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 </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0,00</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590 998,00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33 162,68</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557 835,32</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590 998,00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33 162,68</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557 835,32</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-15 727 719,00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-2 324 324,67</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-15 727 719,00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-2 324 324,67</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-15 727 719,00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-2 324 324,67</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000 01050201100000510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-15 727 719,00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-2 324 324,67</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16 318 717,00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2 357 487,35</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16 318 717,00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2 357 487,35</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r>
      <w:tr w:rsidR="00E41E15"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Default="00E41E15" w:rsidP="004A75D5">
            <w:pPr>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16 318 717,00</w:t>
            </w:r>
          </w:p>
        </w:tc>
        <w:tc>
          <w:tcPr>
            <w:tcW w:w="1416" w:type="dxa"/>
            <w:tcBorders>
              <w:top w:val="nil"/>
              <w:left w:val="nil"/>
              <w:bottom w:val="single" w:sz="4" w:space="0" w:color="000000"/>
              <w:right w:val="single" w:sz="4" w:space="0" w:color="000000"/>
            </w:tcBorders>
            <w:shd w:val="clear" w:color="auto" w:fill="auto"/>
            <w:vAlign w:val="bottom"/>
            <w:hideMark/>
          </w:tcPr>
          <w:p w:rsidR="00E41E15" w:rsidRDefault="00E41E15" w:rsidP="004A75D5">
            <w:pPr>
              <w:jc w:val="right"/>
              <w:rPr>
                <w:rFonts w:ascii="Arial" w:hAnsi="Arial" w:cs="Arial"/>
                <w:color w:val="000000"/>
                <w:sz w:val="16"/>
                <w:szCs w:val="16"/>
              </w:rPr>
            </w:pPr>
            <w:r>
              <w:rPr>
                <w:rFonts w:ascii="Arial" w:hAnsi="Arial" w:cs="Arial"/>
                <w:color w:val="000000"/>
                <w:sz w:val="16"/>
                <w:szCs w:val="16"/>
              </w:rPr>
              <w:t>2 357 487,35</w:t>
            </w:r>
          </w:p>
        </w:tc>
        <w:tc>
          <w:tcPr>
            <w:tcW w:w="1572" w:type="dxa"/>
            <w:tcBorders>
              <w:top w:val="nil"/>
              <w:left w:val="nil"/>
              <w:bottom w:val="single" w:sz="4" w:space="0" w:color="000000"/>
              <w:right w:val="single" w:sz="8" w:space="0" w:color="000000"/>
            </w:tcBorders>
            <w:shd w:val="clear" w:color="auto" w:fill="auto"/>
            <w:vAlign w:val="bottom"/>
            <w:hideMark/>
          </w:tcPr>
          <w:p w:rsidR="00E41E15" w:rsidRDefault="00E41E15" w:rsidP="004A75D5">
            <w:pPr>
              <w:jc w:val="center"/>
              <w:rPr>
                <w:rFonts w:ascii="Arial" w:hAnsi="Arial" w:cs="Arial"/>
                <w:color w:val="000000"/>
                <w:sz w:val="16"/>
                <w:szCs w:val="16"/>
              </w:rPr>
            </w:pPr>
            <w:r>
              <w:rPr>
                <w:rFonts w:ascii="Arial" w:hAnsi="Arial" w:cs="Arial"/>
                <w:color w:val="000000"/>
                <w:sz w:val="16"/>
                <w:szCs w:val="16"/>
              </w:rPr>
              <w:t>X</w:t>
            </w:r>
          </w:p>
        </w:tc>
      </w:tr>
      <w:tr w:rsidR="00E41E15" w:rsidRPr="007B6B98" w:rsidTr="004A75D5">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E41E15" w:rsidRPr="007B6B98" w:rsidRDefault="00E41E15" w:rsidP="004A75D5">
            <w:pPr>
              <w:rPr>
                <w:color w:val="000000"/>
                <w:sz w:val="16"/>
                <w:szCs w:val="16"/>
              </w:rPr>
            </w:pPr>
            <w:r w:rsidRPr="007B6B98">
              <w:rPr>
                <w:color w:val="000000"/>
                <w:sz w:val="16"/>
                <w:szCs w:val="16"/>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41E15" w:rsidRPr="007B6B98" w:rsidRDefault="00E41E15" w:rsidP="004A75D5">
            <w:pPr>
              <w:jc w:val="center"/>
              <w:rPr>
                <w:color w:val="000000"/>
                <w:sz w:val="16"/>
                <w:szCs w:val="16"/>
              </w:rPr>
            </w:pPr>
            <w:r w:rsidRPr="007B6B98">
              <w:rPr>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E41E15" w:rsidRPr="007B6B98" w:rsidRDefault="00E41E15" w:rsidP="004A75D5">
            <w:pPr>
              <w:jc w:val="center"/>
              <w:rPr>
                <w:color w:val="000000"/>
                <w:sz w:val="16"/>
                <w:szCs w:val="16"/>
              </w:rPr>
            </w:pPr>
            <w:r w:rsidRPr="007B6B98">
              <w:rPr>
                <w:color w:val="000000"/>
                <w:sz w:val="16"/>
                <w:szCs w:val="16"/>
              </w:rPr>
              <w:t>000 01050201100000610</w:t>
            </w:r>
          </w:p>
        </w:tc>
        <w:tc>
          <w:tcPr>
            <w:tcW w:w="1419" w:type="dxa"/>
            <w:tcBorders>
              <w:top w:val="nil"/>
              <w:left w:val="nil"/>
              <w:bottom w:val="single" w:sz="4" w:space="0" w:color="000000"/>
              <w:right w:val="single" w:sz="4" w:space="0" w:color="000000"/>
            </w:tcBorders>
            <w:shd w:val="clear" w:color="auto" w:fill="auto"/>
            <w:vAlign w:val="bottom"/>
            <w:hideMark/>
          </w:tcPr>
          <w:p w:rsidR="00E41E15" w:rsidRPr="007B6B98" w:rsidRDefault="00E41E15" w:rsidP="004A75D5">
            <w:pPr>
              <w:jc w:val="right"/>
              <w:rPr>
                <w:color w:val="000000"/>
                <w:sz w:val="16"/>
                <w:szCs w:val="16"/>
              </w:rPr>
            </w:pPr>
            <w:r w:rsidRPr="007B6B98">
              <w:rPr>
                <w:color w:val="000000"/>
                <w:sz w:val="16"/>
                <w:szCs w:val="16"/>
              </w:rPr>
              <w:t>16 318 717,00</w:t>
            </w:r>
          </w:p>
        </w:tc>
        <w:tc>
          <w:tcPr>
            <w:tcW w:w="1416" w:type="dxa"/>
            <w:tcBorders>
              <w:top w:val="nil"/>
              <w:left w:val="nil"/>
              <w:bottom w:val="single" w:sz="4" w:space="0" w:color="000000"/>
              <w:right w:val="single" w:sz="4" w:space="0" w:color="000000"/>
            </w:tcBorders>
            <w:shd w:val="clear" w:color="auto" w:fill="auto"/>
            <w:vAlign w:val="bottom"/>
            <w:hideMark/>
          </w:tcPr>
          <w:p w:rsidR="00E41E15" w:rsidRPr="007B6B98" w:rsidRDefault="00E41E15" w:rsidP="004A75D5">
            <w:pPr>
              <w:jc w:val="right"/>
              <w:rPr>
                <w:color w:val="000000"/>
                <w:sz w:val="16"/>
                <w:szCs w:val="16"/>
              </w:rPr>
            </w:pPr>
            <w:r w:rsidRPr="007B6B98">
              <w:rPr>
                <w:color w:val="000000"/>
                <w:sz w:val="16"/>
                <w:szCs w:val="16"/>
              </w:rPr>
              <w:t>2 357 487,35</w:t>
            </w:r>
          </w:p>
        </w:tc>
        <w:tc>
          <w:tcPr>
            <w:tcW w:w="1572" w:type="dxa"/>
            <w:tcBorders>
              <w:top w:val="nil"/>
              <w:left w:val="nil"/>
              <w:bottom w:val="single" w:sz="4" w:space="0" w:color="000000"/>
              <w:right w:val="single" w:sz="8" w:space="0" w:color="000000"/>
            </w:tcBorders>
            <w:shd w:val="clear" w:color="auto" w:fill="auto"/>
            <w:vAlign w:val="bottom"/>
            <w:hideMark/>
          </w:tcPr>
          <w:p w:rsidR="00E41E15" w:rsidRPr="007B6B98" w:rsidRDefault="00E41E15" w:rsidP="004A75D5">
            <w:pPr>
              <w:jc w:val="center"/>
              <w:rPr>
                <w:color w:val="000000"/>
                <w:sz w:val="16"/>
                <w:szCs w:val="16"/>
              </w:rPr>
            </w:pPr>
            <w:r w:rsidRPr="007B6B98">
              <w:rPr>
                <w:color w:val="000000"/>
                <w:sz w:val="16"/>
                <w:szCs w:val="16"/>
              </w:rPr>
              <w:t>X</w:t>
            </w:r>
          </w:p>
        </w:tc>
      </w:tr>
    </w:tbl>
    <w:p w:rsidR="00663E0F" w:rsidRPr="007B6B98" w:rsidRDefault="00663E0F" w:rsidP="00605736"/>
    <w:p w:rsidR="007B6B98" w:rsidRPr="007B6B98" w:rsidRDefault="007B6B98" w:rsidP="007B6B98">
      <w:pPr>
        <w:jc w:val="center"/>
        <w:rPr>
          <w:sz w:val="28"/>
          <w:szCs w:val="28"/>
        </w:rPr>
      </w:pPr>
      <w:r w:rsidRPr="007B6B98">
        <w:rPr>
          <w:sz w:val="28"/>
          <w:szCs w:val="28"/>
        </w:rPr>
        <w:lastRenderedPageBreak/>
        <w:t>АДМИНИСТРАЦИЯ САНДОГОРСКОГО СЕЛЬСКОГО ПОСЕЛЕНИЯ</w:t>
      </w:r>
    </w:p>
    <w:p w:rsidR="007B6B98" w:rsidRPr="007B6B98" w:rsidRDefault="007B6B98" w:rsidP="007B6B98">
      <w:pPr>
        <w:jc w:val="center"/>
        <w:rPr>
          <w:sz w:val="28"/>
          <w:szCs w:val="28"/>
        </w:rPr>
      </w:pPr>
      <w:r w:rsidRPr="007B6B98">
        <w:rPr>
          <w:sz w:val="28"/>
          <w:szCs w:val="28"/>
        </w:rPr>
        <w:t>КОСТРОМСКОГО МУНИЦИПАЛЬНОГО РАЙОНА</w:t>
      </w:r>
    </w:p>
    <w:p w:rsidR="007B6B98" w:rsidRPr="007B6B98" w:rsidRDefault="007B6B98" w:rsidP="007B6B98">
      <w:pPr>
        <w:jc w:val="center"/>
        <w:rPr>
          <w:sz w:val="28"/>
          <w:szCs w:val="28"/>
        </w:rPr>
      </w:pPr>
      <w:r w:rsidRPr="007B6B98">
        <w:rPr>
          <w:sz w:val="28"/>
          <w:szCs w:val="28"/>
        </w:rPr>
        <w:t xml:space="preserve"> КОСТРОМСКОЙ ОБЛАСТИ</w:t>
      </w:r>
    </w:p>
    <w:p w:rsidR="007B6B98" w:rsidRPr="007B6B98" w:rsidRDefault="007B6B98" w:rsidP="007B6B98">
      <w:pPr>
        <w:rPr>
          <w:sz w:val="28"/>
          <w:szCs w:val="28"/>
        </w:rPr>
      </w:pPr>
    </w:p>
    <w:p w:rsidR="007B6B98" w:rsidRPr="007B6B98" w:rsidRDefault="007B6B98" w:rsidP="007B6B98">
      <w:pPr>
        <w:jc w:val="center"/>
        <w:rPr>
          <w:b/>
          <w:sz w:val="28"/>
          <w:szCs w:val="28"/>
        </w:rPr>
      </w:pPr>
      <w:r w:rsidRPr="007B6B98">
        <w:rPr>
          <w:b/>
          <w:sz w:val="28"/>
          <w:szCs w:val="28"/>
        </w:rPr>
        <w:t>П О С Т А Н О В Л Е Н И Е</w:t>
      </w:r>
    </w:p>
    <w:p w:rsidR="007B6B98" w:rsidRPr="007B6B98" w:rsidRDefault="007B6B98" w:rsidP="007B6B98">
      <w:pPr>
        <w:jc w:val="both"/>
        <w:rPr>
          <w:sz w:val="28"/>
          <w:szCs w:val="28"/>
        </w:rPr>
      </w:pPr>
    </w:p>
    <w:p w:rsidR="007B6B98" w:rsidRPr="007B6B98" w:rsidRDefault="007B6B98" w:rsidP="007B6B98">
      <w:pPr>
        <w:rPr>
          <w:sz w:val="28"/>
          <w:szCs w:val="28"/>
        </w:rPr>
      </w:pPr>
      <w:r w:rsidRPr="007B6B98">
        <w:rPr>
          <w:sz w:val="28"/>
          <w:szCs w:val="28"/>
        </w:rPr>
        <w:t>от 29 июня 2022г. № 39                                                                          с. Сандогора</w:t>
      </w:r>
    </w:p>
    <w:p w:rsidR="007B6B98" w:rsidRPr="007B6B98" w:rsidRDefault="007B6B98" w:rsidP="007B6B98">
      <w:pPr>
        <w:rPr>
          <w:sz w:val="28"/>
          <w:szCs w:val="28"/>
        </w:rPr>
      </w:pPr>
    </w:p>
    <w:tbl>
      <w:tblPr>
        <w:tblW w:w="10893" w:type="dxa"/>
        <w:tblLook w:val="01E0" w:firstRow="1" w:lastRow="1" w:firstColumn="1" w:lastColumn="1" w:noHBand="0" w:noVBand="0"/>
      </w:tblPr>
      <w:tblGrid>
        <w:gridCol w:w="6345"/>
        <w:gridCol w:w="4548"/>
      </w:tblGrid>
      <w:tr w:rsidR="007B6B98" w:rsidRPr="007B6B98" w:rsidTr="004A75D5">
        <w:tc>
          <w:tcPr>
            <w:tcW w:w="6345" w:type="dxa"/>
          </w:tcPr>
          <w:p w:rsidR="007B6B98" w:rsidRPr="007B6B98" w:rsidRDefault="007B6B98" w:rsidP="004A75D5">
            <w:pPr>
              <w:jc w:val="both"/>
              <w:rPr>
                <w:sz w:val="28"/>
                <w:szCs w:val="28"/>
              </w:rPr>
            </w:pPr>
            <w:r w:rsidRPr="007B6B98">
              <w:rPr>
                <w:sz w:val="28"/>
                <w:szCs w:val="28"/>
              </w:rPr>
              <w:t xml:space="preserve">О внесении изменений и дополнений </w:t>
            </w:r>
            <w:bookmarkStart w:id="5" w:name="_Hlk106102827"/>
            <w:r w:rsidRPr="007B6B98">
              <w:rPr>
                <w:sz w:val="28"/>
                <w:szCs w:val="28"/>
              </w:rPr>
              <w:t xml:space="preserve">постановление от 26.08.2020г №27 «Об утверждении административного регламента предоставления муниципальной услуги «Перевод жилого помещения в жилое помещение, выдача документа, подтверждающего принятия соответствующего решения о переводе или об отказе в переводе (редакция 19.10.2020 №37)» </w:t>
            </w:r>
            <w:bookmarkEnd w:id="5"/>
          </w:p>
        </w:tc>
        <w:tc>
          <w:tcPr>
            <w:tcW w:w="4548" w:type="dxa"/>
          </w:tcPr>
          <w:p w:rsidR="007B6B98" w:rsidRPr="007B6B98" w:rsidRDefault="007B6B98" w:rsidP="004A75D5">
            <w:pPr>
              <w:rPr>
                <w:sz w:val="28"/>
                <w:szCs w:val="28"/>
              </w:rPr>
            </w:pPr>
          </w:p>
        </w:tc>
      </w:tr>
    </w:tbl>
    <w:p w:rsidR="007B6B98" w:rsidRPr="007B6B98" w:rsidRDefault="007B6B98" w:rsidP="007B6B98">
      <w:pPr>
        <w:jc w:val="both"/>
        <w:rPr>
          <w:sz w:val="28"/>
          <w:szCs w:val="28"/>
        </w:rPr>
      </w:pPr>
    </w:p>
    <w:p w:rsidR="007B6B98" w:rsidRPr="007B6B98" w:rsidRDefault="007B6B98" w:rsidP="007B6B98">
      <w:pPr>
        <w:pStyle w:val="af6"/>
        <w:spacing w:before="0" w:beforeAutospacing="0" w:after="0" w:afterAutospacing="0"/>
        <w:ind w:firstLine="567"/>
        <w:jc w:val="both"/>
        <w:rPr>
          <w:rFonts w:ascii="Times New Roman" w:hAnsi="Times New Roman" w:cs="Times New Roman"/>
          <w:sz w:val="28"/>
          <w:szCs w:val="28"/>
        </w:rPr>
      </w:pPr>
      <w:r w:rsidRPr="007B6B98">
        <w:rPr>
          <w:rFonts w:ascii="Times New Roman" w:hAnsi="Times New Roman" w:cs="Times New Roman"/>
          <w:sz w:val="28"/>
          <w:szCs w:val="28"/>
        </w:rPr>
        <w:t xml:space="preserve"> В целях приведения нормативно-правового акта Сандогорского сельского поселения Костромского муниципального района Костромской области в соответствие с действующим законодательством, рассмотрев экспертное заключение № 27919 от 20.04.2022 года.</w:t>
      </w:r>
      <w:r w:rsidRPr="007B6B98">
        <w:rPr>
          <w:rFonts w:ascii="Times New Roman" w:hAnsi="Times New Roman" w:cs="Times New Roman"/>
        </w:rPr>
        <w:t xml:space="preserve"> </w:t>
      </w:r>
      <w:r w:rsidRPr="007B6B98">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руководствуясь Уставом Сандогорского сельского поселения</w:t>
      </w:r>
    </w:p>
    <w:p w:rsidR="007B6B98" w:rsidRPr="007B6B98" w:rsidRDefault="007B6B98" w:rsidP="007B6B98">
      <w:pPr>
        <w:pStyle w:val="af6"/>
        <w:spacing w:before="0" w:beforeAutospacing="0" w:after="0" w:afterAutospacing="0"/>
        <w:ind w:firstLine="567"/>
        <w:jc w:val="both"/>
        <w:rPr>
          <w:rFonts w:ascii="Times New Roman" w:hAnsi="Times New Roman" w:cs="Times New Roman"/>
          <w:sz w:val="28"/>
          <w:szCs w:val="28"/>
        </w:rPr>
      </w:pPr>
      <w:r w:rsidRPr="007B6B98">
        <w:rPr>
          <w:rFonts w:ascii="Times New Roman" w:hAnsi="Times New Roman" w:cs="Times New Roman"/>
          <w:sz w:val="28"/>
          <w:szCs w:val="28"/>
        </w:rPr>
        <w:t>РЕШИЛ:</w:t>
      </w:r>
    </w:p>
    <w:p w:rsidR="007B6B98" w:rsidRPr="007B6B98" w:rsidRDefault="007B6B98" w:rsidP="007B6B98">
      <w:pPr>
        <w:pStyle w:val="af6"/>
        <w:spacing w:before="0" w:beforeAutospacing="0" w:after="0" w:afterAutospacing="0"/>
        <w:ind w:firstLine="567"/>
        <w:jc w:val="both"/>
        <w:rPr>
          <w:rFonts w:ascii="Times New Roman" w:hAnsi="Times New Roman" w:cs="Times New Roman"/>
          <w:sz w:val="28"/>
          <w:szCs w:val="28"/>
        </w:rPr>
      </w:pPr>
      <w:r w:rsidRPr="007B6B98">
        <w:rPr>
          <w:rFonts w:ascii="Times New Roman" w:hAnsi="Times New Roman" w:cs="Times New Roman"/>
          <w:sz w:val="28"/>
          <w:szCs w:val="28"/>
        </w:rPr>
        <w:t xml:space="preserve"> 1. Внести в постановление от 26.08.2020г №27 «Об утверждении административного регламента предоставления муниципальной услуги «Перевод жилого помещения в жилое помещение, выдача документа, подтверждающего принятия соответствующего решения о переводе или об отказе в переводе (редакция 19.10.2020 №37)» следующие изменения. </w:t>
      </w:r>
    </w:p>
    <w:p w:rsidR="007B6B98" w:rsidRPr="007B6B98" w:rsidRDefault="007B6B98" w:rsidP="007B6B98">
      <w:pPr>
        <w:pStyle w:val="af6"/>
        <w:spacing w:before="0" w:beforeAutospacing="0" w:after="0" w:afterAutospacing="0"/>
        <w:ind w:firstLine="567"/>
        <w:jc w:val="both"/>
        <w:rPr>
          <w:rFonts w:ascii="Times New Roman" w:hAnsi="Times New Roman" w:cs="Times New Roman"/>
          <w:sz w:val="28"/>
          <w:szCs w:val="28"/>
        </w:rPr>
      </w:pPr>
      <w:r w:rsidRPr="007B6B98">
        <w:rPr>
          <w:rFonts w:ascii="Times New Roman" w:hAnsi="Times New Roman" w:cs="Times New Roman"/>
          <w:sz w:val="28"/>
          <w:szCs w:val="28"/>
        </w:rPr>
        <w:t xml:space="preserve">1) подраздел 1.2 раздела 1 изложить в новой редакции </w:t>
      </w:r>
    </w:p>
    <w:p w:rsidR="007B6B98" w:rsidRPr="007B6B98" w:rsidRDefault="007B6B98" w:rsidP="007B6B98">
      <w:pPr>
        <w:pStyle w:val="af6"/>
        <w:spacing w:before="0" w:beforeAutospacing="0" w:after="0" w:afterAutospacing="0"/>
        <w:ind w:firstLine="567"/>
        <w:jc w:val="both"/>
        <w:rPr>
          <w:rFonts w:ascii="Times New Roman" w:hAnsi="Times New Roman" w:cs="Times New Roman"/>
          <w:sz w:val="28"/>
          <w:szCs w:val="28"/>
        </w:rPr>
      </w:pPr>
      <w:r w:rsidRPr="007B6B98">
        <w:rPr>
          <w:rFonts w:ascii="Times New Roman" w:hAnsi="Times New Roman" w:cs="Times New Roman"/>
          <w:sz w:val="28"/>
          <w:szCs w:val="28"/>
        </w:rPr>
        <w:t>«1.2. За получением муниципальной услуги могут обратиться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представители, действующие в силу полномочий, основанных на доверенности или иных законных основаниях (далее - заявители).»</w:t>
      </w:r>
    </w:p>
    <w:p w:rsidR="007B6B98" w:rsidRPr="007B6B98" w:rsidRDefault="007B6B98" w:rsidP="007B6B98">
      <w:pPr>
        <w:pStyle w:val="af6"/>
        <w:spacing w:before="0" w:beforeAutospacing="0" w:after="0" w:afterAutospacing="0"/>
        <w:ind w:firstLine="567"/>
        <w:jc w:val="both"/>
        <w:rPr>
          <w:rFonts w:ascii="Times New Roman" w:hAnsi="Times New Roman" w:cs="Times New Roman"/>
          <w:sz w:val="28"/>
          <w:szCs w:val="28"/>
        </w:rPr>
      </w:pPr>
      <w:r w:rsidRPr="007B6B98">
        <w:rPr>
          <w:rFonts w:ascii="Times New Roman" w:hAnsi="Times New Roman" w:cs="Times New Roman"/>
          <w:sz w:val="28"/>
          <w:szCs w:val="28"/>
        </w:rPr>
        <w:t>2) подпункт «ж» пункта 4.2 раздела 4 изложить в новой редакции</w:t>
      </w:r>
    </w:p>
    <w:p w:rsidR="007B6B98" w:rsidRPr="007B6B98" w:rsidRDefault="007B6B98" w:rsidP="007B6B98">
      <w:pPr>
        <w:pStyle w:val="af6"/>
        <w:spacing w:before="0" w:beforeAutospacing="0" w:after="0" w:afterAutospacing="0"/>
        <w:ind w:firstLine="567"/>
        <w:jc w:val="both"/>
        <w:rPr>
          <w:rFonts w:ascii="Times New Roman" w:hAnsi="Times New Roman" w:cs="Times New Roman"/>
          <w:sz w:val="28"/>
          <w:szCs w:val="28"/>
        </w:rPr>
      </w:pPr>
      <w:r w:rsidRPr="007B6B98">
        <w:rPr>
          <w:rFonts w:ascii="Times New Roman" w:hAnsi="Times New Roman" w:cs="Times New Roman"/>
          <w:sz w:val="28"/>
          <w:szCs w:val="28"/>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7B6B98">
        <w:rPr>
          <w:rFonts w:ascii="Times New Roman" w:hAnsi="Times New Roman" w:cs="Times New Roman"/>
          <w:sz w:val="28"/>
          <w:szCs w:val="28"/>
        </w:rPr>
        <w:lastRenderedPageBreak/>
        <w:t xml:space="preserve">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7B6B98" w:rsidRPr="007B6B98" w:rsidRDefault="007B6B98" w:rsidP="007B6B98">
      <w:pPr>
        <w:pStyle w:val="af6"/>
        <w:spacing w:before="0" w:beforeAutospacing="0" w:after="0" w:afterAutospacing="0"/>
        <w:ind w:firstLine="567"/>
        <w:jc w:val="both"/>
        <w:rPr>
          <w:rFonts w:ascii="Times New Roman" w:hAnsi="Times New Roman" w:cs="Times New Roman"/>
          <w:sz w:val="28"/>
          <w:szCs w:val="28"/>
        </w:rPr>
      </w:pPr>
      <w:r w:rsidRPr="007B6B98">
        <w:rPr>
          <w:rFonts w:ascii="Times New Roman" w:hAnsi="Times New Roman" w:cs="Times New Roman"/>
          <w:sz w:val="28"/>
          <w:szCs w:val="28"/>
        </w:rPr>
        <w:t xml:space="preserve"> 2.</w:t>
      </w:r>
      <w:r w:rsidRPr="007B6B98">
        <w:rPr>
          <w:rFonts w:ascii="Times New Roman" w:hAnsi="Times New Roman" w:cs="Times New Roman"/>
        </w:rPr>
        <w:t xml:space="preserve"> </w:t>
      </w:r>
      <w:r w:rsidRPr="007B6B98">
        <w:rPr>
          <w:rFonts w:ascii="Times New Roman" w:hAnsi="Times New Roman" w:cs="Times New Roman"/>
          <w:sz w:val="28"/>
          <w:szCs w:val="28"/>
        </w:rPr>
        <w:t xml:space="preserve"> Настоящее решение вступает в силу с момента его опубликования.</w:t>
      </w:r>
    </w:p>
    <w:p w:rsidR="007B6B98" w:rsidRPr="00327DDF" w:rsidRDefault="007B6B98" w:rsidP="007B6B98">
      <w:pPr>
        <w:pStyle w:val="af6"/>
        <w:spacing w:before="0" w:beforeAutospacing="0" w:after="0" w:afterAutospacing="0"/>
        <w:ind w:firstLine="567"/>
        <w:jc w:val="both"/>
        <w:rPr>
          <w:sz w:val="28"/>
          <w:szCs w:val="28"/>
        </w:rPr>
      </w:pPr>
    </w:p>
    <w:p w:rsidR="00813D98" w:rsidRPr="006B4EDA" w:rsidRDefault="00813D98" w:rsidP="00813D98">
      <w:pPr>
        <w:rPr>
          <w:sz w:val="28"/>
          <w:szCs w:val="28"/>
        </w:rPr>
      </w:pPr>
      <w:r w:rsidRPr="006B4EDA">
        <w:rPr>
          <w:sz w:val="28"/>
          <w:szCs w:val="28"/>
        </w:rPr>
        <w:t xml:space="preserve">Глава Сандогорского сельского поселения </w:t>
      </w:r>
    </w:p>
    <w:p w:rsidR="00813D98" w:rsidRPr="006B4EDA" w:rsidRDefault="00813D98" w:rsidP="00813D98">
      <w:pPr>
        <w:rPr>
          <w:sz w:val="28"/>
          <w:szCs w:val="28"/>
        </w:rPr>
      </w:pPr>
      <w:r w:rsidRPr="006B4EDA">
        <w:rPr>
          <w:sz w:val="28"/>
          <w:szCs w:val="28"/>
        </w:rPr>
        <w:t xml:space="preserve">Костромского муниципального района </w:t>
      </w:r>
    </w:p>
    <w:p w:rsidR="007B6B98" w:rsidRDefault="00813D98" w:rsidP="00813D98">
      <w:pPr>
        <w:jc w:val="both"/>
        <w:rPr>
          <w:sz w:val="28"/>
          <w:szCs w:val="28"/>
        </w:rPr>
      </w:pPr>
      <w:r w:rsidRPr="006B4EDA">
        <w:rPr>
          <w:sz w:val="28"/>
          <w:szCs w:val="28"/>
        </w:rPr>
        <w:t>Костромской области</w:t>
      </w:r>
      <w:r w:rsidRPr="00813D98">
        <w:rPr>
          <w:sz w:val="28"/>
          <w:szCs w:val="28"/>
        </w:rPr>
        <w:t xml:space="preserve"> </w:t>
      </w:r>
      <w:r>
        <w:rPr>
          <w:sz w:val="28"/>
          <w:szCs w:val="28"/>
        </w:rPr>
        <w:t xml:space="preserve">                                                                      </w:t>
      </w:r>
      <w:r w:rsidRPr="006B4EDA">
        <w:rPr>
          <w:sz w:val="28"/>
          <w:szCs w:val="28"/>
        </w:rPr>
        <w:t>А.А.</w:t>
      </w:r>
      <w:r>
        <w:rPr>
          <w:sz w:val="28"/>
          <w:szCs w:val="28"/>
        </w:rPr>
        <w:t xml:space="preserve"> </w:t>
      </w:r>
      <w:proofErr w:type="spellStart"/>
      <w:r w:rsidRPr="006B4EDA">
        <w:rPr>
          <w:sz w:val="28"/>
          <w:szCs w:val="28"/>
        </w:rPr>
        <w:t>Нургазизов</w:t>
      </w:r>
      <w:proofErr w:type="spellEnd"/>
    </w:p>
    <w:p w:rsidR="001456B2" w:rsidRDefault="001456B2" w:rsidP="001456B2">
      <w:pPr>
        <w:tabs>
          <w:tab w:val="left" w:pos="567"/>
        </w:tabs>
        <w:suppressAutoHyphens/>
        <w:ind w:firstLine="567"/>
        <w:jc w:val="both"/>
        <w:rPr>
          <w:sz w:val="28"/>
          <w:szCs w:val="28"/>
        </w:rPr>
      </w:pPr>
    </w:p>
    <w:p w:rsidR="001456B2" w:rsidRPr="001456B2" w:rsidRDefault="001456B2" w:rsidP="001456B2">
      <w:pPr>
        <w:tabs>
          <w:tab w:val="left" w:pos="567"/>
        </w:tabs>
        <w:suppressAutoHyphens/>
        <w:ind w:firstLine="567"/>
        <w:jc w:val="both"/>
        <w:rPr>
          <w:sz w:val="28"/>
          <w:szCs w:val="28"/>
        </w:rPr>
      </w:pPr>
    </w:p>
    <w:p w:rsidR="00813D98" w:rsidRPr="009A26E8" w:rsidRDefault="00813D98" w:rsidP="00813D98">
      <w:pPr>
        <w:jc w:val="both"/>
        <w:rPr>
          <w:sz w:val="28"/>
          <w:szCs w:val="28"/>
        </w:rPr>
      </w:pPr>
    </w:p>
    <w:p w:rsidR="00A454CE" w:rsidRPr="009F56CF" w:rsidRDefault="00A454CE" w:rsidP="00605736"/>
    <w:tbl>
      <w:tblPr>
        <w:tblW w:w="9887"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792"/>
        <w:gridCol w:w="2835"/>
        <w:gridCol w:w="3260"/>
      </w:tblGrid>
      <w:tr w:rsidR="00B47201" w:rsidRPr="009F56CF" w:rsidTr="005C32B0">
        <w:trPr>
          <w:trHeight w:val="1260"/>
        </w:trPr>
        <w:tc>
          <w:tcPr>
            <w:tcW w:w="3792" w:type="dxa"/>
            <w:vAlign w:val="center"/>
          </w:tcPr>
          <w:p w:rsidR="00B47201" w:rsidRPr="009F56CF" w:rsidRDefault="00B47201" w:rsidP="00B47201">
            <w:pPr>
              <w:jc w:val="center"/>
            </w:pPr>
            <w:r w:rsidRPr="009F56CF">
              <w:rPr>
                <w:b/>
                <w:bCs/>
              </w:rPr>
              <w:t>Адрес издательства</w:t>
            </w:r>
            <w:r w:rsidRPr="009F56CF">
              <w:t>:</w:t>
            </w:r>
          </w:p>
          <w:p w:rsidR="00B47201" w:rsidRPr="009F56CF" w:rsidRDefault="00B47201" w:rsidP="00B47201">
            <w:pPr>
              <w:jc w:val="center"/>
              <w:rPr>
                <w:i/>
                <w:iCs/>
              </w:rPr>
            </w:pPr>
            <w:r w:rsidRPr="009F56CF">
              <w:rPr>
                <w:i/>
                <w:iCs/>
              </w:rPr>
              <w:t>Костромская область,</w:t>
            </w:r>
          </w:p>
          <w:p w:rsidR="00B47201" w:rsidRPr="009F56CF" w:rsidRDefault="00B47201" w:rsidP="00B47201">
            <w:pPr>
              <w:jc w:val="center"/>
              <w:rPr>
                <w:i/>
                <w:iCs/>
              </w:rPr>
            </w:pPr>
            <w:r w:rsidRPr="009F56CF">
              <w:rPr>
                <w:i/>
                <w:iCs/>
              </w:rPr>
              <w:t>Костромской район,</w:t>
            </w:r>
          </w:p>
          <w:p w:rsidR="00B47201" w:rsidRPr="009F56CF" w:rsidRDefault="00B47201" w:rsidP="00B47201">
            <w:pPr>
              <w:jc w:val="center"/>
              <w:rPr>
                <w:i/>
                <w:iCs/>
              </w:rPr>
            </w:pPr>
            <w:r w:rsidRPr="009F56CF">
              <w:rPr>
                <w:i/>
                <w:iCs/>
              </w:rPr>
              <w:t xml:space="preserve"> с. Сандогора,</w:t>
            </w:r>
          </w:p>
          <w:p w:rsidR="00B47201" w:rsidRPr="009F56CF" w:rsidRDefault="00B47201" w:rsidP="00B47201">
            <w:pPr>
              <w:jc w:val="center"/>
              <w:rPr>
                <w:b/>
                <w:bCs/>
              </w:rPr>
            </w:pPr>
            <w:r w:rsidRPr="009F56CF">
              <w:rPr>
                <w:i/>
                <w:iCs/>
              </w:rPr>
              <w:t>ул. Молодежная д.7</w:t>
            </w:r>
          </w:p>
        </w:tc>
        <w:tc>
          <w:tcPr>
            <w:tcW w:w="2835" w:type="dxa"/>
          </w:tcPr>
          <w:p w:rsidR="00B47201" w:rsidRPr="009F56CF" w:rsidRDefault="00B47201" w:rsidP="00B47201">
            <w:pPr>
              <w:jc w:val="center"/>
              <w:rPr>
                <w:b/>
                <w:bCs/>
              </w:rPr>
            </w:pPr>
          </w:p>
          <w:p w:rsidR="00B47201" w:rsidRPr="009F56CF" w:rsidRDefault="00B47201" w:rsidP="00B47201">
            <w:pPr>
              <w:jc w:val="center"/>
              <w:rPr>
                <w:b/>
                <w:bCs/>
              </w:rPr>
            </w:pPr>
            <w:r w:rsidRPr="009F56CF">
              <w:rPr>
                <w:b/>
                <w:bCs/>
              </w:rPr>
              <w:t>Контактный телефон</w:t>
            </w:r>
          </w:p>
          <w:p w:rsidR="00B47201" w:rsidRPr="009F56CF" w:rsidRDefault="00B47201" w:rsidP="00B47201">
            <w:pPr>
              <w:jc w:val="center"/>
              <w:rPr>
                <w:b/>
                <w:bCs/>
              </w:rPr>
            </w:pPr>
          </w:p>
          <w:p w:rsidR="00B47201" w:rsidRPr="009F56CF" w:rsidRDefault="00B47201" w:rsidP="00B47201">
            <w:pPr>
              <w:jc w:val="center"/>
              <w:rPr>
                <w:i/>
                <w:iCs/>
              </w:rPr>
            </w:pPr>
            <w:r w:rsidRPr="009F56CF">
              <w:rPr>
                <w:i/>
                <w:iCs/>
              </w:rPr>
              <w:t>(4942) 494-300</w:t>
            </w:r>
          </w:p>
        </w:tc>
        <w:tc>
          <w:tcPr>
            <w:tcW w:w="3260" w:type="dxa"/>
            <w:vAlign w:val="center"/>
          </w:tcPr>
          <w:p w:rsidR="00B47201" w:rsidRPr="009F56CF" w:rsidRDefault="00B47201" w:rsidP="00B47201">
            <w:pPr>
              <w:jc w:val="center"/>
              <w:rPr>
                <w:b/>
                <w:bCs/>
              </w:rPr>
            </w:pPr>
            <w:r w:rsidRPr="009F56CF">
              <w:rPr>
                <w:b/>
                <w:bCs/>
              </w:rPr>
              <w:t>Ответственный за выпуск</w:t>
            </w:r>
          </w:p>
          <w:p w:rsidR="00B47201" w:rsidRPr="009F56CF" w:rsidRDefault="00B47201" w:rsidP="00B47201">
            <w:pPr>
              <w:jc w:val="center"/>
              <w:rPr>
                <w:b/>
                <w:bCs/>
              </w:rPr>
            </w:pPr>
          </w:p>
          <w:p w:rsidR="00B47201" w:rsidRPr="009F56CF" w:rsidRDefault="00E241B4" w:rsidP="00B47201">
            <w:pPr>
              <w:jc w:val="center"/>
              <w:rPr>
                <w:i/>
                <w:iCs/>
              </w:rPr>
            </w:pPr>
            <w:proofErr w:type="spellStart"/>
            <w:r w:rsidRPr="009F56CF">
              <w:rPr>
                <w:i/>
                <w:iCs/>
              </w:rPr>
              <w:t>В.К.Луковкина</w:t>
            </w:r>
            <w:proofErr w:type="spellEnd"/>
            <w:r w:rsidRPr="009F56CF">
              <w:rPr>
                <w:i/>
                <w:iCs/>
              </w:rPr>
              <w:t xml:space="preserve"> </w:t>
            </w:r>
            <w:r w:rsidR="00C149AA" w:rsidRPr="009F56CF">
              <w:rPr>
                <w:i/>
                <w:iCs/>
              </w:rPr>
              <w:t xml:space="preserve"> </w:t>
            </w:r>
          </w:p>
        </w:tc>
      </w:tr>
    </w:tbl>
    <w:p w:rsidR="00E96554" w:rsidRPr="009F56CF" w:rsidRDefault="00E96554" w:rsidP="00605736"/>
    <w:sectPr w:rsidR="00E96554" w:rsidRPr="009F56CF"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EA0" w:rsidRDefault="004D2EA0" w:rsidP="00D13D99">
      <w:pPr>
        <w:pStyle w:val="3"/>
      </w:pPr>
      <w:r>
        <w:separator/>
      </w:r>
    </w:p>
  </w:endnote>
  <w:endnote w:type="continuationSeparator" w:id="0">
    <w:p w:rsidR="004D2EA0" w:rsidRDefault="004D2EA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A1CC3">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EA0" w:rsidRDefault="004D2EA0" w:rsidP="00D13D99">
      <w:pPr>
        <w:pStyle w:val="3"/>
      </w:pPr>
      <w:r>
        <w:separator/>
      </w:r>
    </w:p>
  </w:footnote>
  <w:footnote w:type="continuationSeparator" w:id="0">
    <w:p w:rsidR="004D2EA0" w:rsidRDefault="004D2EA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17E1"/>
    <w:multiLevelType w:val="hybridMultilevel"/>
    <w:tmpl w:val="792C1D36"/>
    <w:lvl w:ilvl="0" w:tplc="70585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15:restartNumberingAfterBreak="0">
    <w:nsid w:val="55487724"/>
    <w:multiLevelType w:val="hybridMultilevel"/>
    <w:tmpl w:val="49B4FC24"/>
    <w:lvl w:ilvl="0" w:tplc="6EB8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9"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0"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3868518">
    <w:abstractNumId w:val="23"/>
  </w:num>
  <w:num w:numId="2" w16cid:durableId="1101683494">
    <w:abstractNumId w:val="40"/>
  </w:num>
  <w:num w:numId="3" w16cid:durableId="974331363">
    <w:abstractNumId w:val="31"/>
  </w:num>
  <w:num w:numId="4" w16cid:durableId="1691568725">
    <w:abstractNumId w:val="26"/>
  </w:num>
  <w:num w:numId="5" w16cid:durableId="475993003">
    <w:abstractNumId w:val="30"/>
  </w:num>
  <w:num w:numId="6" w16cid:durableId="1496261462">
    <w:abstractNumId w:val="24"/>
  </w:num>
  <w:num w:numId="7" w16cid:durableId="2046827230">
    <w:abstractNumId w:val="37"/>
  </w:num>
  <w:num w:numId="8" w16cid:durableId="802894508">
    <w:abstractNumId w:val="27"/>
  </w:num>
  <w:num w:numId="9" w16cid:durableId="1453211558">
    <w:abstractNumId w:val="29"/>
  </w:num>
  <w:num w:numId="10" w16cid:durableId="1458790478">
    <w:abstractNumId w:val="35"/>
  </w:num>
  <w:num w:numId="11" w16cid:durableId="1775395678">
    <w:abstractNumId w:val="28"/>
  </w:num>
  <w:num w:numId="12" w16cid:durableId="1176505725">
    <w:abstractNumId w:val="32"/>
  </w:num>
  <w:num w:numId="13" w16cid:durableId="93862081">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7897913">
    <w:abstractNumId w:val="0"/>
  </w:num>
  <w:num w:numId="15" w16cid:durableId="905183580">
    <w:abstractNumId w:val="1"/>
  </w:num>
  <w:num w:numId="16" w16cid:durableId="1238369654">
    <w:abstractNumId w:val="2"/>
  </w:num>
  <w:num w:numId="17" w16cid:durableId="2146391926">
    <w:abstractNumId w:val="3"/>
  </w:num>
  <w:num w:numId="18" w16cid:durableId="225261901">
    <w:abstractNumId w:val="4"/>
  </w:num>
  <w:num w:numId="19" w16cid:durableId="710304013">
    <w:abstractNumId w:val="5"/>
  </w:num>
  <w:num w:numId="20" w16cid:durableId="332998178">
    <w:abstractNumId w:val="6"/>
  </w:num>
  <w:num w:numId="21" w16cid:durableId="78403918">
    <w:abstractNumId w:val="7"/>
  </w:num>
  <w:num w:numId="22" w16cid:durableId="1404790243">
    <w:abstractNumId w:val="8"/>
  </w:num>
  <w:num w:numId="23" w16cid:durableId="424613648">
    <w:abstractNumId w:val="9"/>
  </w:num>
  <w:num w:numId="24" w16cid:durableId="955716592">
    <w:abstractNumId w:val="10"/>
  </w:num>
  <w:num w:numId="25" w16cid:durableId="1347753970">
    <w:abstractNumId w:val="11"/>
  </w:num>
  <w:num w:numId="26" w16cid:durableId="966010249">
    <w:abstractNumId w:val="12"/>
  </w:num>
  <w:num w:numId="27" w16cid:durableId="1682927152">
    <w:abstractNumId w:val="13"/>
  </w:num>
  <w:num w:numId="28" w16cid:durableId="808746695">
    <w:abstractNumId w:val="14"/>
  </w:num>
  <w:num w:numId="29" w16cid:durableId="985091435">
    <w:abstractNumId w:val="16"/>
  </w:num>
  <w:num w:numId="30" w16cid:durableId="1833520583">
    <w:abstractNumId w:val="17"/>
  </w:num>
  <w:num w:numId="31" w16cid:durableId="510066916">
    <w:abstractNumId w:val="18"/>
  </w:num>
  <w:num w:numId="32" w16cid:durableId="188951265">
    <w:abstractNumId w:val="19"/>
  </w:num>
  <w:num w:numId="33" w16cid:durableId="12111127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579976">
    <w:abstractNumId w:val="38"/>
  </w:num>
  <w:num w:numId="35" w16cid:durableId="1261832898">
    <w:abstractNumId w:val="25"/>
  </w:num>
  <w:num w:numId="36" w16cid:durableId="618876133">
    <w:abstractNumId w:val="33"/>
  </w:num>
  <w:num w:numId="37" w16cid:durableId="647981543">
    <w:abstractNumId w:val="21"/>
  </w:num>
  <w:num w:numId="38" w16cid:durableId="1650135275">
    <w:abstractNumId w:val="36"/>
  </w:num>
  <w:num w:numId="39" w16cid:durableId="1088815568">
    <w:abstractNumId w:val="20"/>
  </w:num>
  <w:num w:numId="40" w16cid:durableId="1652052651">
    <w:abstractNumId w:val="22"/>
  </w:num>
  <w:num w:numId="41" w16cid:durableId="881792061">
    <w:abstractNumId w:val="34"/>
  </w:num>
  <w:num w:numId="42" w16cid:durableId="4364116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297443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0C84"/>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E78E4"/>
    <w:rsid w:val="000F00D8"/>
    <w:rsid w:val="000F34C1"/>
    <w:rsid w:val="000F41B1"/>
    <w:rsid w:val="000F42AD"/>
    <w:rsid w:val="00100363"/>
    <w:rsid w:val="001176FB"/>
    <w:rsid w:val="00123E01"/>
    <w:rsid w:val="00124B08"/>
    <w:rsid w:val="00134A5E"/>
    <w:rsid w:val="00143730"/>
    <w:rsid w:val="001456B2"/>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2F663D"/>
    <w:rsid w:val="003035A6"/>
    <w:rsid w:val="003039FF"/>
    <w:rsid w:val="003122A3"/>
    <w:rsid w:val="00313021"/>
    <w:rsid w:val="00313406"/>
    <w:rsid w:val="00315368"/>
    <w:rsid w:val="003159F9"/>
    <w:rsid w:val="003230D7"/>
    <w:rsid w:val="003374BC"/>
    <w:rsid w:val="0034043F"/>
    <w:rsid w:val="00341BE8"/>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17D4"/>
    <w:rsid w:val="003E45C0"/>
    <w:rsid w:val="003F33CC"/>
    <w:rsid w:val="003F7C5B"/>
    <w:rsid w:val="003F7DFD"/>
    <w:rsid w:val="00410BC1"/>
    <w:rsid w:val="00421E8B"/>
    <w:rsid w:val="00426B35"/>
    <w:rsid w:val="00444DE1"/>
    <w:rsid w:val="00447C85"/>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EA0"/>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1CF0"/>
    <w:rsid w:val="005321D5"/>
    <w:rsid w:val="005440E5"/>
    <w:rsid w:val="005464F9"/>
    <w:rsid w:val="005571E6"/>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32B0"/>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3E0F"/>
    <w:rsid w:val="00665473"/>
    <w:rsid w:val="00666A08"/>
    <w:rsid w:val="0067454E"/>
    <w:rsid w:val="00676D9D"/>
    <w:rsid w:val="00680486"/>
    <w:rsid w:val="00692A58"/>
    <w:rsid w:val="006961EB"/>
    <w:rsid w:val="006969B4"/>
    <w:rsid w:val="006A5D4F"/>
    <w:rsid w:val="006C01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47B19"/>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B6B98"/>
    <w:rsid w:val="007C442A"/>
    <w:rsid w:val="007C77DE"/>
    <w:rsid w:val="007C7ADE"/>
    <w:rsid w:val="007D02DE"/>
    <w:rsid w:val="007D1C4C"/>
    <w:rsid w:val="007D5136"/>
    <w:rsid w:val="007E0B22"/>
    <w:rsid w:val="007E6CFD"/>
    <w:rsid w:val="007E7E05"/>
    <w:rsid w:val="007F42EC"/>
    <w:rsid w:val="007F7154"/>
    <w:rsid w:val="008001AF"/>
    <w:rsid w:val="00800739"/>
    <w:rsid w:val="00804B0E"/>
    <w:rsid w:val="0080713E"/>
    <w:rsid w:val="00810694"/>
    <w:rsid w:val="00813D98"/>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B6223"/>
    <w:rsid w:val="008C1222"/>
    <w:rsid w:val="008C258D"/>
    <w:rsid w:val="008C67CC"/>
    <w:rsid w:val="008D1AC0"/>
    <w:rsid w:val="008D7B2E"/>
    <w:rsid w:val="008E413D"/>
    <w:rsid w:val="008E7327"/>
    <w:rsid w:val="008E7BA5"/>
    <w:rsid w:val="008F11C3"/>
    <w:rsid w:val="009037A0"/>
    <w:rsid w:val="00913538"/>
    <w:rsid w:val="009142B5"/>
    <w:rsid w:val="009165F2"/>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39D"/>
    <w:rsid w:val="009679C0"/>
    <w:rsid w:val="00971D2C"/>
    <w:rsid w:val="0097712F"/>
    <w:rsid w:val="009861D2"/>
    <w:rsid w:val="00987F09"/>
    <w:rsid w:val="00991773"/>
    <w:rsid w:val="00992186"/>
    <w:rsid w:val="009A1CC3"/>
    <w:rsid w:val="009A1E60"/>
    <w:rsid w:val="009C4F31"/>
    <w:rsid w:val="009D0C24"/>
    <w:rsid w:val="009D2F6C"/>
    <w:rsid w:val="009D64C8"/>
    <w:rsid w:val="009D7C97"/>
    <w:rsid w:val="009E0BFE"/>
    <w:rsid w:val="009F4CA7"/>
    <w:rsid w:val="009F56CF"/>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AF5AE7"/>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6342"/>
    <w:rsid w:val="00BB7196"/>
    <w:rsid w:val="00BB7DC3"/>
    <w:rsid w:val="00BC087D"/>
    <w:rsid w:val="00BD2A74"/>
    <w:rsid w:val="00BD3755"/>
    <w:rsid w:val="00BD6DA3"/>
    <w:rsid w:val="00BE2374"/>
    <w:rsid w:val="00BF4FB5"/>
    <w:rsid w:val="00C06A9D"/>
    <w:rsid w:val="00C073C7"/>
    <w:rsid w:val="00C076C5"/>
    <w:rsid w:val="00C149AA"/>
    <w:rsid w:val="00C15D06"/>
    <w:rsid w:val="00C21C4E"/>
    <w:rsid w:val="00C30B18"/>
    <w:rsid w:val="00C36DDF"/>
    <w:rsid w:val="00C3738D"/>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3A1"/>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323"/>
    <w:rsid w:val="00DA0FB9"/>
    <w:rsid w:val="00DA108B"/>
    <w:rsid w:val="00DA26A3"/>
    <w:rsid w:val="00DB26A6"/>
    <w:rsid w:val="00DC0680"/>
    <w:rsid w:val="00DC3C5E"/>
    <w:rsid w:val="00DE7AFD"/>
    <w:rsid w:val="00DF66B3"/>
    <w:rsid w:val="00DF74C4"/>
    <w:rsid w:val="00E03990"/>
    <w:rsid w:val="00E03F40"/>
    <w:rsid w:val="00E10068"/>
    <w:rsid w:val="00E11F3D"/>
    <w:rsid w:val="00E241B4"/>
    <w:rsid w:val="00E245AB"/>
    <w:rsid w:val="00E2498E"/>
    <w:rsid w:val="00E32107"/>
    <w:rsid w:val="00E34ED7"/>
    <w:rsid w:val="00E41E15"/>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57EF5"/>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9BD519"/>
  <w15:docId w15:val="{47D29361-5F22-4053-B87A-AF1CF0E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locked/>
    <w:rPr>
      <w:rFonts w:ascii="Cambria" w:hAnsi="Cambria" w:cs="Cambria"/>
      <w:b/>
      <w:bCs/>
      <w:kern w:val="28"/>
      <w:sz w:val="32"/>
      <w:szCs w:val="32"/>
    </w:rPr>
  </w:style>
  <w:style w:type="paragraph" w:customStyle="1" w:styleId="ConsPlusNormal">
    <w:name w:val="ConsPlusNormal"/>
    <w:link w:val="ConsPlusNormal0"/>
    <w:uiPriority w:val="99"/>
    <w:qFormat/>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msonormal0">
    <w:name w:val="msonormal"/>
    <w:basedOn w:val="a"/>
    <w:rsid w:val="009F56CF"/>
    <w:pPr>
      <w:spacing w:before="100" w:beforeAutospacing="1" w:after="100" w:afterAutospacing="1"/>
    </w:pPr>
  </w:style>
  <w:style w:type="paragraph" w:customStyle="1" w:styleId="1d">
    <w:name w:val="Схема документа1"/>
    <w:basedOn w:val="a"/>
    <w:rsid w:val="009F56CF"/>
    <w:pPr>
      <w:shd w:val="clear" w:color="auto" w:fill="000080"/>
      <w:suppressAutoHyphens/>
    </w:pPr>
    <w:rPr>
      <w:rFonts w:ascii="Tahoma" w:hAnsi="Tahoma" w:cs="Tahoma"/>
      <w:lang w:eastAsia="ar-SA"/>
    </w:rPr>
  </w:style>
  <w:style w:type="character" w:customStyle="1" w:styleId="ConsPlusNormal0">
    <w:name w:val="ConsPlusNormal Знак"/>
    <w:link w:val="ConsPlusNormal"/>
    <w:uiPriority w:val="99"/>
    <w:locked/>
    <w:rsid w:val="000E78E4"/>
    <w:rPr>
      <w:rFonts w:ascii="Arial" w:hAnsi="Arial" w:cs="Arial"/>
    </w:rPr>
  </w:style>
  <w:style w:type="paragraph" w:customStyle="1" w:styleId="formattext">
    <w:name w:val="formattext"/>
    <w:basedOn w:val="a"/>
    <w:rsid w:val="000E78E4"/>
    <w:pPr>
      <w:spacing w:before="100" w:beforeAutospacing="1" w:after="100" w:afterAutospacing="1"/>
    </w:pPr>
  </w:style>
  <w:style w:type="paragraph" w:customStyle="1" w:styleId="afff3">
    <w:name w:val="Знак Знак Знак Знак"/>
    <w:basedOn w:val="a"/>
    <w:rsid w:val="00447C85"/>
    <w:pPr>
      <w:spacing w:after="160" w:line="240" w:lineRule="exact"/>
    </w:pPr>
    <w:rPr>
      <w:rFonts w:ascii="Verdana" w:hAnsi="Verdana" w:cs="Verdana"/>
      <w:sz w:val="20"/>
      <w:szCs w:val="20"/>
      <w:lang w:val="en-US" w:eastAsia="en-US"/>
    </w:rPr>
  </w:style>
  <w:style w:type="paragraph" w:customStyle="1" w:styleId="afff4">
    <w:name w:val=" Знак Знак Знак Знак"/>
    <w:basedOn w:val="a"/>
    <w:rsid w:val="00E41E15"/>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045520423">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496147692">
      <w:bodyDiv w:val="1"/>
      <w:marLeft w:val="0"/>
      <w:marRight w:val="0"/>
      <w:marTop w:val="0"/>
      <w:marBottom w:val="0"/>
      <w:divBdr>
        <w:top w:val="none" w:sz="0" w:space="0" w:color="auto"/>
        <w:left w:val="none" w:sz="0" w:space="0" w:color="auto"/>
        <w:bottom w:val="none" w:sz="0" w:space="0" w:color="auto"/>
        <w:right w:val="none" w:sz="0" w:space="0" w:color="auto"/>
      </w:divBdr>
    </w:div>
    <w:div w:id="1682733175">
      <w:bodyDiv w:val="1"/>
      <w:marLeft w:val="0"/>
      <w:marRight w:val="0"/>
      <w:marTop w:val="0"/>
      <w:marBottom w:val="0"/>
      <w:divBdr>
        <w:top w:val="none" w:sz="0" w:space="0" w:color="auto"/>
        <w:left w:val="none" w:sz="0" w:space="0" w:color="auto"/>
        <w:bottom w:val="none" w:sz="0" w:space="0" w:color="auto"/>
        <w:right w:val="none" w:sz="0" w:space="0" w:color="auto"/>
      </w:divBdr>
    </w:div>
    <w:div w:id="1708144350">
      <w:bodyDiv w:val="1"/>
      <w:marLeft w:val="0"/>
      <w:marRight w:val="0"/>
      <w:marTop w:val="0"/>
      <w:marBottom w:val="0"/>
      <w:divBdr>
        <w:top w:val="none" w:sz="0" w:space="0" w:color="auto"/>
        <w:left w:val="none" w:sz="0" w:space="0" w:color="auto"/>
        <w:bottom w:val="none" w:sz="0" w:space="0" w:color="auto"/>
        <w:right w:val="none" w:sz="0" w:space="0" w:color="auto"/>
      </w:divBdr>
    </w:div>
    <w:div w:id="19252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CD0E-A7E2-4BCF-8431-2BE14DD3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7479</Words>
  <Characters>42635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Admin</cp:lastModifiedBy>
  <cp:revision>20</cp:revision>
  <cp:lastPrinted>2013-10-30T13:20:00Z</cp:lastPrinted>
  <dcterms:created xsi:type="dcterms:W3CDTF">2020-11-25T20:14:00Z</dcterms:created>
  <dcterms:modified xsi:type="dcterms:W3CDTF">2022-09-26T06:03:00Z</dcterms:modified>
</cp:coreProperties>
</file>