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E53039" w:rsidRPr="00BE2374" w:rsidRDefault="00E53039"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E53039" w:rsidRPr="00BE2374" w:rsidRDefault="00E53039"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236301">
              <w:rPr>
                <w:b/>
                <w:bCs/>
              </w:rPr>
              <w:t>7  от  30</w:t>
            </w:r>
            <w:r>
              <w:rPr>
                <w:b/>
                <w:bCs/>
              </w:rPr>
              <w:t xml:space="preserve"> </w:t>
            </w:r>
            <w:r w:rsidR="00236301">
              <w:rPr>
                <w:b/>
                <w:bCs/>
              </w:rPr>
              <w:t>марта</w:t>
            </w:r>
            <w:r>
              <w:rPr>
                <w:b/>
                <w:bCs/>
              </w:rPr>
              <w:t xml:space="preserve"> </w:t>
            </w:r>
            <w:r w:rsidRPr="005F62EA">
              <w:rPr>
                <w:b/>
                <w:bCs/>
              </w:rPr>
              <w:t>20</w:t>
            </w:r>
            <w:r>
              <w:rPr>
                <w:b/>
                <w:bCs/>
              </w:rPr>
              <w:t>1</w:t>
            </w:r>
            <w:r w:rsidR="00E03F40">
              <w:rPr>
                <w:b/>
                <w:bCs/>
              </w:rPr>
              <w:t>8</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bookmarkStart w:id="0" w:name="_GoBack"/>
      <w:r>
        <w:rPr>
          <w:b/>
          <w:bCs/>
          <w:sz w:val="20"/>
          <w:szCs w:val="20"/>
        </w:rPr>
        <w:t xml:space="preserve">Решение Совета депутатов </w:t>
      </w:r>
      <w:r w:rsidRPr="00810694">
        <w:rPr>
          <w:b/>
          <w:bCs/>
          <w:sz w:val="20"/>
          <w:szCs w:val="20"/>
        </w:rPr>
        <w:t>Сандогорского сельс</w:t>
      </w:r>
      <w:r w:rsidR="00E53039">
        <w:rPr>
          <w:b/>
          <w:bCs/>
          <w:sz w:val="20"/>
          <w:szCs w:val="20"/>
        </w:rPr>
        <w:t>кого поселения от 28</w:t>
      </w:r>
      <w:r w:rsidR="00E03F40">
        <w:rPr>
          <w:b/>
          <w:bCs/>
          <w:sz w:val="20"/>
          <w:szCs w:val="20"/>
        </w:rPr>
        <w:t>.0</w:t>
      </w:r>
      <w:r w:rsidR="00E53039">
        <w:rPr>
          <w:b/>
          <w:bCs/>
          <w:sz w:val="20"/>
          <w:szCs w:val="20"/>
        </w:rPr>
        <w:t>4</w:t>
      </w:r>
      <w:r w:rsidR="00810694">
        <w:rPr>
          <w:b/>
          <w:bCs/>
          <w:sz w:val="20"/>
          <w:szCs w:val="20"/>
        </w:rPr>
        <w:t>.201</w:t>
      </w:r>
      <w:r w:rsidR="00E03F40">
        <w:rPr>
          <w:b/>
          <w:bCs/>
          <w:sz w:val="20"/>
          <w:szCs w:val="20"/>
        </w:rPr>
        <w:t>8</w:t>
      </w:r>
      <w:r w:rsidR="00E53039">
        <w:rPr>
          <w:b/>
          <w:bCs/>
          <w:sz w:val="20"/>
          <w:szCs w:val="20"/>
        </w:rPr>
        <w:t xml:space="preserve"> № 94</w:t>
      </w:r>
    </w:p>
    <w:p w:rsidR="007970E4" w:rsidRDefault="007970E4" w:rsidP="007970E4">
      <w:pPr>
        <w:jc w:val="both"/>
        <w:rPr>
          <w:sz w:val="20"/>
          <w:szCs w:val="20"/>
        </w:rPr>
      </w:pPr>
      <w:r w:rsidRPr="000B5193">
        <w:rPr>
          <w:sz w:val="20"/>
          <w:szCs w:val="20"/>
        </w:rPr>
        <w:t>О внесении изменений в решение Совета депутатов Сандог</w:t>
      </w:r>
      <w:r w:rsidR="00E03F40">
        <w:rPr>
          <w:sz w:val="20"/>
          <w:szCs w:val="20"/>
        </w:rPr>
        <w:t>орского сельского поселения от 22</w:t>
      </w:r>
      <w:r w:rsidRPr="000B5193">
        <w:rPr>
          <w:sz w:val="20"/>
          <w:szCs w:val="20"/>
        </w:rPr>
        <w:t>.12.201</w:t>
      </w:r>
      <w:r w:rsidR="00E03F40">
        <w:rPr>
          <w:sz w:val="20"/>
          <w:szCs w:val="20"/>
        </w:rPr>
        <w:t>7 № 73</w:t>
      </w:r>
      <w:r w:rsidRPr="000B5193">
        <w:rPr>
          <w:sz w:val="20"/>
          <w:szCs w:val="20"/>
        </w:rPr>
        <w:t xml:space="preserve"> «О бюджете муниципального образования </w:t>
      </w:r>
      <w:proofErr w:type="spellStart"/>
      <w:r w:rsidRPr="000B5193">
        <w:rPr>
          <w:sz w:val="20"/>
          <w:szCs w:val="20"/>
        </w:rPr>
        <w:t>Сандогорское</w:t>
      </w:r>
      <w:proofErr w:type="spellEnd"/>
      <w:r w:rsidRPr="000B5193">
        <w:rPr>
          <w:sz w:val="20"/>
          <w:szCs w:val="20"/>
        </w:rPr>
        <w:t xml:space="preserve"> сельское поселение на 201</w:t>
      </w:r>
      <w:r w:rsidR="00E03F40">
        <w:rPr>
          <w:sz w:val="20"/>
          <w:szCs w:val="20"/>
        </w:rPr>
        <w:t>8</w:t>
      </w:r>
      <w:r w:rsidRPr="000B5193">
        <w:rPr>
          <w:sz w:val="20"/>
          <w:szCs w:val="20"/>
        </w:rPr>
        <w:t xml:space="preserve"> год»</w:t>
      </w:r>
      <w:r w:rsidR="00913538">
        <w:rPr>
          <w:sz w:val="20"/>
          <w:szCs w:val="20"/>
        </w:rPr>
        <w:t xml:space="preserve"> …………………………1</w:t>
      </w:r>
    </w:p>
    <w:p w:rsidR="00E03F40" w:rsidRDefault="00E03F40" w:rsidP="00E03F40">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sidR="00E53039">
        <w:rPr>
          <w:b/>
          <w:bCs/>
          <w:sz w:val="20"/>
          <w:szCs w:val="20"/>
        </w:rPr>
        <w:t>кого поселения от 28</w:t>
      </w:r>
      <w:r>
        <w:rPr>
          <w:b/>
          <w:bCs/>
          <w:sz w:val="20"/>
          <w:szCs w:val="20"/>
        </w:rPr>
        <w:t>.0</w:t>
      </w:r>
      <w:r w:rsidR="00E53039">
        <w:rPr>
          <w:b/>
          <w:bCs/>
          <w:sz w:val="20"/>
          <w:szCs w:val="20"/>
        </w:rPr>
        <w:t>4</w:t>
      </w:r>
      <w:r w:rsidR="00236301">
        <w:rPr>
          <w:b/>
          <w:bCs/>
          <w:sz w:val="20"/>
          <w:szCs w:val="20"/>
        </w:rPr>
        <w:t>.2018 № 9</w:t>
      </w:r>
      <w:r w:rsidR="00E53039">
        <w:rPr>
          <w:b/>
          <w:bCs/>
          <w:sz w:val="20"/>
          <w:szCs w:val="20"/>
        </w:rPr>
        <w:t>5</w:t>
      </w:r>
    </w:p>
    <w:p w:rsidR="00E03F40" w:rsidRDefault="00E53039" w:rsidP="00E03F40">
      <w:pPr>
        <w:jc w:val="both"/>
        <w:rPr>
          <w:b/>
          <w:bCs/>
          <w:sz w:val="20"/>
          <w:szCs w:val="20"/>
        </w:rPr>
      </w:pPr>
      <w:r w:rsidRPr="00E53039">
        <w:rPr>
          <w:sz w:val="20"/>
          <w:szCs w:val="20"/>
        </w:rPr>
        <w:t xml:space="preserve">Об </w:t>
      </w:r>
      <w:proofErr w:type="gramStart"/>
      <w:r w:rsidRPr="00E53039">
        <w:rPr>
          <w:sz w:val="20"/>
          <w:szCs w:val="20"/>
        </w:rPr>
        <w:t>отчете</w:t>
      </w:r>
      <w:proofErr w:type="gramEnd"/>
      <w:r w:rsidRPr="00E53039">
        <w:rPr>
          <w:sz w:val="20"/>
          <w:szCs w:val="20"/>
        </w:rPr>
        <w:t xml:space="preserve"> об исполнении бюджета Сандогорского сельского поселения за 1 квартал 2018 года</w:t>
      </w:r>
      <w:r>
        <w:rPr>
          <w:sz w:val="20"/>
          <w:szCs w:val="20"/>
        </w:rPr>
        <w:t xml:space="preserve"> …………….</w:t>
      </w:r>
      <w:r w:rsidR="00236301">
        <w:rPr>
          <w:sz w:val="20"/>
          <w:szCs w:val="20"/>
        </w:rPr>
        <w:t>…</w:t>
      </w:r>
      <w:r w:rsidR="00E03F40">
        <w:rPr>
          <w:sz w:val="20"/>
          <w:szCs w:val="20"/>
        </w:rPr>
        <w:t>.7</w:t>
      </w:r>
    </w:p>
    <w:p w:rsidR="00B824E5" w:rsidRPr="003819C9" w:rsidRDefault="00B824E5" w:rsidP="00B824E5">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w:t>
      </w:r>
      <w:r>
        <w:rPr>
          <w:b/>
          <w:sz w:val="20"/>
          <w:szCs w:val="20"/>
        </w:rPr>
        <w:t>я от 27</w:t>
      </w:r>
      <w:r>
        <w:rPr>
          <w:b/>
          <w:sz w:val="20"/>
          <w:szCs w:val="20"/>
        </w:rPr>
        <w:t>.04</w:t>
      </w:r>
      <w:r w:rsidRPr="003819C9">
        <w:rPr>
          <w:b/>
          <w:sz w:val="20"/>
          <w:szCs w:val="20"/>
        </w:rPr>
        <w:t>.201</w:t>
      </w:r>
      <w:r>
        <w:rPr>
          <w:b/>
          <w:sz w:val="20"/>
          <w:szCs w:val="20"/>
        </w:rPr>
        <w:t>8 № 1</w:t>
      </w:r>
      <w:r>
        <w:rPr>
          <w:b/>
          <w:sz w:val="20"/>
          <w:szCs w:val="20"/>
        </w:rPr>
        <w:t>4</w:t>
      </w:r>
    </w:p>
    <w:p w:rsidR="00C4466B" w:rsidRDefault="00B824E5" w:rsidP="00B824E5">
      <w:pPr>
        <w:jc w:val="both"/>
        <w:rPr>
          <w:b/>
          <w:bCs/>
          <w:sz w:val="20"/>
          <w:szCs w:val="20"/>
        </w:rPr>
      </w:pPr>
      <w:r w:rsidRPr="00E53039">
        <w:rPr>
          <w:sz w:val="20"/>
          <w:szCs w:val="20"/>
        </w:rPr>
        <w:t xml:space="preserve">О внесении изменений в постановление администрации Сандогорского сельского поселения Костромского муниципального района Костромской области от 29.12.2017 № 46 «Об утверждении муниципальной целевой программы «Развитие культуры в </w:t>
      </w:r>
      <w:proofErr w:type="spellStart"/>
      <w:r w:rsidRPr="00E53039">
        <w:rPr>
          <w:sz w:val="20"/>
          <w:szCs w:val="20"/>
        </w:rPr>
        <w:t>Сандогорском</w:t>
      </w:r>
      <w:proofErr w:type="spellEnd"/>
      <w:r w:rsidRPr="00E53039">
        <w:rPr>
          <w:sz w:val="20"/>
          <w:szCs w:val="20"/>
        </w:rPr>
        <w:t xml:space="preserve"> сельском поселении на 2018 – 2021 годы»</w:t>
      </w:r>
    </w:p>
    <w:bookmarkEnd w:id="0"/>
    <w:p w:rsidR="000142AE" w:rsidRDefault="000142AE" w:rsidP="006F7F4A">
      <w:pPr>
        <w:jc w:val="center"/>
        <w:rPr>
          <w:b/>
          <w:bCs/>
          <w:sz w:val="20"/>
          <w:szCs w:val="20"/>
        </w:rPr>
      </w:pPr>
      <w:r>
        <w:rPr>
          <w:b/>
          <w:bCs/>
          <w:sz w:val="20"/>
          <w:szCs w:val="20"/>
        </w:rPr>
        <w:t>*****</w:t>
      </w:r>
    </w:p>
    <w:p w:rsidR="00AB5846" w:rsidRPr="00AB5846" w:rsidRDefault="00AB5846" w:rsidP="00AB5846">
      <w:pPr>
        <w:jc w:val="center"/>
        <w:rPr>
          <w:sz w:val="20"/>
          <w:szCs w:val="20"/>
        </w:rPr>
      </w:pPr>
      <w:r w:rsidRPr="00AB5846">
        <w:rPr>
          <w:sz w:val="20"/>
          <w:szCs w:val="20"/>
        </w:rPr>
        <w:t>СОВЕТ ДЕПУТАТОВ САНДОГОРСКОГО СЕЛЬСКОГО ПОСЕЛЕНИЯ</w:t>
      </w:r>
    </w:p>
    <w:p w:rsidR="00AB5846" w:rsidRPr="00AB5846" w:rsidRDefault="00AB5846" w:rsidP="00AB5846">
      <w:pPr>
        <w:jc w:val="center"/>
        <w:rPr>
          <w:sz w:val="20"/>
          <w:szCs w:val="20"/>
        </w:rPr>
      </w:pPr>
      <w:r w:rsidRPr="00AB5846">
        <w:rPr>
          <w:sz w:val="20"/>
          <w:szCs w:val="20"/>
        </w:rPr>
        <w:t>КОСТРОМСКОГО МУНИЦИПАЛЬНОГО РАЙОНА КОСТРОМСКОЙ ОБЛАСТИ</w:t>
      </w:r>
    </w:p>
    <w:p w:rsidR="00AB5846" w:rsidRPr="00AB5846" w:rsidRDefault="00AB5846" w:rsidP="00E53039">
      <w:pPr>
        <w:jc w:val="center"/>
        <w:rPr>
          <w:sz w:val="20"/>
          <w:szCs w:val="20"/>
        </w:rPr>
      </w:pPr>
      <w:r w:rsidRPr="00AB5846">
        <w:rPr>
          <w:sz w:val="20"/>
          <w:szCs w:val="20"/>
        </w:rPr>
        <w:t>третий созыв</w:t>
      </w:r>
    </w:p>
    <w:p w:rsidR="00AB5846" w:rsidRPr="00AB5846" w:rsidRDefault="00AB5846" w:rsidP="00AB5846">
      <w:pPr>
        <w:jc w:val="center"/>
        <w:rPr>
          <w:b/>
          <w:sz w:val="20"/>
          <w:szCs w:val="20"/>
        </w:rPr>
      </w:pPr>
      <w:proofErr w:type="gramStart"/>
      <w:r w:rsidRPr="00AB5846">
        <w:rPr>
          <w:b/>
          <w:sz w:val="20"/>
          <w:szCs w:val="20"/>
        </w:rPr>
        <w:t>Р</w:t>
      </w:r>
      <w:proofErr w:type="gramEnd"/>
      <w:r w:rsidRPr="00AB5846">
        <w:rPr>
          <w:b/>
          <w:sz w:val="20"/>
          <w:szCs w:val="20"/>
        </w:rPr>
        <w:t xml:space="preserve"> Е Ш Е Н И Е</w:t>
      </w:r>
    </w:p>
    <w:p w:rsidR="00AB5846" w:rsidRPr="00AB5846" w:rsidRDefault="00236301" w:rsidP="00AB5846">
      <w:pPr>
        <w:rPr>
          <w:sz w:val="20"/>
          <w:szCs w:val="20"/>
        </w:rPr>
      </w:pPr>
      <w:r>
        <w:rPr>
          <w:sz w:val="20"/>
          <w:szCs w:val="20"/>
        </w:rPr>
        <w:t xml:space="preserve">от </w:t>
      </w:r>
      <w:r w:rsidR="00E53039">
        <w:rPr>
          <w:sz w:val="20"/>
          <w:szCs w:val="20"/>
        </w:rPr>
        <w:t>28</w:t>
      </w:r>
      <w:r w:rsidR="00AB5846" w:rsidRPr="00AB5846">
        <w:rPr>
          <w:sz w:val="20"/>
          <w:szCs w:val="20"/>
        </w:rPr>
        <w:t xml:space="preserve"> </w:t>
      </w:r>
      <w:r w:rsidR="00E53039">
        <w:rPr>
          <w:sz w:val="20"/>
          <w:szCs w:val="20"/>
        </w:rPr>
        <w:t>апреля 2018 года № 94</w:t>
      </w:r>
      <w:r w:rsidR="00AB5846" w:rsidRPr="00AB5846">
        <w:rPr>
          <w:sz w:val="20"/>
          <w:szCs w:val="20"/>
        </w:rPr>
        <w:t xml:space="preserve">                                                                         с. Сандогора</w:t>
      </w:r>
    </w:p>
    <w:tbl>
      <w:tblPr>
        <w:tblW w:w="0" w:type="auto"/>
        <w:tblLook w:val="04A0" w:firstRow="1" w:lastRow="0" w:firstColumn="1" w:lastColumn="0" w:noHBand="0" w:noVBand="1"/>
      </w:tblPr>
      <w:tblGrid>
        <w:gridCol w:w="6828"/>
        <w:gridCol w:w="3026"/>
      </w:tblGrid>
      <w:tr w:rsidR="00AB5846" w:rsidRPr="00AB5846" w:rsidTr="00AB5846">
        <w:tc>
          <w:tcPr>
            <w:tcW w:w="6828" w:type="dxa"/>
            <w:shd w:val="clear" w:color="auto" w:fill="auto"/>
          </w:tcPr>
          <w:p w:rsidR="00AB5846" w:rsidRPr="00AB5846" w:rsidRDefault="00AB5846" w:rsidP="00AB5846">
            <w:pPr>
              <w:jc w:val="both"/>
              <w:rPr>
                <w:sz w:val="20"/>
                <w:szCs w:val="20"/>
              </w:rPr>
            </w:pPr>
            <w:r w:rsidRPr="00AB5846">
              <w:rPr>
                <w:sz w:val="20"/>
                <w:szCs w:val="20"/>
              </w:rPr>
              <w:t xml:space="preserve">О внесении изменений в решение Совета депутатов Сандогорского сельского поселения от 22.12.2017 № 73 «О бюджете муниципального образования </w:t>
            </w:r>
            <w:proofErr w:type="spellStart"/>
            <w:r w:rsidRPr="00AB5846">
              <w:rPr>
                <w:sz w:val="20"/>
                <w:szCs w:val="20"/>
              </w:rPr>
              <w:t>Сандогорское</w:t>
            </w:r>
            <w:proofErr w:type="spellEnd"/>
            <w:r w:rsidRPr="00AB5846">
              <w:rPr>
                <w:sz w:val="20"/>
                <w:szCs w:val="20"/>
              </w:rPr>
              <w:t xml:space="preserve"> сельское поселение на 2018 год»</w:t>
            </w:r>
          </w:p>
        </w:tc>
        <w:tc>
          <w:tcPr>
            <w:tcW w:w="3026" w:type="dxa"/>
            <w:shd w:val="clear" w:color="auto" w:fill="auto"/>
          </w:tcPr>
          <w:p w:rsidR="00AB5846" w:rsidRPr="00AB5846" w:rsidRDefault="00AB5846" w:rsidP="00AB5846">
            <w:pPr>
              <w:rPr>
                <w:sz w:val="20"/>
                <w:szCs w:val="20"/>
              </w:rPr>
            </w:pPr>
          </w:p>
        </w:tc>
      </w:tr>
    </w:tbl>
    <w:p w:rsidR="00E53039" w:rsidRPr="00E53039" w:rsidRDefault="00E53039" w:rsidP="00E53039">
      <w:pPr>
        <w:ind w:firstLine="709"/>
        <w:jc w:val="both"/>
        <w:rPr>
          <w:sz w:val="20"/>
          <w:szCs w:val="20"/>
        </w:rPr>
      </w:pPr>
      <w:r w:rsidRPr="00E53039">
        <w:rPr>
          <w:sz w:val="20"/>
          <w:szCs w:val="20"/>
          <w:lang w:eastAsia="ar-SA"/>
        </w:rPr>
        <w:t>Рассмотрев бюджет Сандогорского сельского поселения на 2018 год</w:t>
      </w:r>
      <w:r w:rsidRPr="00E53039">
        <w:rPr>
          <w:sz w:val="20"/>
          <w:szCs w:val="20"/>
        </w:rPr>
        <w:t>,</w:t>
      </w:r>
    </w:p>
    <w:p w:rsidR="00E53039" w:rsidRPr="00E53039" w:rsidRDefault="00E53039" w:rsidP="00E53039">
      <w:pPr>
        <w:ind w:firstLine="709"/>
        <w:jc w:val="both"/>
        <w:rPr>
          <w:sz w:val="20"/>
          <w:szCs w:val="20"/>
        </w:rPr>
      </w:pPr>
      <w:r w:rsidRPr="00E53039">
        <w:rPr>
          <w:sz w:val="20"/>
          <w:szCs w:val="20"/>
        </w:rPr>
        <w:t>Совет депутатов Сандогорского сельского поселения РЕШИЛ:</w:t>
      </w:r>
    </w:p>
    <w:p w:rsidR="00E53039" w:rsidRPr="00E53039" w:rsidRDefault="00E53039" w:rsidP="00E53039">
      <w:pPr>
        <w:ind w:firstLine="708"/>
        <w:jc w:val="both"/>
        <w:rPr>
          <w:sz w:val="20"/>
          <w:szCs w:val="20"/>
          <w:lang w:eastAsia="ar-SA"/>
        </w:rPr>
      </w:pPr>
      <w:r w:rsidRPr="00E53039">
        <w:rPr>
          <w:sz w:val="20"/>
          <w:szCs w:val="20"/>
          <w:lang w:eastAsia="ar-SA"/>
        </w:rPr>
        <w:t xml:space="preserve">1. </w:t>
      </w:r>
      <w:proofErr w:type="gramStart"/>
      <w:r w:rsidRPr="00E53039">
        <w:rPr>
          <w:sz w:val="20"/>
          <w:szCs w:val="20"/>
          <w:lang w:eastAsia="ar-SA"/>
        </w:rPr>
        <w:t xml:space="preserve">Увеличить доходную часть бюджета на 84 658,00 руб., за счет: увеличения налоговых доходов по сравнению с утвержденными показателями на 5 000,00 руб., и увеличения доходов от безвозмездных поступлений в части межбюджетных трансфертов в сумме 67 483,00руб, передаваемых бюджетам сельских поселений из бюджетов муниципальных районов, в части денежных пожертвований, предоставляемых физическими лицами получателям средств бюджетов сельских </w:t>
      </w:r>
      <w:proofErr w:type="spellStart"/>
      <w:r w:rsidRPr="00E53039">
        <w:rPr>
          <w:sz w:val="20"/>
          <w:szCs w:val="20"/>
          <w:lang w:eastAsia="ar-SA"/>
        </w:rPr>
        <w:t>поселени</w:t>
      </w:r>
      <w:proofErr w:type="spellEnd"/>
      <w:r w:rsidRPr="00E53039">
        <w:rPr>
          <w:sz w:val="20"/>
          <w:szCs w:val="20"/>
          <w:lang w:eastAsia="ar-SA"/>
        </w:rPr>
        <w:t xml:space="preserve"> на 12 175,00</w:t>
      </w:r>
      <w:proofErr w:type="gramEnd"/>
      <w:r w:rsidRPr="00E53039">
        <w:rPr>
          <w:sz w:val="20"/>
          <w:szCs w:val="20"/>
          <w:lang w:eastAsia="ar-SA"/>
        </w:rPr>
        <w:t xml:space="preserve"> руб. Увеличить расходную часть бюджета на 109 063,00 руб.</w:t>
      </w:r>
    </w:p>
    <w:p w:rsidR="00E53039" w:rsidRPr="00E53039" w:rsidRDefault="00E53039" w:rsidP="00E53039">
      <w:pPr>
        <w:suppressAutoHyphens/>
        <w:ind w:firstLine="709"/>
        <w:jc w:val="both"/>
        <w:rPr>
          <w:sz w:val="20"/>
          <w:szCs w:val="20"/>
          <w:lang w:eastAsia="ar-SA"/>
        </w:rPr>
      </w:pPr>
      <w:r w:rsidRPr="00E53039">
        <w:rPr>
          <w:sz w:val="20"/>
          <w:szCs w:val="20"/>
          <w:lang w:eastAsia="ar-SA"/>
        </w:rPr>
        <w:t xml:space="preserve">2. Внести в решение Совета депутатов </w:t>
      </w:r>
      <w:proofErr w:type="spellStart"/>
      <w:r w:rsidRPr="00E53039">
        <w:rPr>
          <w:sz w:val="20"/>
          <w:szCs w:val="20"/>
          <w:lang w:eastAsia="ar-SA"/>
        </w:rPr>
        <w:t>Сандогорское</w:t>
      </w:r>
      <w:proofErr w:type="spellEnd"/>
      <w:r w:rsidRPr="00E53039">
        <w:rPr>
          <w:sz w:val="20"/>
          <w:szCs w:val="20"/>
          <w:lang w:eastAsia="ar-SA"/>
        </w:rPr>
        <w:t xml:space="preserve"> сельское поселение от 22 декабря 2017 года № 73 «О бюджете муниципального образования </w:t>
      </w:r>
      <w:proofErr w:type="spellStart"/>
      <w:r w:rsidRPr="00E53039">
        <w:rPr>
          <w:sz w:val="20"/>
          <w:szCs w:val="20"/>
          <w:lang w:eastAsia="ar-SA"/>
        </w:rPr>
        <w:t>Сандогорское</w:t>
      </w:r>
      <w:proofErr w:type="spellEnd"/>
      <w:r w:rsidRPr="00E53039">
        <w:rPr>
          <w:sz w:val="20"/>
          <w:szCs w:val="20"/>
          <w:lang w:eastAsia="ar-SA"/>
        </w:rPr>
        <w:t xml:space="preserve"> сельское поселение на 2018 год»</w:t>
      </w:r>
      <w:r w:rsidRPr="00E53039">
        <w:rPr>
          <w:sz w:val="20"/>
          <w:szCs w:val="20"/>
        </w:rPr>
        <w:t xml:space="preserve"> (ред. от 31.01.2018 № 78, от 28.02.2018 № 85, от 30.03.2018 № 89)</w:t>
      </w:r>
      <w:r w:rsidRPr="00E53039">
        <w:rPr>
          <w:sz w:val="20"/>
          <w:szCs w:val="20"/>
          <w:lang w:eastAsia="ar-SA"/>
        </w:rPr>
        <w:t xml:space="preserve"> следующие изменения:</w:t>
      </w:r>
    </w:p>
    <w:p w:rsidR="00E53039" w:rsidRPr="00E53039" w:rsidRDefault="00E53039" w:rsidP="00E53039">
      <w:pPr>
        <w:suppressAutoHyphens/>
        <w:ind w:firstLine="708"/>
        <w:rPr>
          <w:sz w:val="20"/>
          <w:szCs w:val="20"/>
          <w:lang w:eastAsia="ar-SA"/>
        </w:rPr>
      </w:pPr>
      <w:r w:rsidRPr="00E53039">
        <w:rPr>
          <w:sz w:val="20"/>
          <w:szCs w:val="20"/>
          <w:lang w:eastAsia="ar-SA"/>
        </w:rPr>
        <w:t>п.1 Решения изложить в следующей редакции:</w:t>
      </w:r>
    </w:p>
    <w:p w:rsidR="00E53039" w:rsidRPr="00E53039" w:rsidRDefault="00E53039" w:rsidP="00E53039">
      <w:pPr>
        <w:ind w:firstLine="709"/>
        <w:jc w:val="both"/>
        <w:rPr>
          <w:sz w:val="20"/>
          <w:szCs w:val="20"/>
          <w:lang w:eastAsia="ar-SA"/>
        </w:rPr>
      </w:pPr>
      <w:proofErr w:type="gramStart"/>
      <w:r w:rsidRPr="00E53039">
        <w:rPr>
          <w:sz w:val="20"/>
          <w:szCs w:val="20"/>
          <w:lang w:eastAsia="ar-SA"/>
        </w:rPr>
        <w:t xml:space="preserve">«Утвердить бюджет муниципального образования </w:t>
      </w:r>
      <w:proofErr w:type="spellStart"/>
      <w:r w:rsidRPr="00E53039">
        <w:rPr>
          <w:sz w:val="20"/>
          <w:szCs w:val="20"/>
          <w:lang w:eastAsia="ar-SA"/>
        </w:rPr>
        <w:t>Сандогорское</w:t>
      </w:r>
      <w:proofErr w:type="spellEnd"/>
      <w:r w:rsidRPr="00E53039">
        <w:rPr>
          <w:sz w:val="20"/>
          <w:szCs w:val="20"/>
          <w:lang w:eastAsia="ar-SA"/>
        </w:rPr>
        <w:t xml:space="preserve"> сельское поселение Костромского муниципального района Костромской области на 2018 год» по доходам в сумме 10 012 163,00 руб., в том числе: объем налоговых доходов в сумме 3 366 967,00руб., объем неналоговых доходов в сумме 502 400,00 руб., объем безвозмездных поступлений от других бюджетов бюджетной системы Российской Федерации в сумме 6 142 796,00 руб., и</w:t>
      </w:r>
      <w:proofErr w:type="gramEnd"/>
      <w:r w:rsidRPr="00E53039">
        <w:rPr>
          <w:sz w:val="20"/>
          <w:szCs w:val="20"/>
          <w:lang w:eastAsia="ar-SA"/>
        </w:rPr>
        <w:t xml:space="preserve"> расходам в сумме 10 205 486,00 руб.</w:t>
      </w:r>
    </w:p>
    <w:p w:rsidR="00E53039" w:rsidRPr="00E53039" w:rsidRDefault="00E53039" w:rsidP="00E53039">
      <w:pPr>
        <w:suppressAutoHyphens/>
        <w:ind w:firstLine="709"/>
        <w:jc w:val="both"/>
        <w:rPr>
          <w:sz w:val="20"/>
          <w:szCs w:val="20"/>
          <w:lang w:eastAsia="ar-SA"/>
        </w:rPr>
      </w:pPr>
      <w:r w:rsidRPr="00E53039">
        <w:rPr>
          <w:sz w:val="20"/>
          <w:szCs w:val="20"/>
          <w:lang w:eastAsia="ar-SA"/>
        </w:rPr>
        <w:t>п.2 Решения изложить в следующей редакции:</w:t>
      </w:r>
    </w:p>
    <w:p w:rsidR="00E53039" w:rsidRPr="00E53039" w:rsidRDefault="00E53039" w:rsidP="00E53039">
      <w:pPr>
        <w:suppressAutoHyphens/>
        <w:ind w:firstLine="709"/>
        <w:jc w:val="both"/>
        <w:rPr>
          <w:sz w:val="20"/>
          <w:szCs w:val="20"/>
          <w:lang w:eastAsia="ar-SA"/>
        </w:rPr>
      </w:pPr>
      <w:r w:rsidRPr="00E53039">
        <w:rPr>
          <w:sz w:val="20"/>
          <w:szCs w:val="20"/>
          <w:lang w:eastAsia="ar-SA"/>
        </w:rPr>
        <w:t>«Утвердить дефицит бюджета 2018 г. в сумме 193 323 руб.».</w:t>
      </w:r>
    </w:p>
    <w:p w:rsidR="00E53039" w:rsidRPr="00E53039" w:rsidRDefault="00E53039" w:rsidP="00E53039">
      <w:pPr>
        <w:suppressAutoHyphens/>
        <w:ind w:firstLine="709"/>
        <w:jc w:val="both"/>
        <w:rPr>
          <w:sz w:val="20"/>
          <w:szCs w:val="20"/>
          <w:lang w:eastAsia="ar-SA"/>
        </w:rPr>
      </w:pPr>
      <w:r w:rsidRPr="00E53039">
        <w:rPr>
          <w:sz w:val="20"/>
          <w:szCs w:val="20"/>
          <w:lang w:eastAsia="ar-SA"/>
        </w:rPr>
        <w:t xml:space="preserve">3. </w:t>
      </w:r>
      <w:proofErr w:type="gramStart"/>
      <w:r w:rsidRPr="00E53039">
        <w:rPr>
          <w:sz w:val="20"/>
          <w:szCs w:val="20"/>
          <w:lang w:eastAsia="ar-SA"/>
        </w:rPr>
        <w:t>Приложение № 3 «Объем поступления доходов в бюджет Сандогорского сельского поселения на 2018 год», Приложение № 4 «</w:t>
      </w:r>
      <w:r w:rsidRPr="00E53039">
        <w:rPr>
          <w:sz w:val="20"/>
          <w:szCs w:val="20"/>
          <w:shd w:val="clear" w:color="auto" w:fill="FFFFFF"/>
          <w:lang w:eastAsia="ar-SA"/>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2018 год», Приложение 6 «</w:t>
      </w:r>
      <w:r w:rsidRPr="00E53039">
        <w:rPr>
          <w:sz w:val="20"/>
          <w:szCs w:val="20"/>
          <w:lang w:eastAsia="ar-SA"/>
        </w:rPr>
        <w:t>Источники финансирования дефицита бюджета Сандогорского сельского поселения Костромского муниципального района Костромской области на 2018 год» изложить в новой редакции.</w:t>
      </w:r>
      <w:proofErr w:type="gramEnd"/>
    </w:p>
    <w:p w:rsidR="00E53039" w:rsidRPr="00E53039" w:rsidRDefault="00E53039" w:rsidP="00E53039">
      <w:pPr>
        <w:suppressAutoHyphens/>
        <w:ind w:firstLine="709"/>
        <w:jc w:val="both"/>
        <w:rPr>
          <w:sz w:val="20"/>
          <w:szCs w:val="20"/>
          <w:lang w:eastAsia="ar-SA"/>
        </w:rPr>
      </w:pPr>
      <w:r w:rsidRPr="00E53039">
        <w:rPr>
          <w:sz w:val="20"/>
          <w:szCs w:val="20"/>
          <w:lang w:eastAsia="ar-SA"/>
        </w:rPr>
        <w:t>4. Данное Решение Совета депутатов опубликовать в общественно-политическом издании «Депутатский вестник».</w:t>
      </w:r>
    </w:p>
    <w:p w:rsidR="00E53039" w:rsidRPr="00E53039" w:rsidRDefault="00E53039" w:rsidP="00E53039">
      <w:pPr>
        <w:suppressAutoHyphens/>
        <w:ind w:firstLine="709"/>
        <w:jc w:val="both"/>
        <w:rPr>
          <w:sz w:val="20"/>
          <w:szCs w:val="20"/>
          <w:lang w:eastAsia="ar-SA"/>
        </w:rPr>
      </w:pPr>
      <w:r w:rsidRPr="00E53039">
        <w:rPr>
          <w:sz w:val="20"/>
          <w:szCs w:val="20"/>
          <w:lang w:eastAsia="ar-SA"/>
        </w:rPr>
        <w:t>5. Настоящее решение вступает в силу с момента его опубликования.</w:t>
      </w:r>
    </w:p>
    <w:p w:rsidR="00E53039" w:rsidRPr="00E53039" w:rsidRDefault="00E53039" w:rsidP="00E53039">
      <w:pPr>
        <w:rPr>
          <w:sz w:val="20"/>
          <w:szCs w:val="20"/>
        </w:rPr>
      </w:pPr>
      <w:r w:rsidRPr="00E53039">
        <w:rPr>
          <w:sz w:val="20"/>
          <w:szCs w:val="20"/>
        </w:rPr>
        <w:t>Глава Сандогорского сельского поселения</w:t>
      </w:r>
    </w:p>
    <w:p w:rsidR="00E53039" w:rsidRPr="00E53039" w:rsidRDefault="00E53039" w:rsidP="00E53039">
      <w:pPr>
        <w:rPr>
          <w:sz w:val="20"/>
          <w:szCs w:val="20"/>
        </w:rPr>
      </w:pPr>
      <w:r w:rsidRPr="00E53039">
        <w:rPr>
          <w:sz w:val="20"/>
          <w:szCs w:val="20"/>
        </w:rPr>
        <w:lastRenderedPageBreak/>
        <w:t>Костромского муниципального района</w:t>
      </w:r>
    </w:p>
    <w:p w:rsidR="00E53039" w:rsidRPr="00E53039" w:rsidRDefault="00E53039" w:rsidP="00E53039">
      <w:pPr>
        <w:rPr>
          <w:sz w:val="20"/>
          <w:szCs w:val="20"/>
        </w:rPr>
      </w:pPr>
      <w:r w:rsidRPr="00E53039">
        <w:rPr>
          <w:sz w:val="20"/>
          <w:szCs w:val="20"/>
        </w:rPr>
        <w:t>Костромской области                                                                                А.А. Нургазизов</w:t>
      </w:r>
    </w:p>
    <w:p w:rsidR="00E53039" w:rsidRPr="00E53039" w:rsidRDefault="00E53039" w:rsidP="00E53039">
      <w:pPr>
        <w:jc w:val="right"/>
        <w:rPr>
          <w:sz w:val="20"/>
          <w:szCs w:val="20"/>
        </w:rPr>
      </w:pPr>
      <w:r w:rsidRPr="00E53039">
        <w:rPr>
          <w:sz w:val="20"/>
          <w:szCs w:val="20"/>
        </w:rPr>
        <w:t>Приложение № 3 к решению Совета депутатов</w:t>
      </w:r>
    </w:p>
    <w:p w:rsidR="00E53039" w:rsidRPr="00E53039" w:rsidRDefault="00E53039" w:rsidP="00E53039">
      <w:pPr>
        <w:jc w:val="right"/>
        <w:rPr>
          <w:sz w:val="20"/>
          <w:szCs w:val="20"/>
        </w:rPr>
      </w:pPr>
      <w:r w:rsidRPr="00E53039">
        <w:rPr>
          <w:sz w:val="20"/>
          <w:szCs w:val="20"/>
        </w:rPr>
        <w:t>Сандогорского сельского поселения от 28.04.2018 № 94</w:t>
      </w:r>
    </w:p>
    <w:p w:rsidR="00E53039" w:rsidRPr="00E53039" w:rsidRDefault="00E53039" w:rsidP="00E53039">
      <w:pPr>
        <w:jc w:val="center"/>
        <w:rPr>
          <w:sz w:val="20"/>
          <w:szCs w:val="20"/>
        </w:rPr>
      </w:pPr>
      <w:r w:rsidRPr="00E53039">
        <w:rPr>
          <w:sz w:val="20"/>
          <w:szCs w:val="20"/>
        </w:rPr>
        <w:t>Объем поступления доходов в бюджет Сандогорского сельского поселения на 2018 год</w:t>
      </w:r>
    </w:p>
    <w:tbl>
      <w:tblPr>
        <w:tblW w:w="10252"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83"/>
        <w:gridCol w:w="6521"/>
        <w:gridCol w:w="1448"/>
      </w:tblGrid>
      <w:tr w:rsidR="00E53039" w:rsidRPr="00E53039" w:rsidTr="00E53039">
        <w:trPr>
          <w:trHeight w:val="255"/>
        </w:trPr>
        <w:tc>
          <w:tcPr>
            <w:tcW w:w="2283" w:type="dxa"/>
            <w:vMerge w:val="restart"/>
            <w:shd w:val="clear" w:color="auto" w:fill="auto"/>
            <w:hideMark/>
          </w:tcPr>
          <w:p w:rsidR="00E53039" w:rsidRPr="00E53039" w:rsidRDefault="00E53039" w:rsidP="00E53039">
            <w:pPr>
              <w:jc w:val="center"/>
              <w:rPr>
                <w:sz w:val="20"/>
                <w:szCs w:val="20"/>
              </w:rPr>
            </w:pPr>
            <w:r w:rsidRPr="00E53039">
              <w:rPr>
                <w:sz w:val="20"/>
                <w:szCs w:val="20"/>
              </w:rPr>
              <w:t xml:space="preserve">Код дохода </w:t>
            </w:r>
          </w:p>
        </w:tc>
        <w:tc>
          <w:tcPr>
            <w:tcW w:w="6521" w:type="dxa"/>
            <w:vMerge w:val="restart"/>
            <w:shd w:val="clear" w:color="auto" w:fill="auto"/>
            <w:hideMark/>
          </w:tcPr>
          <w:p w:rsidR="00E53039" w:rsidRPr="00E53039" w:rsidRDefault="00E53039" w:rsidP="00E53039">
            <w:pPr>
              <w:jc w:val="center"/>
              <w:rPr>
                <w:sz w:val="20"/>
                <w:szCs w:val="20"/>
              </w:rPr>
            </w:pPr>
            <w:r w:rsidRPr="00E53039">
              <w:rPr>
                <w:sz w:val="20"/>
                <w:szCs w:val="20"/>
              </w:rPr>
              <w:t>Наименование показателей доходов</w:t>
            </w:r>
          </w:p>
        </w:tc>
        <w:tc>
          <w:tcPr>
            <w:tcW w:w="1448" w:type="dxa"/>
            <w:vMerge w:val="restart"/>
            <w:shd w:val="clear" w:color="auto" w:fill="auto"/>
            <w:vAlign w:val="bottom"/>
            <w:hideMark/>
          </w:tcPr>
          <w:p w:rsidR="00E53039" w:rsidRPr="00E53039" w:rsidRDefault="00E53039" w:rsidP="00E53039">
            <w:pPr>
              <w:jc w:val="center"/>
              <w:rPr>
                <w:sz w:val="20"/>
                <w:szCs w:val="20"/>
              </w:rPr>
            </w:pPr>
            <w:r w:rsidRPr="00E53039">
              <w:rPr>
                <w:sz w:val="20"/>
                <w:szCs w:val="20"/>
              </w:rPr>
              <w:t>План доходов на 2018 год, руб., утв.28.04.2018</w:t>
            </w:r>
          </w:p>
        </w:tc>
      </w:tr>
      <w:tr w:rsidR="00E53039" w:rsidRPr="00E53039" w:rsidTr="00E53039">
        <w:trPr>
          <w:trHeight w:val="250"/>
        </w:trPr>
        <w:tc>
          <w:tcPr>
            <w:tcW w:w="2283" w:type="dxa"/>
            <w:vMerge/>
            <w:shd w:val="clear" w:color="auto" w:fill="auto"/>
            <w:vAlign w:val="center"/>
            <w:hideMark/>
          </w:tcPr>
          <w:p w:rsidR="00E53039" w:rsidRPr="00E53039" w:rsidRDefault="00E53039" w:rsidP="00E53039">
            <w:pPr>
              <w:rPr>
                <w:sz w:val="20"/>
                <w:szCs w:val="20"/>
              </w:rPr>
            </w:pPr>
          </w:p>
        </w:tc>
        <w:tc>
          <w:tcPr>
            <w:tcW w:w="6521" w:type="dxa"/>
            <w:vMerge/>
            <w:shd w:val="clear" w:color="auto" w:fill="auto"/>
            <w:vAlign w:val="center"/>
            <w:hideMark/>
          </w:tcPr>
          <w:p w:rsidR="00E53039" w:rsidRPr="00E53039" w:rsidRDefault="00E53039" w:rsidP="00E53039">
            <w:pPr>
              <w:jc w:val="both"/>
              <w:rPr>
                <w:sz w:val="20"/>
                <w:szCs w:val="20"/>
              </w:rPr>
            </w:pPr>
          </w:p>
        </w:tc>
        <w:tc>
          <w:tcPr>
            <w:tcW w:w="1448" w:type="dxa"/>
            <w:vMerge/>
            <w:shd w:val="clear" w:color="auto" w:fill="auto"/>
            <w:vAlign w:val="bottom"/>
            <w:hideMark/>
          </w:tcPr>
          <w:p w:rsidR="00E53039" w:rsidRPr="00E53039" w:rsidRDefault="00E53039" w:rsidP="00E53039">
            <w:pPr>
              <w:jc w:val="center"/>
              <w:rPr>
                <w:sz w:val="20"/>
                <w:szCs w:val="20"/>
              </w:rPr>
            </w:pPr>
          </w:p>
        </w:tc>
      </w:tr>
      <w:tr w:rsidR="00E53039" w:rsidRPr="00E53039" w:rsidTr="00E53039">
        <w:trPr>
          <w:trHeight w:val="250"/>
        </w:trPr>
        <w:tc>
          <w:tcPr>
            <w:tcW w:w="2283" w:type="dxa"/>
            <w:vMerge/>
            <w:shd w:val="clear" w:color="auto" w:fill="auto"/>
            <w:vAlign w:val="center"/>
            <w:hideMark/>
          </w:tcPr>
          <w:p w:rsidR="00E53039" w:rsidRPr="00E53039" w:rsidRDefault="00E53039" w:rsidP="00E53039">
            <w:pPr>
              <w:rPr>
                <w:sz w:val="20"/>
                <w:szCs w:val="20"/>
              </w:rPr>
            </w:pPr>
          </w:p>
        </w:tc>
        <w:tc>
          <w:tcPr>
            <w:tcW w:w="6521" w:type="dxa"/>
            <w:vMerge/>
            <w:shd w:val="clear" w:color="auto" w:fill="auto"/>
            <w:vAlign w:val="center"/>
            <w:hideMark/>
          </w:tcPr>
          <w:p w:rsidR="00E53039" w:rsidRPr="00E53039" w:rsidRDefault="00E53039" w:rsidP="00E53039">
            <w:pPr>
              <w:jc w:val="both"/>
              <w:rPr>
                <w:sz w:val="20"/>
                <w:szCs w:val="20"/>
              </w:rPr>
            </w:pPr>
          </w:p>
        </w:tc>
        <w:tc>
          <w:tcPr>
            <w:tcW w:w="1448" w:type="dxa"/>
            <w:vMerge/>
            <w:shd w:val="clear" w:color="auto" w:fill="auto"/>
            <w:vAlign w:val="bottom"/>
            <w:hideMark/>
          </w:tcPr>
          <w:p w:rsidR="00E53039" w:rsidRPr="00E53039" w:rsidRDefault="00E53039" w:rsidP="00E53039">
            <w:pPr>
              <w:jc w:val="center"/>
              <w:rPr>
                <w:sz w:val="20"/>
                <w:szCs w:val="20"/>
              </w:rPr>
            </w:pPr>
          </w:p>
        </w:tc>
      </w:tr>
      <w:tr w:rsidR="00E53039" w:rsidRPr="00E53039" w:rsidTr="00E53039">
        <w:trPr>
          <w:trHeight w:val="250"/>
        </w:trPr>
        <w:tc>
          <w:tcPr>
            <w:tcW w:w="2283" w:type="dxa"/>
            <w:vMerge/>
            <w:shd w:val="clear" w:color="auto" w:fill="auto"/>
            <w:vAlign w:val="center"/>
            <w:hideMark/>
          </w:tcPr>
          <w:p w:rsidR="00E53039" w:rsidRPr="00E53039" w:rsidRDefault="00E53039" w:rsidP="00E53039">
            <w:pPr>
              <w:rPr>
                <w:sz w:val="20"/>
                <w:szCs w:val="20"/>
              </w:rPr>
            </w:pPr>
          </w:p>
        </w:tc>
        <w:tc>
          <w:tcPr>
            <w:tcW w:w="6521" w:type="dxa"/>
            <w:vMerge/>
            <w:shd w:val="clear" w:color="auto" w:fill="auto"/>
            <w:vAlign w:val="center"/>
            <w:hideMark/>
          </w:tcPr>
          <w:p w:rsidR="00E53039" w:rsidRPr="00E53039" w:rsidRDefault="00E53039" w:rsidP="00E53039">
            <w:pPr>
              <w:jc w:val="both"/>
              <w:rPr>
                <w:sz w:val="20"/>
                <w:szCs w:val="20"/>
              </w:rPr>
            </w:pPr>
          </w:p>
        </w:tc>
        <w:tc>
          <w:tcPr>
            <w:tcW w:w="1448" w:type="dxa"/>
            <w:vMerge/>
            <w:shd w:val="clear" w:color="auto" w:fill="auto"/>
            <w:vAlign w:val="bottom"/>
            <w:hideMark/>
          </w:tcPr>
          <w:p w:rsidR="00E53039" w:rsidRPr="00E53039" w:rsidRDefault="00E53039" w:rsidP="00E53039">
            <w:pPr>
              <w:jc w:val="center"/>
              <w:rPr>
                <w:sz w:val="20"/>
                <w:szCs w:val="20"/>
              </w:rPr>
            </w:pPr>
          </w:p>
        </w:tc>
      </w:tr>
      <w:tr w:rsidR="00E53039" w:rsidRPr="00E53039" w:rsidTr="00E53039">
        <w:trPr>
          <w:trHeight w:val="4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1 01 02000 01 0000 110</w:t>
            </w:r>
          </w:p>
        </w:tc>
        <w:tc>
          <w:tcPr>
            <w:tcW w:w="6521" w:type="dxa"/>
            <w:shd w:val="clear" w:color="auto" w:fill="auto"/>
            <w:hideMark/>
          </w:tcPr>
          <w:p w:rsidR="00E53039" w:rsidRPr="00E53039" w:rsidRDefault="00E53039" w:rsidP="00E53039">
            <w:pPr>
              <w:jc w:val="center"/>
              <w:rPr>
                <w:sz w:val="20"/>
                <w:szCs w:val="20"/>
              </w:rPr>
            </w:pPr>
            <w:r w:rsidRPr="00E53039">
              <w:rPr>
                <w:sz w:val="20"/>
                <w:szCs w:val="20"/>
              </w:rPr>
              <w:t>Налог на доходы физических лиц</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1 648 672</w:t>
            </w:r>
          </w:p>
        </w:tc>
      </w:tr>
      <w:tr w:rsidR="00E53039" w:rsidRPr="00E53039" w:rsidTr="00E53039">
        <w:trPr>
          <w:trHeight w:val="6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1 01 02010 01 0000 110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1 637 390</w:t>
            </w:r>
          </w:p>
        </w:tc>
      </w:tr>
      <w:tr w:rsidR="00E53039" w:rsidRPr="00E53039" w:rsidTr="00E53039">
        <w:trPr>
          <w:trHeight w:val="10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1 01 02020 01 0000 110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1 700</w:t>
            </w:r>
          </w:p>
        </w:tc>
      </w:tr>
      <w:tr w:rsidR="00E53039" w:rsidRPr="00E53039" w:rsidTr="00E53039">
        <w:trPr>
          <w:trHeight w:val="6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1 01 02030 01 0000 110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7 300</w:t>
            </w:r>
          </w:p>
        </w:tc>
      </w:tr>
      <w:tr w:rsidR="00E53039" w:rsidRPr="00E53039" w:rsidTr="00E53039">
        <w:trPr>
          <w:trHeight w:val="8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1 01 02040 01 0000 110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2 282</w:t>
            </w:r>
          </w:p>
        </w:tc>
      </w:tr>
      <w:tr w:rsidR="00E53039" w:rsidRPr="00E53039" w:rsidTr="00E53039">
        <w:trPr>
          <w:trHeight w:val="6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1 03 02000 01 0000 110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Акцизы по подакцизным товарам (продукции), производимым на территории Российской Федерации</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427 758</w:t>
            </w:r>
          </w:p>
        </w:tc>
      </w:tr>
      <w:tr w:rsidR="00E53039" w:rsidRPr="00E53039" w:rsidTr="00E53039">
        <w:trPr>
          <w:trHeight w:val="6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1 03 02230 01 0000 110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159 559</w:t>
            </w:r>
          </w:p>
        </w:tc>
      </w:tr>
      <w:tr w:rsidR="00E53039" w:rsidRPr="00E53039" w:rsidTr="00E53039">
        <w:trPr>
          <w:trHeight w:val="9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1 03 02240 01 0000 110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Доходы от уплаты акцизов на моторные масла для дизельных и (или) карбюраторных (</w:t>
            </w:r>
            <w:proofErr w:type="spellStart"/>
            <w:r w:rsidRPr="00E53039">
              <w:rPr>
                <w:sz w:val="20"/>
                <w:szCs w:val="20"/>
              </w:rPr>
              <w:t>инжекторных</w:t>
            </w:r>
            <w:proofErr w:type="spellEnd"/>
            <w:r w:rsidRPr="00E53039">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1 225</w:t>
            </w:r>
          </w:p>
        </w:tc>
      </w:tr>
      <w:tr w:rsidR="00E53039" w:rsidRPr="00E53039" w:rsidTr="00E53039">
        <w:trPr>
          <w:trHeight w:val="6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1 03 02250 01 0000 110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291 649</w:t>
            </w:r>
          </w:p>
        </w:tc>
      </w:tr>
      <w:tr w:rsidR="00E53039" w:rsidRPr="00E53039" w:rsidTr="00E53039">
        <w:trPr>
          <w:trHeight w:val="6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1 03 02260 01 0000 110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-24 675</w:t>
            </w:r>
          </w:p>
        </w:tc>
      </w:tr>
      <w:tr w:rsidR="00E53039" w:rsidRPr="00E53039" w:rsidTr="00E53039">
        <w:trPr>
          <w:trHeight w:val="25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1 05 00000 00 0000 000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НАЛОГИ НА СОВОКУПНЫЙ ДОХОД</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111 000</w:t>
            </w:r>
          </w:p>
        </w:tc>
      </w:tr>
      <w:tr w:rsidR="00E53039" w:rsidRPr="00E53039" w:rsidTr="00E53039">
        <w:trPr>
          <w:trHeight w:val="465"/>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1 05 01000 00 0000 110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Налог, взимаемый в связи с применением упрощенной системы налогообложения</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101 000</w:t>
            </w:r>
          </w:p>
        </w:tc>
      </w:tr>
      <w:tr w:rsidR="00E53039" w:rsidRPr="00E53039" w:rsidTr="00E53039">
        <w:trPr>
          <w:trHeight w:val="54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1 05 01011 01 0000 110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Налог, взимаемый с налогоплательщиков, выбравших в качестве объекта налогообложения доходы</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35 000</w:t>
            </w:r>
          </w:p>
        </w:tc>
      </w:tr>
      <w:tr w:rsidR="00E53039" w:rsidRPr="00E53039" w:rsidTr="00E53039">
        <w:trPr>
          <w:trHeight w:val="6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1 05 01021 01 0000 110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66 000</w:t>
            </w:r>
          </w:p>
        </w:tc>
      </w:tr>
      <w:tr w:rsidR="00E53039" w:rsidRPr="00E53039" w:rsidTr="00E53039">
        <w:trPr>
          <w:trHeight w:val="25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1 05 03000 01 0000 110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Единый сельскохозяйственный налог</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10 000</w:t>
            </w:r>
          </w:p>
        </w:tc>
      </w:tr>
      <w:tr w:rsidR="00E53039" w:rsidRPr="00E53039" w:rsidTr="00E53039">
        <w:trPr>
          <w:trHeight w:val="25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1 05 03010 01 0000 110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Единый сельскохозяйственный налог</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10 000</w:t>
            </w:r>
          </w:p>
        </w:tc>
      </w:tr>
      <w:tr w:rsidR="00E53039" w:rsidRPr="00E53039" w:rsidTr="00E53039">
        <w:trPr>
          <w:trHeight w:val="25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1 06 00000 00 0000 000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НАЛОГИ НА ИМУЩЕСТВО</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1 179 337</w:t>
            </w:r>
          </w:p>
        </w:tc>
      </w:tr>
      <w:tr w:rsidR="00E53039" w:rsidRPr="00E53039" w:rsidTr="00E53039">
        <w:trPr>
          <w:trHeight w:val="4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1 06 01030 10 0000 110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160 000</w:t>
            </w:r>
          </w:p>
        </w:tc>
      </w:tr>
      <w:tr w:rsidR="00E53039" w:rsidRPr="00E53039" w:rsidTr="00E53039">
        <w:trPr>
          <w:trHeight w:val="250"/>
        </w:trPr>
        <w:tc>
          <w:tcPr>
            <w:tcW w:w="2283" w:type="dxa"/>
            <w:shd w:val="clear" w:color="auto" w:fill="auto"/>
            <w:hideMark/>
          </w:tcPr>
          <w:p w:rsidR="00E53039" w:rsidRPr="00E53039" w:rsidRDefault="00E53039" w:rsidP="00E53039">
            <w:pPr>
              <w:jc w:val="center"/>
              <w:rPr>
                <w:sz w:val="20"/>
                <w:szCs w:val="20"/>
              </w:rPr>
            </w:pPr>
            <w:r w:rsidRPr="00E53039">
              <w:rPr>
                <w:sz w:val="20"/>
                <w:szCs w:val="20"/>
              </w:rPr>
              <w:lastRenderedPageBreak/>
              <w:t>1 06 06000 00 0000 110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Земельный налог</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1 019 337</w:t>
            </w:r>
          </w:p>
        </w:tc>
      </w:tr>
      <w:tr w:rsidR="00E53039" w:rsidRPr="00E53039" w:rsidTr="00E53039">
        <w:trPr>
          <w:trHeight w:val="4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1 06 06033 10 0000 110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Земельный налог с организаций, обладающих земельным участком, расположенным в границах сельских поселений</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539 337</w:t>
            </w:r>
          </w:p>
        </w:tc>
      </w:tr>
      <w:tr w:rsidR="00E53039" w:rsidRPr="00E53039" w:rsidTr="00E53039">
        <w:trPr>
          <w:trHeight w:val="4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1 06 06043 10 0000 110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Земельный налог с физических лиц, обладающих земельным участком, расположенным в границах сельских поселений</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480 000</w:t>
            </w:r>
          </w:p>
        </w:tc>
      </w:tr>
      <w:tr w:rsidR="00E53039" w:rsidRPr="00E53039" w:rsidTr="00E53039">
        <w:trPr>
          <w:trHeight w:val="450"/>
        </w:trPr>
        <w:tc>
          <w:tcPr>
            <w:tcW w:w="2283" w:type="dxa"/>
            <w:shd w:val="clear" w:color="auto" w:fill="auto"/>
            <w:hideMark/>
          </w:tcPr>
          <w:p w:rsidR="00E53039" w:rsidRPr="00E53039" w:rsidRDefault="00E53039" w:rsidP="00E53039">
            <w:pPr>
              <w:jc w:val="center"/>
              <w:rPr>
                <w:sz w:val="20"/>
                <w:szCs w:val="20"/>
              </w:rPr>
            </w:pPr>
            <w:r w:rsidRPr="00E53039">
              <w:rPr>
                <w:sz w:val="20"/>
                <w:szCs w:val="20"/>
              </w:rPr>
              <w:t xml:space="preserve">1 08 00000 00 0000 000 </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ГОСУДАРСТВЕННАЯ ПОШЛИНА</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200,0</w:t>
            </w:r>
          </w:p>
        </w:tc>
      </w:tr>
      <w:tr w:rsidR="00E53039" w:rsidRPr="00E53039" w:rsidTr="00E53039">
        <w:trPr>
          <w:trHeight w:val="900"/>
        </w:trPr>
        <w:tc>
          <w:tcPr>
            <w:tcW w:w="2283" w:type="dxa"/>
            <w:shd w:val="clear" w:color="auto" w:fill="auto"/>
            <w:hideMark/>
          </w:tcPr>
          <w:p w:rsidR="00E53039" w:rsidRPr="00E53039" w:rsidRDefault="00E53039" w:rsidP="00E53039">
            <w:pPr>
              <w:jc w:val="center"/>
              <w:rPr>
                <w:sz w:val="20"/>
                <w:szCs w:val="20"/>
              </w:rPr>
            </w:pPr>
            <w:r w:rsidRPr="00E53039">
              <w:rPr>
                <w:sz w:val="20"/>
                <w:szCs w:val="20"/>
              </w:rPr>
              <w:t xml:space="preserve">1 08 04020 01 1000 110 </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r>
      <w:tr w:rsidR="00E53039" w:rsidRPr="00E53039" w:rsidTr="00E53039">
        <w:trPr>
          <w:trHeight w:val="250"/>
        </w:trPr>
        <w:tc>
          <w:tcPr>
            <w:tcW w:w="2283" w:type="dxa"/>
            <w:shd w:val="clear" w:color="auto" w:fill="auto"/>
            <w:hideMark/>
          </w:tcPr>
          <w:p w:rsidR="00E53039" w:rsidRPr="00E53039" w:rsidRDefault="00E53039" w:rsidP="00E53039">
            <w:pPr>
              <w:jc w:val="center"/>
              <w:rPr>
                <w:sz w:val="20"/>
                <w:szCs w:val="20"/>
              </w:rPr>
            </w:pPr>
            <w:r w:rsidRPr="00E53039">
              <w:rPr>
                <w:sz w:val="20"/>
                <w:szCs w:val="20"/>
              </w:rPr>
              <w:t> </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ИТОГО НАЛОГОВЫЕ ДОХОДЫ</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3 366 967</w:t>
            </w:r>
          </w:p>
        </w:tc>
      </w:tr>
      <w:tr w:rsidR="00E53039" w:rsidRPr="00E53039" w:rsidTr="00E53039">
        <w:trPr>
          <w:trHeight w:val="4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1 11 00000 00 0000 000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ДОХОДЫ ОТ ИСПОЛЬЗОВАНИЯ ИМУЩЕСТВА, НАХОДЯЩЕГОСЯ В ГОСУДАРСТВЕННОЙ И МУНИЦИПАЛЬНОЙ СОБСТВЕННОСТИ</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442 400</w:t>
            </w:r>
          </w:p>
        </w:tc>
      </w:tr>
      <w:tr w:rsidR="00E53039" w:rsidRPr="00E53039" w:rsidTr="00E53039">
        <w:trPr>
          <w:trHeight w:val="800"/>
        </w:trPr>
        <w:tc>
          <w:tcPr>
            <w:tcW w:w="2283" w:type="dxa"/>
            <w:shd w:val="clear" w:color="auto" w:fill="auto"/>
            <w:hideMark/>
          </w:tcPr>
          <w:p w:rsidR="00E53039" w:rsidRPr="00E53039" w:rsidRDefault="00E53039" w:rsidP="00E53039">
            <w:pPr>
              <w:jc w:val="center"/>
              <w:rPr>
                <w:sz w:val="20"/>
                <w:szCs w:val="20"/>
              </w:rPr>
            </w:pPr>
            <w:r w:rsidRPr="00E53039">
              <w:rPr>
                <w:sz w:val="20"/>
                <w:szCs w:val="20"/>
              </w:rPr>
              <w:t xml:space="preserve">1 11 05000 00 0000 120 </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84 000</w:t>
            </w:r>
          </w:p>
        </w:tc>
      </w:tr>
      <w:tr w:rsidR="00E53039" w:rsidRPr="00E53039" w:rsidTr="00E53039">
        <w:trPr>
          <w:trHeight w:val="6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1 11 05035 10 0000 120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18 000</w:t>
            </w:r>
          </w:p>
        </w:tc>
      </w:tr>
      <w:tr w:rsidR="00E53039" w:rsidRPr="00E53039" w:rsidTr="00E53039">
        <w:trPr>
          <w:trHeight w:val="4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1 11 05075 10 0000 120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 xml:space="preserve"> Доходы от сдачи в аренду имущества, составляющего казну сельских поселений (за исключением земельных участков)</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66 000</w:t>
            </w:r>
          </w:p>
        </w:tc>
      </w:tr>
      <w:tr w:rsidR="00E53039" w:rsidRPr="00E53039" w:rsidTr="00E53039">
        <w:trPr>
          <w:trHeight w:val="60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1 11 09045 10 0000 120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358 400</w:t>
            </w:r>
          </w:p>
        </w:tc>
      </w:tr>
      <w:tr w:rsidR="00E53039" w:rsidRPr="00E53039" w:rsidTr="00E53039">
        <w:trPr>
          <w:trHeight w:val="46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1 13 00000 00 0000 000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ДОХОДЫ ОТ ОКАЗАНИЯ ПЛАТНЫХ УСЛУГ (РАБОТ) И КОМПЕНСАЦИИ ЗАТРАТ  ГОСУДАРСТВА</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60 000,0</w:t>
            </w:r>
          </w:p>
        </w:tc>
      </w:tr>
      <w:tr w:rsidR="00E53039" w:rsidRPr="00E53039" w:rsidTr="00E53039">
        <w:trPr>
          <w:trHeight w:val="28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1 13 01000 00 0000 130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 xml:space="preserve">Доходы от оказания платных услуг </w:t>
            </w:r>
            <w:proofErr w:type="gramStart"/>
            <w:r w:rsidRPr="00E53039">
              <w:rPr>
                <w:sz w:val="20"/>
                <w:szCs w:val="20"/>
              </w:rPr>
              <w:t xml:space="preserve">( </w:t>
            </w:r>
            <w:proofErr w:type="gramEnd"/>
            <w:r w:rsidRPr="00E53039">
              <w:rPr>
                <w:sz w:val="20"/>
                <w:szCs w:val="20"/>
              </w:rPr>
              <w:t>работ)</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60 000</w:t>
            </w:r>
          </w:p>
        </w:tc>
      </w:tr>
      <w:tr w:rsidR="00E53039" w:rsidRPr="00E53039" w:rsidTr="00E53039">
        <w:trPr>
          <w:trHeight w:val="520"/>
        </w:trPr>
        <w:tc>
          <w:tcPr>
            <w:tcW w:w="2283" w:type="dxa"/>
            <w:shd w:val="clear" w:color="auto" w:fill="auto"/>
            <w:hideMark/>
          </w:tcPr>
          <w:p w:rsidR="00E53039" w:rsidRPr="00E53039" w:rsidRDefault="00E53039" w:rsidP="00E53039">
            <w:pPr>
              <w:jc w:val="center"/>
              <w:rPr>
                <w:sz w:val="20"/>
                <w:szCs w:val="20"/>
              </w:rPr>
            </w:pPr>
            <w:r w:rsidRPr="00E53039">
              <w:rPr>
                <w:sz w:val="20"/>
                <w:szCs w:val="20"/>
              </w:rPr>
              <w:t>1 13 01995 10 0000 130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Прочие доходы от оказания платных услуг (работ) получателями средств бюджетов сельских поселений</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60 000</w:t>
            </w:r>
          </w:p>
        </w:tc>
      </w:tr>
      <w:tr w:rsidR="00E53039" w:rsidRPr="00E53039" w:rsidTr="00E53039">
        <w:trPr>
          <w:trHeight w:val="260"/>
        </w:trPr>
        <w:tc>
          <w:tcPr>
            <w:tcW w:w="2283" w:type="dxa"/>
            <w:shd w:val="clear" w:color="auto" w:fill="auto"/>
            <w:hideMark/>
          </w:tcPr>
          <w:p w:rsidR="00E53039" w:rsidRPr="00E53039" w:rsidRDefault="00E53039" w:rsidP="00E53039">
            <w:pPr>
              <w:jc w:val="center"/>
              <w:rPr>
                <w:sz w:val="20"/>
                <w:szCs w:val="20"/>
              </w:rPr>
            </w:pPr>
            <w:r w:rsidRPr="00E53039">
              <w:rPr>
                <w:sz w:val="20"/>
                <w:szCs w:val="20"/>
              </w:rPr>
              <w:t> </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ИТОГО НЕНАЛОГОВЫЕ ДОХОДЫ</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502 400</w:t>
            </w:r>
          </w:p>
        </w:tc>
      </w:tr>
      <w:tr w:rsidR="00E53039" w:rsidRPr="00E53039" w:rsidTr="00E53039">
        <w:trPr>
          <w:trHeight w:val="260"/>
        </w:trPr>
        <w:tc>
          <w:tcPr>
            <w:tcW w:w="2283" w:type="dxa"/>
            <w:shd w:val="clear" w:color="auto" w:fill="auto"/>
            <w:hideMark/>
          </w:tcPr>
          <w:p w:rsidR="00E53039" w:rsidRPr="00E53039" w:rsidRDefault="00E53039" w:rsidP="00E53039">
            <w:pPr>
              <w:jc w:val="center"/>
              <w:rPr>
                <w:sz w:val="20"/>
                <w:szCs w:val="20"/>
              </w:rPr>
            </w:pPr>
            <w:r w:rsidRPr="00E53039">
              <w:rPr>
                <w:sz w:val="20"/>
                <w:szCs w:val="20"/>
              </w:rPr>
              <w:t> </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ИТОГО ДОХОДОВ</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3 869 367</w:t>
            </w:r>
          </w:p>
        </w:tc>
      </w:tr>
      <w:tr w:rsidR="00E53039" w:rsidRPr="00E53039" w:rsidTr="00E53039">
        <w:trPr>
          <w:trHeight w:val="345"/>
        </w:trPr>
        <w:tc>
          <w:tcPr>
            <w:tcW w:w="2283" w:type="dxa"/>
            <w:shd w:val="clear" w:color="auto" w:fill="auto"/>
            <w:hideMark/>
          </w:tcPr>
          <w:p w:rsidR="00E53039" w:rsidRPr="00E53039" w:rsidRDefault="00E53039" w:rsidP="00E53039">
            <w:pPr>
              <w:jc w:val="center"/>
              <w:rPr>
                <w:sz w:val="20"/>
                <w:szCs w:val="20"/>
              </w:rPr>
            </w:pPr>
            <w:r w:rsidRPr="00E53039">
              <w:rPr>
                <w:sz w:val="20"/>
                <w:szCs w:val="20"/>
              </w:rPr>
              <w:t>2 00 00000 00 0000 000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БЕЗВОЗМЕЗДНЫЕ ПОСТУПЛЕНИЯ</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6 142 796</w:t>
            </w:r>
          </w:p>
        </w:tc>
      </w:tr>
      <w:tr w:rsidR="00E53039" w:rsidRPr="00E53039" w:rsidTr="00E53039">
        <w:trPr>
          <w:trHeight w:val="400"/>
        </w:trPr>
        <w:tc>
          <w:tcPr>
            <w:tcW w:w="2283" w:type="dxa"/>
            <w:shd w:val="clear" w:color="auto" w:fill="auto"/>
            <w:hideMark/>
          </w:tcPr>
          <w:p w:rsidR="00E53039" w:rsidRPr="00E53039" w:rsidRDefault="00E53039" w:rsidP="00E53039">
            <w:pPr>
              <w:jc w:val="center"/>
              <w:rPr>
                <w:sz w:val="20"/>
                <w:szCs w:val="20"/>
              </w:rPr>
            </w:pPr>
            <w:r w:rsidRPr="00E53039">
              <w:rPr>
                <w:sz w:val="20"/>
                <w:szCs w:val="20"/>
              </w:rPr>
              <w:t>2 02 00000 00 0000 000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БЕЗВОЗМЕЗДНЫЕ ПОСТУПЛЕНИЯ ОТ ДРУГИХ БЮДЖЕТОВ БЮДЖЕТНОЙ СИСТЕМЫ РОССИЙСКОЙ ФЕДЕРАЦИИ</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6 110 621</w:t>
            </w:r>
          </w:p>
        </w:tc>
      </w:tr>
      <w:tr w:rsidR="00E53039" w:rsidRPr="00E53039" w:rsidTr="00E53039">
        <w:trPr>
          <w:trHeight w:val="400"/>
        </w:trPr>
        <w:tc>
          <w:tcPr>
            <w:tcW w:w="2283" w:type="dxa"/>
            <w:shd w:val="clear" w:color="auto" w:fill="auto"/>
            <w:hideMark/>
          </w:tcPr>
          <w:p w:rsidR="00E53039" w:rsidRPr="00E53039" w:rsidRDefault="00E53039" w:rsidP="00E53039">
            <w:pPr>
              <w:jc w:val="center"/>
              <w:rPr>
                <w:sz w:val="20"/>
                <w:szCs w:val="20"/>
              </w:rPr>
            </w:pPr>
            <w:r w:rsidRPr="00E53039">
              <w:rPr>
                <w:sz w:val="20"/>
                <w:szCs w:val="20"/>
              </w:rPr>
              <w:t>2 02 10000 00 0000 151</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Дотации бюджетам бюджетной системы Российской Федерации</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3 183 430</w:t>
            </w:r>
          </w:p>
        </w:tc>
      </w:tr>
      <w:tr w:rsidR="00E53039" w:rsidRPr="00E53039" w:rsidTr="00E53039">
        <w:trPr>
          <w:trHeight w:val="250"/>
        </w:trPr>
        <w:tc>
          <w:tcPr>
            <w:tcW w:w="2283" w:type="dxa"/>
            <w:shd w:val="clear" w:color="auto" w:fill="auto"/>
            <w:hideMark/>
          </w:tcPr>
          <w:p w:rsidR="00E53039" w:rsidRPr="00E53039" w:rsidRDefault="00E53039" w:rsidP="00E53039">
            <w:pPr>
              <w:jc w:val="center"/>
              <w:rPr>
                <w:sz w:val="20"/>
                <w:szCs w:val="20"/>
              </w:rPr>
            </w:pPr>
            <w:r w:rsidRPr="00E53039">
              <w:rPr>
                <w:sz w:val="20"/>
                <w:szCs w:val="20"/>
              </w:rPr>
              <w:t>2 02 15001 10 0000 151</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Дотации бюджетам сельских поселений на выравнивание бюджетной обеспеченности</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3 183 430</w:t>
            </w:r>
          </w:p>
        </w:tc>
      </w:tr>
      <w:tr w:rsidR="00E53039" w:rsidRPr="00E53039" w:rsidTr="00E53039">
        <w:trPr>
          <w:trHeight w:val="250"/>
        </w:trPr>
        <w:tc>
          <w:tcPr>
            <w:tcW w:w="2283" w:type="dxa"/>
            <w:shd w:val="clear" w:color="auto" w:fill="auto"/>
            <w:hideMark/>
          </w:tcPr>
          <w:p w:rsidR="00E53039" w:rsidRPr="00E53039" w:rsidRDefault="00E53039" w:rsidP="00E53039">
            <w:pPr>
              <w:jc w:val="center"/>
              <w:rPr>
                <w:sz w:val="20"/>
                <w:szCs w:val="20"/>
              </w:rPr>
            </w:pPr>
            <w:r w:rsidRPr="00E53039">
              <w:rPr>
                <w:sz w:val="20"/>
                <w:szCs w:val="20"/>
              </w:rPr>
              <w:t> </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Средства районного фонда финансовой поддержки</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2 525 430</w:t>
            </w:r>
          </w:p>
        </w:tc>
      </w:tr>
      <w:tr w:rsidR="00E53039" w:rsidRPr="00E53039" w:rsidTr="00E53039">
        <w:trPr>
          <w:trHeight w:val="250"/>
        </w:trPr>
        <w:tc>
          <w:tcPr>
            <w:tcW w:w="2283" w:type="dxa"/>
            <w:shd w:val="clear" w:color="auto" w:fill="auto"/>
            <w:hideMark/>
          </w:tcPr>
          <w:p w:rsidR="00E53039" w:rsidRPr="00E53039" w:rsidRDefault="00E53039" w:rsidP="00E53039">
            <w:pPr>
              <w:jc w:val="center"/>
              <w:rPr>
                <w:sz w:val="20"/>
                <w:szCs w:val="20"/>
              </w:rPr>
            </w:pPr>
            <w:r w:rsidRPr="00E53039">
              <w:rPr>
                <w:sz w:val="20"/>
                <w:szCs w:val="20"/>
              </w:rPr>
              <w:t> </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Средства областного фонда финансовой поддержки</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658 000</w:t>
            </w:r>
          </w:p>
        </w:tc>
      </w:tr>
      <w:tr w:rsidR="00E53039" w:rsidRPr="00E53039" w:rsidTr="00E53039">
        <w:trPr>
          <w:trHeight w:val="450"/>
        </w:trPr>
        <w:tc>
          <w:tcPr>
            <w:tcW w:w="2283" w:type="dxa"/>
            <w:shd w:val="clear" w:color="auto" w:fill="auto"/>
            <w:hideMark/>
          </w:tcPr>
          <w:p w:rsidR="00E53039" w:rsidRPr="00E53039" w:rsidRDefault="00E53039" w:rsidP="00E53039">
            <w:pPr>
              <w:jc w:val="center"/>
              <w:rPr>
                <w:sz w:val="20"/>
                <w:szCs w:val="20"/>
              </w:rPr>
            </w:pPr>
            <w:r w:rsidRPr="00E53039">
              <w:rPr>
                <w:sz w:val="20"/>
                <w:szCs w:val="20"/>
              </w:rPr>
              <w:t>2 02 15002 10 0000 151</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Дотации бюджетам сельских поселений на поддержку мер по обеспечению сбалансированности бюджетов</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0</w:t>
            </w:r>
          </w:p>
        </w:tc>
      </w:tr>
      <w:tr w:rsidR="00E53039" w:rsidRPr="00E53039" w:rsidTr="00E53039">
        <w:trPr>
          <w:trHeight w:val="450"/>
        </w:trPr>
        <w:tc>
          <w:tcPr>
            <w:tcW w:w="2283" w:type="dxa"/>
            <w:shd w:val="clear" w:color="auto" w:fill="auto"/>
            <w:hideMark/>
          </w:tcPr>
          <w:p w:rsidR="00E53039" w:rsidRPr="00E53039" w:rsidRDefault="00E53039" w:rsidP="00E53039">
            <w:pPr>
              <w:jc w:val="center"/>
              <w:rPr>
                <w:sz w:val="20"/>
                <w:szCs w:val="20"/>
              </w:rPr>
            </w:pPr>
            <w:r w:rsidRPr="00E53039">
              <w:rPr>
                <w:sz w:val="20"/>
                <w:szCs w:val="20"/>
              </w:rPr>
              <w:t>2 02 20000 00 0000 151</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 xml:space="preserve">СУСИДИИ БЮДЖЕТАМ СУБЪЕКТОВ РФ И МУНИЦИПАЛЬНЫХ ОБРАЗОВАНИЙ (МЕЖБЮДЖЕТНЫЕ СУБСИДИИ) </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1 840 458</w:t>
            </w:r>
          </w:p>
        </w:tc>
      </w:tr>
      <w:tr w:rsidR="00E53039" w:rsidRPr="00E53039" w:rsidTr="00E53039">
        <w:trPr>
          <w:trHeight w:val="825"/>
        </w:trPr>
        <w:tc>
          <w:tcPr>
            <w:tcW w:w="2283" w:type="dxa"/>
            <w:shd w:val="clear" w:color="auto" w:fill="auto"/>
            <w:hideMark/>
          </w:tcPr>
          <w:p w:rsidR="00E53039" w:rsidRPr="00E53039" w:rsidRDefault="00E53039" w:rsidP="00E53039">
            <w:pPr>
              <w:jc w:val="center"/>
              <w:rPr>
                <w:sz w:val="20"/>
                <w:szCs w:val="20"/>
              </w:rPr>
            </w:pPr>
            <w:r w:rsidRPr="00E53039">
              <w:rPr>
                <w:sz w:val="20"/>
                <w:szCs w:val="20"/>
              </w:rPr>
              <w:t>2 02 25555 10 0000 151</w:t>
            </w:r>
          </w:p>
        </w:tc>
        <w:tc>
          <w:tcPr>
            <w:tcW w:w="6521" w:type="dxa"/>
            <w:shd w:val="clear" w:color="auto" w:fill="auto"/>
            <w:hideMark/>
          </w:tcPr>
          <w:p w:rsidR="00E53039" w:rsidRPr="00E53039" w:rsidRDefault="00E53039" w:rsidP="00E53039">
            <w:pPr>
              <w:jc w:val="both"/>
              <w:rPr>
                <w:sz w:val="20"/>
                <w:szCs w:val="20"/>
              </w:rPr>
            </w:pPr>
            <w:proofErr w:type="spellStart"/>
            <w:r w:rsidRPr="00E53039">
              <w:rPr>
                <w:sz w:val="20"/>
                <w:szCs w:val="20"/>
              </w:rPr>
              <w:t>Субсидиии</w:t>
            </w:r>
            <w:proofErr w:type="spellEnd"/>
            <w:r w:rsidRPr="00E53039">
              <w:rPr>
                <w:sz w:val="20"/>
                <w:szCs w:val="20"/>
              </w:rPr>
              <w:t xml:space="preserve">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787 825</w:t>
            </w:r>
          </w:p>
        </w:tc>
      </w:tr>
      <w:tr w:rsidR="00E53039" w:rsidRPr="00E53039" w:rsidTr="00E53039">
        <w:trPr>
          <w:trHeight w:val="704"/>
        </w:trPr>
        <w:tc>
          <w:tcPr>
            <w:tcW w:w="2283" w:type="dxa"/>
            <w:shd w:val="clear" w:color="auto" w:fill="auto"/>
            <w:hideMark/>
          </w:tcPr>
          <w:p w:rsidR="00E53039" w:rsidRPr="00E53039" w:rsidRDefault="00E53039" w:rsidP="00E53039">
            <w:pPr>
              <w:jc w:val="center"/>
              <w:rPr>
                <w:sz w:val="20"/>
                <w:szCs w:val="20"/>
              </w:rPr>
            </w:pPr>
            <w:r w:rsidRPr="00E53039">
              <w:rPr>
                <w:sz w:val="20"/>
                <w:szCs w:val="20"/>
              </w:rPr>
              <w:t>2 02 25467 10 0000 151</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1 052 633</w:t>
            </w:r>
          </w:p>
        </w:tc>
      </w:tr>
      <w:tr w:rsidR="00E53039" w:rsidRPr="00E53039" w:rsidTr="00E53039">
        <w:trPr>
          <w:trHeight w:val="250"/>
        </w:trPr>
        <w:tc>
          <w:tcPr>
            <w:tcW w:w="2283" w:type="dxa"/>
            <w:shd w:val="clear" w:color="auto" w:fill="auto"/>
            <w:hideMark/>
          </w:tcPr>
          <w:p w:rsidR="00E53039" w:rsidRPr="00E53039" w:rsidRDefault="00E53039" w:rsidP="00E53039">
            <w:pPr>
              <w:jc w:val="center"/>
              <w:rPr>
                <w:sz w:val="20"/>
                <w:szCs w:val="20"/>
              </w:rPr>
            </w:pPr>
            <w:r w:rsidRPr="00E53039">
              <w:rPr>
                <w:sz w:val="20"/>
                <w:szCs w:val="20"/>
              </w:rPr>
              <w:t>2 02 30000 00 0000 151</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Субвенции бюджетам бюджетной системы Российской Федерации</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61 900</w:t>
            </w:r>
          </w:p>
        </w:tc>
      </w:tr>
      <w:tr w:rsidR="00E53039" w:rsidRPr="00E53039" w:rsidTr="00E53039">
        <w:trPr>
          <w:trHeight w:val="400"/>
        </w:trPr>
        <w:tc>
          <w:tcPr>
            <w:tcW w:w="2283" w:type="dxa"/>
            <w:shd w:val="clear" w:color="auto" w:fill="auto"/>
            <w:hideMark/>
          </w:tcPr>
          <w:p w:rsidR="00E53039" w:rsidRPr="00E53039" w:rsidRDefault="00E53039" w:rsidP="00E53039">
            <w:pPr>
              <w:jc w:val="center"/>
              <w:rPr>
                <w:sz w:val="20"/>
                <w:szCs w:val="20"/>
              </w:rPr>
            </w:pPr>
            <w:r w:rsidRPr="00E53039">
              <w:rPr>
                <w:sz w:val="20"/>
                <w:szCs w:val="20"/>
              </w:rPr>
              <w:t>2 02 35118 10 0000 151</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Субвенции бюджетам сельских поселений на осуществление первичного воинского учета на территориях</w:t>
            </w:r>
            <w:proofErr w:type="gramStart"/>
            <w:r w:rsidRPr="00E53039">
              <w:rPr>
                <w:sz w:val="20"/>
                <w:szCs w:val="20"/>
              </w:rPr>
              <w:t xml:space="preserve"> ,</w:t>
            </w:r>
            <w:proofErr w:type="gramEnd"/>
            <w:r w:rsidRPr="00E53039">
              <w:rPr>
                <w:sz w:val="20"/>
                <w:szCs w:val="20"/>
              </w:rPr>
              <w:t>где отсутствуют военные комиссариаты</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58 500</w:t>
            </w:r>
          </w:p>
        </w:tc>
      </w:tr>
      <w:tr w:rsidR="00E53039" w:rsidRPr="00E53039" w:rsidTr="00E53039">
        <w:trPr>
          <w:trHeight w:val="400"/>
        </w:trPr>
        <w:tc>
          <w:tcPr>
            <w:tcW w:w="2283" w:type="dxa"/>
            <w:shd w:val="clear" w:color="auto" w:fill="auto"/>
            <w:hideMark/>
          </w:tcPr>
          <w:p w:rsidR="00E53039" w:rsidRPr="00E53039" w:rsidRDefault="00E53039" w:rsidP="00E53039">
            <w:pPr>
              <w:jc w:val="center"/>
              <w:rPr>
                <w:sz w:val="20"/>
                <w:szCs w:val="20"/>
              </w:rPr>
            </w:pPr>
            <w:r w:rsidRPr="00E53039">
              <w:rPr>
                <w:sz w:val="20"/>
                <w:szCs w:val="20"/>
              </w:rPr>
              <w:t>2 02 30024 10 0000 151</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Субвенции бюджетам сельских поселений на выполнение передаваемых полномочий субъектов Российской Федерации.</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3 400</w:t>
            </w:r>
          </w:p>
        </w:tc>
      </w:tr>
      <w:tr w:rsidR="00E53039" w:rsidRPr="00E53039" w:rsidTr="00E53039">
        <w:trPr>
          <w:trHeight w:val="250"/>
        </w:trPr>
        <w:tc>
          <w:tcPr>
            <w:tcW w:w="2283" w:type="dxa"/>
            <w:shd w:val="clear" w:color="auto" w:fill="auto"/>
            <w:hideMark/>
          </w:tcPr>
          <w:p w:rsidR="00E53039" w:rsidRPr="00E53039" w:rsidRDefault="00E53039" w:rsidP="00E53039">
            <w:pPr>
              <w:jc w:val="center"/>
              <w:rPr>
                <w:sz w:val="20"/>
                <w:szCs w:val="20"/>
              </w:rPr>
            </w:pPr>
            <w:r w:rsidRPr="00E53039">
              <w:rPr>
                <w:sz w:val="20"/>
                <w:szCs w:val="20"/>
              </w:rPr>
              <w:t>2 02 40000 00 0000 151</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ИНЫЕ МЕЖБЮДЖЕТНЫЕ ТРАНСФЕРТЫ</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1 024 833</w:t>
            </w:r>
          </w:p>
        </w:tc>
      </w:tr>
      <w:tr w:rsidR="00E53039" w:rsidRPr="00E53039" w:rsidTr="00E53039">
        <w:trPr>
          <w:trHeight w:val="600"/>
        </w:trPr>
        <w:tc>
          <w:tcPr>
            <w:tcW w:w="2283" w:type="dxa"/>
            <w:shd w:val="clear" w:color="auto" w:fill="auto"/>
            <w:hideMark/>
          </w:tcPr>
          <w:p w:rsidR="00E53039" w:rsidRPr="00E53039" w:rsidRDefault="00E53039" w:rsidP="00E53039">
            <w:pPr>
              <w:jc w:val="center"/>
              <w:rPr>
                <w:sz w:val="20"/>
                <w:szCs w:val="20"/>
              </w:rPr>
            </w:pPr>
            <w:r w:rsidRPr="00E53039">
              <w:rPr>
                <w:sz w:val="20"/>
                <w:szCs w:val="20"/>
              </w:rPr>
              <w:lastRenderedPageBreak/>
              <w:t>2 02 40014 10 0000 151</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1 024 833</w:t>
            </w:r>
          </w:p>
        </w:tc>
      </w:tr>
      <w:tr w:rsidR="00E53039" w:rsidRPr="00E53039" w:rsidTr="00E53039">
        <w:trPr>
          <w:trHeight w:val="465"/>
        </w:trPr>
        <w:tc>
          <w:tcPr>
            <w:tcW w:w="2283" w:type="dxa"/>
            <w:shd w:val="clear" w:color="auto" w:fill="auto"/>
          </w:tcPr>
          <w:p w:rsidR="00E53039" w:rsidRPr="00E53039" w:rsidRDefault="00E53039" w:rsidP="00E53039">
            <w:pPr>
              <w:jc w:val="center"/>
              <w:rPr>
                <w:sz w:val="20"/>
                <w:szCs w:val="20"/>
              </w:rPr>
            </w:pPr>
          </w:p>
        </w:tc>
        <w:tc>
          <w:tcPr>
            <w:tcW w:w="6521" w:type="dxa"/>
            <w:shd w:val="clear" w:color="auto" w:fill="auto"/>
            <w:hideMark/>
          </w:tcPr>
          <w:p w:rsidR="00E53039" w:rsidRPr="00E53039" w:rsidRDefault="00E53039" w:rsidP="00E53039">
            <w:pPr>
              <w:jc w:val="both"/>
              <w:rPr>
                <w:sz w:val="20"/>
                <w:szCs w:val="20"/>
              </w:rPr>
            </w:pPr>
            <w:r w:rsidRPr="00E53039">
              <w:rPr>
                <w:sz w:val="20"/>
                <w:szCs w:val="20"/>
              </w:rPr>
              <w:t xml:space="preserve">на разработку проектно-сметной документации и на </w:t>
            </w:r>
            <w:proofErr w:type="gramStart"/>
            <w:r w:rsidRPr="00E53039">
              <w:rPr>
                <w:sz w:val="20"/>
                <w:szCs w:val="20"/>
              </w:rPr>
              <w:t>устройство</w:t>
            </w:r>
            <w:proofErr w:type="gramEnd"/>
            <w:r w:rsidRPr="00E53039">
              <w:rPr>
                <w:sz w:val="20"/>
                <w:szCs w:val="20"/>
              </w:rPr>
              <w:t xml:space="preserve"> а/д к д/с за счет средств КМР</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20 000</w:t>
            </w:r>
          </w:p>
        </w:tc>
      </w:tr>
      <w:tr w:rsidR="00E53039" w:rsidRPr="00E53039" w:rsidTr="00E53039">
        <w:trPr>
          <w:trHeight w:val="450"/>
        </w:trPr>
        <w:tc>
          <w:tcPr>
            <w:tcW w:w="2283" w:type="dxa"/>
            <w:shd w:val="clear" w:color="auto" w:fill="auto"/>
          </w:tcPr>
          <w:p w:rsidR="00E53039" w:rsidRPr="00E53039" w:rsidRDefault="00E53039" w:rsidP="00E53039">
            <w:pPr>
              <w:jc w:val="center"/>
              <w:rPr>
                <w:sz w:val="20"/>
                <w:szCs w:val="20"/>
              </w:rPr>
            </w:pPr>
          </w:p>
        </w:tc>
        <w:tc>
          <w:tcPr>
            <w:tcW w:w="6521" w:type="dxa"/>
            <w:shd w:val="clear" w:color="auto" w:fill="auto"/>
            <w:hideMark/>
          </w:tcPr>
          <w:p w:rsidR="00E53039" w:rsidRPr="00E53039" w:rsidRDefault="00E53039" w:rsidP="00E53039">
            <w:pPr>
              <w:jc w:val="both"/>
              <w:rPr>
                <w:sz w:val="20"/>
                <w:szCs w:val="20"/>
              </w:rPr>
            </w:pPr>
            <w:r w:rsidRPr="00E53039">
              <w:rPr>
                <w:sz w:val="20"/>
                <w:szCs w:val="20"/>
              </w:rPr>
              <w:t xml:space="preserve">на разработку проектно-сметной документации и на </w:t>
            </w:r>
            <w:proofErr w:type="gramStart"/>
            <w:r w:rsidRPr="00E53039">
              <w:rPr>
                <w:sz w:val="20"/>
                <w:szCs w:val="20"/>
              </w:rPr>
              <w:t>устройство</w:t>
            </w:r>
            <w:proofErr w:type="gramEnd"/>
            <w:r w:rsidRPr="00E53039">
              <w:rPr>
                <w:sz w:val="20"/>
                <w:szCs w:val="20"/>
              </w:rPr>
              <w:t xml:space="preserve"> а/д к д/с за счет средств ОБ</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750 000</w:t>
            </w:r>
          </w:p>
        </w:tc>
      </w:tr>
      <w:tr w:rsidR="00E53039" w:rsidRPr="00E53039" w:rsidTr="00E53039">
        <w:trPr>
          <w:trHeight w:val="250"/>
        </w:trPr>
        <w:tc>
          <w:tcPr>
            <w:tcW w:w="2283" w:type="dxa"/>
            <w:shd w:val="clear" w:color="auto" w:fill="auto"/>
          </w:tcPr>
          <w:p w:rsidR="00E53039" w:rsidRPr="00E53039" w:rsidRDefault="00E53039" w:rsidP="00E53039">
            <w:pPr>
              <w:jc w:val="center"/>
              <w:rPr>
                <w:sz w:val="20"/>
                <w:szCs w:val="20"/>
              </w:rPr>
            </w:pPr>
          </w:p>
        </w:tc>
        <w:tc>
          <w:tcPr>
            <w:tcW w:w="6521" w:type="dxa"/>
            <w:shd w:val="clear" w:color="auto" w:fill="auto"/>
            <w:hideMark/>
          </w:tcPr>
          <w:p w:rsidR="00E53039" w:rsidRPr="00E53039" w:rsidRDefault="00E53039" w:rsidP="00E53039">
            <w:pPr>
              <w:jc w:val="both"/>
              <w:rPr>
                <w:sz w:val="20"/>
                <w:szCs w:val="20"/>
              </w:rPr>
            </w:pPr>
            <w:r w:rsidRPr="00E53039">
              <w:rPr>
                <w:sz w:val="20"/>
                <w:szCs w:val="20"/>
              </w:rPr>
              <w:t>Конкурс "Лучший работник культуры 2017 года"</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7 483</w:t>
            </w:r>
          </w:p>
        </w:tc>
      </w:tr>
      <w:tr w:rsidR="00E53039" w:rsidRPr="00E53039" w:rsidTr="00E53039">
        <w:trPr>
          <w:trHeight w:val="400"/>
        </w:trPr>
        <w:tc>
          <w:tcPr>
            <w:tcW w:w="2283" w:type="dxa"/>
            <w:shd w:val="clear" w:color="auto" w:fill="auto"/>
          </w:tcPr>
          <w:p w:rsidR="00E53039" w:rsidRPr="00E53039" w:rsidRDefault="00E53039" w:rsidP="00E53039">
            <w:pPr>
              <w:jc w:val="center"/>
              <w:rPr>
                <w:sz w:val="20"/>
                <w:szCs w:val="20"/>
              </w:rPr>
            </w:pPr>
          </w:p>
        </w:tc>
        <w:tc>
          <w:tcPr>
            <w:tcW w:w="6521" w:type="dxa"/>
            <w:shd w:val="clear" w:color="auto" w:fill="auto"/>
            <w:hideMark/>
          </w:tcPr>
          <w:p w:rsidR="00E53039" w:rsidRPr="00E53039" w:rsidRDefault="00E53039" w:rsidP="00E53039">
            <w:pPr>
              <w:jc w:val="both"/>
              <w:rPr>
                <w:sz w:val="20"/>
                <w:szCs w:val="20"/>
              </w:rPr>
            </w:pPr>
            <w:r w:rsidRPr="00E53039">
              <w:rPr>
                <w:sz w:val="20"/>
                <w:szCs w:val="20"/>
              </w:rPr>
              <w:t xml:space="preserve">на организацию зимнего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1448" w:type="dxa"/>
            <w:shd w:val="clear" w:color="auto" w:fill="auto"/>
            <w:noWrap/>
            <w:vAlign w:val="bottom"/>
            <w:hideMark/>
          </w:tcPr>
          <w:p w:rsidR="00E53039" w:rsidRPr="00E53039" w:rsidRDefault="00E53039" w:rsidP="00E53039">
            <w:pPr>
              <w:jc w:val="center"/>
              <w:rPr>
                <w:sz w:val="20"/>
                <w:szCs w:val="20"/>
              </w:rPr>
            </w:pPr>
            <w:r w:rsidRPr="00E53039">
              <w:rPr>
                <w:sz w:val="20"/>
                <w:szCs w:val="20"/>
              </w:rPr>
              <w:t>247 350</w:t>
            </w:r>
          </w:p>
        </w:tc>
      </w:tr>
      <w:tr w:rsidR="00E53039" w:rsidRPr="00E53039" w:rsidTr="00E53039">
        <w:trPr>
          <w:trHeight w:val="400"/>
        </w:trPr>
        <w:tc>
          <w:tcPr>
            <w:tcW w:w="2283" w:type="dxa"/>
            <w:shd w:val="clear" w:color="auto" w:fill="auto"/>
            <w:hideMark/>
          </w:tcPr>
          <w:p w:rsidR="00E53039" w:rsidRPr="00E53039" w:rsidRDefault="00E53039" w:rsidP="00E53039">
            <w:pPr>
              <w:jc w:val="center"/>
              <w:rPr>
                <w:sz w:val="20"/>
                <w:szCs w:val="20"/>
              </w:rPr>
            </w:pPr>
            <w:r w:rsidRPr="00E53039">
              <w:rPr>
                <w:sz w:val="20"/>
                <w:szCs w:val="20"/>
              </w:rPr>
              <w:t>2 07 05020 10 0000 180</w:t>
            </w:r>
          </w:p>
        </w:tc>
        <w:tc>
          <w:tcPr>
            <w:tcW w:w="6521" w:type="dxa"/>
            <w:shd w:val="clear" w:color="auto" w:fill="auto"/>
            <w:hideMark/>
          </w:tcPr>
          <w:p w:rsidR="00E53039" w:rsidRPr="00E53039" w:rsidRDefault="00E53039" w:rsidP="00E53039">
            <w:pPr>
              <w:jc w:val="both"/>
              <w:rPr>
                <w:sz w:val="20"/>
                <w:szCs w:val="20"/>
              </w:rPr>
            </w:pPr>
            <w:r w:rsidRPr="00E53039">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32 175</w:t>
            </w:r>
          </w:p>
        </w:tc>
      </w:tr>
      <w:tr w:rsidR="00E53039" w:rsidRPr="00E53039" w:rsidTr="00E53039">
        <w:trPr>
          <w:trHeight w:val="250"/>
        </w:trPr>
        <w:tc>
          <w:tcPr>
            <w:tcW w:w="2283" w:type="dxa"/>
            <w:shd w:val="clear" w:color="auto" w:fill="auto"/>
            <w:noWrap/>
            <w:hideMark/>
          </w:tcPr>
          <w:p w:rsidR="00E53039" w:rsidRPr="00E53039" w:rsidRDefault="00E53039" w:rsidP="00E53039">
            <w:pPr>
              <w:rPr>
                <w:sz w:val="20"/>
                <w:szCs w:val="20"/>
              </w:rPr>
            </w:pPr>
          </w:p>
        </w:tc>
        <w:tc>
          <w:tcPr>
            <w:tcW w:w="6521" w:type="dxa"/>
            <w:shd w:val="clear" w:color="auto" w:fill="auto"/>
            <w:noWrap/>
            <w:hideMark/>
          </w:tcPr>
          <w:p w:rsidR="00E53039" w:rsidRPr="00E53039" w:rsidRDefault="00E53039" w:rsidP="00E53039">
            <w:pPr>
              <w:jc w:val="both"/>
              <w:rPr>
                <w:b/>
                <w:bCs/>
                <w:sz w:val="20"/>
                <w:szCs w:val="20"/>
              </w:rPr>
            </w:pPr>
            <w:r w:rsidRPr="00E53039">
              <w:rPr>
                <w:b/>
                <w:bCs/>
                <w:sz w:val="20"/>
                <w:szCs w:val="20"/>
              </w:rPr>
              <w:t>ВСЕГО ДОХОДОВ</w:t>
            </w:r>
          </w:p>
        </w:tc>
        <w:tc>
          <w:tcPr>
            <w:tcW w:w="1448" w:type="dxa"/>
            <w:shd w:val="clear" w:color="auto" w:fill="auto"/>
            <w:noWrap/>
            <w:vAlign w:val="bottom"/>
            <w:hideMark/>
          </w:tcPr>
          <w:p w:rsidR="00E53039" w:rsidRPr="00E53039" w:rsidRDefault="00E53039" w:rsidP="00E53039">
            <w:pPr>
              <w:jc w:val="center"/>
              <w:rPr>
                <w:bCs/>
                <w:sz w:val="20"/>
                <w:szCs w:val="20"/>
              </w:rPr>
            </w:pPr>
            <w:r w:rsidRPr="00E53039">
              <w:rPr>
                <w:bCs/>
                <w:sz w:val="20"/>
                <w:szCs w:val="20"/>
              </w:rPr>
              <w:t>10 012 163</w:t>
            </w:r>
          </w:p>
        </w:tc>
      </w:tr>
    </w:tbl>
    <w:p w:rsidR="00E53039" w:rsidRPr="00E53039" w:rsidRDefault="00E53039" w:rsidP="00E53039">
      <w:pPr>
        <w:jc w:val="right"/>
        <w:rPr>
          <w:sz w:val="20"/>
          <w:szCs w:val="20"/>
        </w:rPr>
      </w:pPr>
      <w:r w:rsidRPr="00E53039">
        <w:rPr>
          <w:sz w:val="20"/>
          <w:szCs w:val="20"/>
        </w:rPr>
        <w:t>Приложение № 4 к решению Совета депутатов</w:t>
      </w:r>
    </w:p>
    <w:p w:rsidR="00E53039" w:rsidRPr="00E53039" w:rsidRDefault="00E53039" w:rsidP="00E53039">
      <w:pPr>
        <w:jc w:val="right"/>
        <w:rPr>
          <w:sz w:val="20"/>
          <w:szCs w:val="20"/>
        </w:rPr>
      </w:pPr>
      <w:r w:rsidRPr="00E53039">
        <w:rPr>
          <w:sz w:val="20"/>
          <w:szCs w:val="20"/>
        </w:rPr>
        <w:t>Сандогорского сельского поселения от 28.04.2018 № 94</w:t>
      </w:r>
    </w:p>
    <w:p w:rsidR="00E53039" w:rsidRPr="00E53039" w:rsidRDefault="00E53039" w:rsidP="00E53039">
      <w:pPr>
        <w:jc w:val="center"/>
        <w:rPr>
          <w:sz w:val="20"/>
          <w:szCs w:val="20"/>
        </w:rPr>
      </w:pPr>
      <w:r w:rsidRPr="00E53039">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 на 2018 год</w:t>
      </w:r>
    </w:p>
    <w:tbl>
      <w:tblPr>
        <w:tblW w:w="10080" w:type="dxa"/>
        <w:tblInd w:w="93" w:type="dxa"/>
        <w:tblLayout w:type="fixed"/>
        <w:tblLook w:val="04A0" w:firstRow="1" w:lastRow="0" w:firstColumn="1" w:lastColumn="0" w:noHBand="0" w:noVBand="1"/>
      </w:tblPr>
      <w:tblGrid>
        <w:gridCol w:w="1008"/>
        <w:gridCol w:w="4819"/>
        <w:gridCol w:w="992"/>
        <w:gridCol w:w="1276"/>
        <w:gridCol w:w="567"/>
        <w:gridCol w:w="1418"/>
      </w:tblGrid>
      <w:tr w:rsidR="00E53039" w:rsidRPr="00E53039" w:rsidTr="00E53039">
        <w:trPr>
          <w:trHeight w:val="1040"/>
        </w:trPr>
        <w:tc>
          <w:tcPr>
            <w:tcW w:w="100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E53039" w:rsidRPr="00E53039" w:rsidRDefault="00E53039" w:rsidP="00E53039">
            <w:pPr>
              <w:jc w:val="center"/>
              <w:rPr>
                <w:sz w:val="20"/>
                <w:szCs w:val="20"/>
              </w:rPr>
            </w:pPr>
            <w:r w:rsidRPr="00E53039">
              <w:rPr>
                <w:sz w:val="20"/>
                <w:szCs w:val="20"/>
              </w:rPr>
              <w:t>Код главного администратора</w:t>
            </w:r>
          </w:p>
        </w:tc>
        <w:tc>
          <w:tcPr>
            <w:tcW w:w="4819" w:type="dxa"/>
            <w:tcBorders>
              <w:top w:val="single" w:sz="4" w:space="0" w:color="000000"/>
              <w:left w:val="nil"/>
              <w:bottom w:val="single" w:sz="4" w:space="0" w:color="000000"/>
              <w:right w:val="single" w:sz="4" w:space="0" w:color="000000"/>
            </w:tcBorders>
            <w:shd w:val="clear" w:color="auto" w:fill="auto"/>
            <w:vAlign w:val="center"/>
            <w:hideMark/>
          </w:tcPr>
          <w:p w:rsidR="00E53039" w:rsidRPr="00E53039" w:rsidRDefault="00E53039" w:rsidP="00E53039">
            <w:pPr>
              <w:jc w:val="center"/>
              <w:rPr>
                <w:sz w:val="20"/>
                <w:szCs w:val="20"/>
              </w:rPr>
            </w:pPr>
            <w:r w:rsidRPr="00E53039">
              <w:rPr>
                <w:sz w:val="20"/>
                <w:szCs w:val="20"/>
              </w:rPr>
              <w:t>Наименование</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53039" w:rsidRPr="00E53039" w:rsidRDefault="00E53039" w:rsidP="00E53039">
            <w:pPr>
              <w:jc w:val="center"/>
              <w:rPr>
                <w:sz w:val="20"/>
                <w:szCs w:val="20"/>
              </w:rPr>
            </w:pPr>
            <w:r w:rsidRPr="00E53039">
              <w:rPr>
                <w:sz w:val="20"/>
                <w:szCs w:val="20"/>
              </w:rPr>
              <w:t>Раздел, Подраздел</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53039" w:rsidRPr="00E53039" w:rsidRDefault="00E53039" w:rsidP="00E53039">
            <w:pPr>
              <w:jc w:val="center"/>
              <w:rPr>
                <w:sz w:val="20"/>
                <w:szCs w:val="20"/>
              </w:rPr>
            </w:pPr>
            <w:r w:rsidRPr="00E53039">
              <w:rPr>
                <w:sz w:val="20"/>
                <w:szCs w:val="20"/>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53039" w:rsidRPr="00E53039" w:rsidRDefault="00E53039" w:rsidP="00E53039">
            <w:pPr>
              <w:jc w:val="center"/>
              <w:rPr>
                <w:sz w:val="20"/>
                <w:szCs w:val="20"/>
              </w:rPr>
            </w:pPr>
            <w:r w:rsidRPr="00E53039">
              <w:rPr>
                <w:sz w:val="20"/>
                <w:szCs w:val="20"/>
              </w:rPr>
              <w:t>Вид расхода</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E53039" w:rsidRPr="00E53039" w:rsidRDefault="00E53039" w:rsidP="00E53039">
            <w:pPr>
              <w:jc w:val="center"/>
              <w:rPr>
                <w:sz w:val="20"/>
                <w:szCs w:val="20"/>
              </w:rPr>
            </w:pPr>
            <w:r w:rsidRPr="00E53039">
              <w:rPr>
                <w:sz w:val="20"/>
                <w:szCs w:val="20"/>
              </w:rPr>
              <w:t>Сумма, руб.</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E53039" w:rsidRPr="00E53039" w:rsidRDefault="00E53039" w:rsidP="00E53039">
            <w:pPr>
              <w:jc w:val="center"/>
              <w:rPr>
                <w:b/>
                <w:bCs/>
                <w:sz w:val="20"/>
                <w:szCs w:val="20"/>
              </w:rPr>
            </w:pPr>
            <w:r w:rsidRPr="00E53039">
              <w:rPr>
                <w:b/>
                <w:bCs/>
                <w:sz w:val="20"/>
                <w:szCs w:val="20"/>
              </w:rPr>
              <w:t>999</w:t>
            </w:r>
          </w:p>
        </w:tc>
        <w:tc>
          <w:tcPr>
            <w:tcW w:w="4819" w:type="dxa"/>
            <w:tcBorders>
              <w:top w:val="nil"/>
              <w:left w:val="nil"/>
              <w:bottom w:val="single" w:sz="4" w:space="0" w:color="000000"/>
              <w:right w:val="nil"/>
            </w:tcBorders>
            <w:shd w:val="clear" w:color="auto" w:fill="auto"/>
            <w:vAlign w:val="center"/>
            <w:hideMark/>
          </w:tcPr>
          <w:p w:rsidR="00E53039" w:rsidRPr="00E53039" w:rsidRDefault="00E53039" w:rsidP="00E53039">
            <w:pPr>
              <w:jc w:val="center"/>
              <w:rPr>
                <w:b/>
                <w:bCs/>
                <w:sz w:val="20"/>
                <w:szCs w:val="20"/>
              </w:rPr>
            </w:pPr>
            <w:r w:rsidRPr="00E53039">
              <w:rPr>
                <w:b/>
                <w:bCs/>
                <w:sz w:val="20"/>
                <w:szCs w:val="20"/>
              </w:rPr>
              <w:t>Администрация Сандогорского сельского поселения Костромского муниципального района Костромской области</w:t>
            </w:r>
          </w:p>
        </w:tc>
        <w:tc>
          <w:tcPr>
            <w:tcW w:w="992" w:type="dxa"/>
            <w:tcBorders>
              <w:top w:val="nil"/>
              <w:left w:val="nil"/>
              <w:bottom w:val="nil"/>
              <w:right w:val="nil"/>
            </w:tcBorders>
            <w:shd w:val="clear" w:color="auto" w:fill="auto"/>
            <w:vAlign w:val="bottom"/>
          </w:tcPr>
          <w:p w:rsidR="00E53039" w:rsidRPr="00E53039" w:rsidRDefault="00E53039" w:rsidP="00E53039">
            <w:pPr>
              <w:rPr>
                <w:sz w:val="20"/>
                <w:szCs w:val="20"/>
              </w:rPr>
            </w:pPr>
          </w:p>
        </w:tc>
        <w:tc>
          <w:tcPr>
            <w:tcW w:w="1276" w:type="dxa"/>
            <w:tcBorders>
              <w:top w:val="nil"/>
              <w:left w:val="nil"/>
              <w:bottom w:val="single" w:sz="4" w:space="0" w:color="000000"/>
              <w:right w:val="nil"/>
            </w:tcBorders>
            <w:shd w:val="clear" w:color="auto" w:fill="auto"/>
            <w:vAlign w:val="center"/>
          </w:tcPr>
          <w:p w:rsidR="00E53039" w:rsidRPr="00E53039" w:rsidRDefault="00E53039" w:rsidP="00E53039">
            <w:pPr>
              <w:rPr>
                <w:b/>
                <w:bCs/>
                <w:sz w:val="20"/>
                <w:szCs w:val="20"/>
              </w:rPr>
            </w:pPr>
          </w:p>
        </w:tc>
        <w:tc>
          <w:tcPr>
            <w:tcW w:w="567" w:type="dxa"/>
            <w:tcBorders>
              <w:top w:val="nil"/>
              <w:left w:val="nil"/>
              <w:bottom w:val="single" w:sz="4" w:space="0" w:color="000000"/>
              <w:right w:val="nil"/>
            </w:tcBorders>
            <w:shd w:val="clear" w:color="auto" w:fill="auto"/>
            <w:vAlign w:val="center"/>
          </w:tcPr>
          <w:p w:rsidR="00E53039" w:rsidRPr="00E53039" w:rsidRDefault="00E53039" w:rsidP="00E53039">
            <w:pPr>
              <w:rPr>
                <w:b/>
                <w:bCs/>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53039" w:rsidRPr="00E53039" w:rsidRDefault="00E53039" w:rsidP="00E53039">
            <w:pPr>
              <w:rPr>
                <w:b/>
                <w:bCs/>
                <w:sz w:val="20"/>
                <w:szCs w:val="20"/>
              </w:rPr>
            </w:pP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b/>
                <w:bCs/>
                <w:sz w:val="20"/>
                <w:szCs w:val="20"/>
              </w:rPr>
            </w:pPr>
          </w:p>
        </w:tc>
        <w:tc>
          <w:tcPr>
            <w:tcW w:w="4819" w:type="dxa"/>
            <w:tcBorders>
              <w:top w:val="nil"/>
              <w:left w:val="nil"/>
              <w:bottom w:val="single" w:sz="4" w:space="0" w:color="000000"/>
              <w:right w:val="single" w:sz="4" w:space="0" w:color="000000"/>
            </w:tcBorders>
            <w:shd w:val="clear" w:color="auto" w:fill="auto"/>
            <w:vAlign w:val="center"/>
            <w:hideMark/>
          </w:tcPr>
          <w:p w:rsidR="00E53039" w:rsidRPr="00E53039" w:rsidRDefault="00E53039" w:rsidP="00E53039">
            <w:pPr>
              <w:rPr>
                <w:b/>
                <w:bCs/>
                <w:sz w:val="20"/>
                <w:szCs w:val="20"/>
              </w:rPr>
            </w:pPr>
            <w:r w:rsidRPr="00E53039">
              <w:rPr>
                <w:b/>
                <w:bCs/>
                <w:sz w:val="20"/>
                <w:szCs w:val="20"/>
              </w:rPr>
              <w:t>Общегосударственные вопросы</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53039" w:rsidRPr="00E53039" w:rsidRDefault="00E53039" w:rsidP="00E53039">
            <w:pPr>
              <w:jc w:val="center"/>
              <w:rPr>
                <w:b/>
                <w:bCs/>
                <w:sz w:val="20"/>
                <w:szCs w:val="20"/>
              </w:rPr>
            </w:pPr>
            <w:r w:rsidRPr="00E53039">
              <w:rPr>
                <w:b/>
                <w:bCs/>
                <w:sz w:val="20"/>
                <w:szCs w:val="20"/>
              </w:rPr>
              <w:t>0100.</w:t>
            </w:r>
          </w:p>
        </w:tc>
        <w:tc>
          <w:tcPr>
            <w:tcW w:w="1276" w:type="dxa"/>
            <w:tcBorders>
              <w:top w:val="nil"/>
              <w:left w:val="nil"/>
              <w:bottom w:val="single" w:sz="4" w:space="0" w:color="000000"/>
              <w:right w:val="single" w:sz="4" w:space="0" w:color="000000"/>
            </w:tcBorders>
            <w:shd w:val="clear" w:color="auto" w:fill="auto"/>
            <w:vAlign w:val="center"/>
            <w:hideMark/>
          </w:tcPr>
          <w:p w:rsidR="00E53039" w:rsidRPr="00E53039" w:rsidRDefault="00E53039" w:rsidP="00E53039">
            <w:pPr>
              <w:jc w:val="center"/>
              <w:rPr>
                <w:b/>
                <w:bCs/>
                <w:sz w:val="20"/>
                <w:szCs w:val="20"/>
              </w:rPr>
            </w:pPr>
          </w:p>
        </w:tc>
        <w:tc>
          <w:tcPr>
            <w:tcW w:w="567" w:type="dxa"/>
            <w:tcBorders>
              <w:top w:val="nil"/>
              <w:left w:val="nil"/>
              <w:bottom w:val="single" w:sz="4" w:space="0" w:color="000000"/>
              <w:right w:val="single" w:sz="4" w:space="0" w:color="000000"/>
            </w:tcBorders>
            <w:shd w:val="clear" w:color="auto" w:fill="auto"/>
            <w:vAlign w:val="center"/>
            <w:hideMark/>
          </w:tcPr>
          <w:p w:rsidR="00E53039" w:rsidRPr="00E53039" w:rsidRDefault="00E53039" w:rsidP="00E53039">
            <w:pPr>
              <w:jc w:val="center"/>
              <w:rPr>
                <w:b/>
                <w:bCs/>
                <w:sz w:val="20"/>
                <w:szCs w:val="20"/>
              </w:rPr>
            </w:pPr>
          </w:p>
        </w:tc>
        <w:tc>
          <w:tcPr>
            <w:tcW w:w="1418" w:type="dxa"/>
            <w:tcBorders>
              <w:top w:val="nil"/>
              <w:left w:val="nil"/>
              <w:bottom w:val="single" w:sz="4" w:space="0" w:color="000000"/>
              <w:right w:val="single" w:sz="4" w:space="0" w:color="000000"/>
            </w:tcBorders>
            <w:shd w:val="clear" w:color="auto" w:fill="auto"/>
            <w:vAlign w:val="center"/>
            <w:hideMark/>
          </w:tcPr>
          <w:p w:rsidR="00E53039" w:rsidRPr="00E53039" w:rsidRDefault="00E53039" w:rsidP="00E53039">
            <w:pPr>
              <w:jc w:val="center"/>
              <w:rPr>
                <w:b/>
                <w:bCs/>
                <w:sz w:val="20"/>
                <w:szCs w:val="20"/>
              </w:rPr>
            </w:pPr>
            <w:r w:rsidRPr="00E53039">
              <w:rPr>
                <w:b/>
                <w:bCs/>
                <w:sz w:val="20"/>
                <w:szCs w:val="20"/>
              </w:rPr>
              <w:t>3 249 268,00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0102.</w:t>
            </w: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518 572,00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Расходы на выплаты по оплате труда работников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518 572,00</w:t>
            </w:r>
          </w:p>
        </w:tc>
      </w:tr>
      <w:tr w:rsidR="00E53039" w:rsidRPr="00E53039" w:rsidTr="00E53039">
        <w:trPr>
          <w:trHeight w:val="112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518 572,00</w:t>
            </w:r>
          </w:p>
        </w:tc>
      </w:tr>
      <w:tr w:rsidR="00E53039" w:rsidRPr="00E53039" w:rsidTr="00E53039">
        <w:trPr>
          <w:trHeight w:val="84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0104.</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2 434 971,00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Расходы на выплаты по оплате труда работников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1 911 131,00</w:t>
            </w:r>
          </w:p>
        </w:tc>
      </w:tr>
      <w:tr w:rsidR="00E53039" w:rsidRPr="00E53039" w:rsidTr="00E53039">
        <w:trPr>
          <w:trHeight w:val="112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1 911 131,00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0020000190.</w:t>
            </w: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520 440,00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426 533,00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800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93 907,00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Расходы на осуществление полномочий по составлению протоколов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0020072090.</w:t>
            </w: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3 400,00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3 400,00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Резервные фонды</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0111.</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10 000,00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Резервные фонды местных администраций</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0700020500.</w:t>
            </w: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10 000,00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800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10 000,00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color w:val="000000"/>
                <w:sz w:val="20"/>
                <w:szCs w:val="20"/>
              </w:rPr>
            </w:pPr>
            <w:r w:rsidRPr="00E53039">
              <w:rPr>
                <w:color w:val="000000"/>
                <w:sz w:val="20"/>
                <w:szCs w:val="20"/>
              </w:rPr>
              <w:t>Другие общегосударственные вопросы</w:t>
            </w:r>
          </w:p>
        </w:tc>
        <w:tc>
          <w:tcPr>
            <w:tcW w:w="992" w:type="dxa"/>
            <w:tcBorders>
              <w:top w:val="nil"/>
              <w:left w:val="nil"/>
              <w:bottom w:val="single" w:sz="4" w:space="0" w:color="000000"/>
              <w:right w:val="single" w:sz="4" w:space="0" w:color="000000"/>
            </w:tcBorders>
            <w:shd w:val="clear" w:color="FFFFCC" w:fill="FFFFFF"/>
            <w:noWrap/>
            <w:vAlign w:val="bottom"/>
            <w:hideMark/>
          </w:tcPr>
          <w:p w:rsidR="00E53039" w:rsidRPr="00E53039" w:rsidRDefault="00E53039" w:rsidP="00E53039">
            <w:pPr>
              <w:jc w:val="center"/>
              <w:rPr>
                <w:sz w:val="20"/>
                <w:szCs w:val="20"/>
              </w:rPr>
            </w:pPr>
            <w:r w:rsidRPr="00E53039">
              <w:rPr>
                <w:sz w:val="20"/>
                <w:szCs w:val="20"/>
              </w:rPr>
              <w:t>0113.</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285 725,00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Выполнение других обязательств государства</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0920020300.</w:t>
            </w: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20 000,00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20 000,00</w:t>
            </w:r>
          </w:p>
        </w:tc>
      </w:tr>
      <w:tr w:rsidR="00E53039" w:rsidRPr="00E53039" w:rsidTr="00E53039">
        <w:trPr>
          <w:trHeight w:val="14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nil"/>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E53039">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52100ДО600</w:t>
            </w: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265 725,00</w:t>
            </w:r>
          </w:p>
        </w:tc>
      </w:tr>
      <w:tr w:rsidR="00E53039" w:rsidRPr="00E53039" w:rsidTr="00E53039">
        <w:trPr>
          <w:trHeight w:val="280"/>
        </w:trPr>
        <w:tc>
          <w:tcPr>
            <w:tcW w:w="1008" w:type="dxa"/>
            <w:tcBorders>
              <w:top w:val="nil"/>
              <w:left w:val="single" w:sz="4" w:space="0" w:color="auto"/>
              <w:bottom w:val="nil"/>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single" w:sz="4" w:space="0" w:color="000000"/>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500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265 725,00</w:t>
            </w:r>
          </w:p>
        </w:tc>
      </w:tr>
      <w:tr w:rsidR="00E53039" w:rsidRPr="00E53039" w:rsidTr="00E53039">
        <w:trPr>
          <w:trHeight w:val="280"/>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b/>
                <w:bCs/>
                <w:sz w:val="20"/>
                <w:szCs w:val="20"/>
              </w:rPr>
            </w:pPr>
            <w:r w:rsidRPr="00E53039">
              <w:rPr>
                <w:b/>
                <w:bCs/>
                <w:sz w:val="20"/>
                <w:szCs w:val="20"/>
              </w:rPr>
              <w:t>Национальная оборона</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b/>
                <w:bCs/>
                <w:sz w:val="20"/>
                <w:szCs w:val="20"/>
              </w:rPr>
            </w:pPr>
            <w:r w:rsidRPr="00E53039">
              <w:rPr>
                <w:b/>
                <w:bCs/>
                <w:sz w:val="20"/>
                <w:szCs w:val="20"/>
              </w:rPr>
              <w:t>0200.</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b/>
                <w:bCs/>
                <w:sz w:val="20"/>
                <w:szCs w:val="20"/>
              </w:rPr>
            </w:pPr>
            <w:r w:rsidRPr="00E53039">
              <w:rPr>
                <w:b/>
                <w:bCs/>
                <w:sz w:val="20"/>
                <w:szCs w:val="20"/>
              </w:rPr>
              <w:t>58 500,00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0203.</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58 500,00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0020051180.</w:t>
            </w: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58 500,00</w:t>
            </w:r>
          </w:p>
        </w:tc>
      </w:tr>
      <w:tr w:rsidR="00E53039" w:rsidRPr="00E53039" w:rsidTr="00E53039">
        <w:trPr>
          <w:trHeight w:val="112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58 500,00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b/>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b/>
                <w:bCs/>
                <w:sz w:val="20"/>
                <w:szCs w:val="20"/>
              </w:rPr>
            </w:pPr>
            <w:r w:rsidRPr="00E53039">
              <w:rPr>
                <w:b/>
                <w:bCs/>
                <w:sz w:val="20"/>
                <w:szCs w:val="20"/>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b/>
                <w:bCs/>
                <w:sz w:val="20"/>
                <w:szCs w:val="20"/>
              </w:rPr>
            </w:pPr>
            <w:r w:rsidRPr="00E53039">
              <w:rPr>
                <w:b/>
                <w:bCs/>
                <w:sz w:val="20"/>
                <w:szCs w:val="20"/>
              </w:rPr>
              <w:t>0300.</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b/>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b/>
                <w:bCs/>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b/>
                <w:bCs/>
                <w:sz w:val="20"/>
                <w:szCs w:val="20"/>
              </w:rPr>
            </w:pPr>
            <w:r w:rsidRPr="00E53039">
              <w:rPr>
                <w:b/>
                <w:bCs/>
                <w:sz w:val="20"/>
                <w:szCs w:val="20"/>
              </w:rPr>
              <w:t>59 500,00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0309.</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22 000,00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2180020100.</w:t>
            </w: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22 000,00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22 000,00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0310.</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37 500,00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rPr>
                <w:sz w:val="20"/>
                <w:szCs w:val="20"/>
              </w:rPr>
            </w:pPr>
            <w:r w:rsidRPr="00E53039">
              <w:rPr>
                <w:sz w:val="20"/>
                <w:szCs w:val="20"/>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2020026700.</w:t>
            </w: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37 500,00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37 500,00</w:t>
            </w:r>
          </w:p>
        </w:tc>
      </w:tr>
      <w:tr w:rsidR="00E53039" w:rsidRPr="00E53039" w:rsidTr="00E53039">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b/>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b/>
                <w:bCs/>
                <w:sz w:val="20"/>
                <w:szCs w:val="20"/>
              </w:rPr>
            </w:pPr>
            <w:r w:rsidRPr="00E53039">
              <w:rPr>
                <w:b/>
                <w:bCs/>
                <w:sz w:val="20"/>
                <w:szCs w:val="20"/>
              </w:rPr>
              <w:t>Национальная экономика</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b/>
                <w:bCs/>
                <w:sz w:val="20"/>
                <w:szCs w:val="20"/>
              </w:rPr>
            </w:pPr>
            <w:r w:rsidRPr="00E53039">
              <w:rPr>
                <w:b/>
                <w:bCs/>
                <w:sz w:val="20"/>
                <w:szCs w:val="20"/>
              </w:rPr>
              <w:t>0400.</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b/>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b/>
                <w:bCs/>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b/>
                <w:bCs/>
                <w:sz w:val="20"/>
                <w:szCs w:val="20"/>
              </w:rPr>
            </w:pPr>
            <w:r w:rsidRPr="00E53039">
              <w:rPr>
                <w:b/>
                <w:bCs/>
                <w:sz w:val="20"/>
                <w:szCs w:val="20"/>
              </w:rPr>
              <w:t>1 692 544,00</w:t>
            </w:r>
          </w:p>
        </w:tc>
      </w:tr>
      <w:tr w:rsidR="00E53039" w:rsidRPr="00E53039" w:rsidTr="00E53039">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0409.</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1 608 114,00</w:t>
            </w:r>
          </w:p>
        </w:tc>
      </w:tr>
      <w:tr w:rsidR="00E53039" w:rsidRPr="00E53039" w:rsidTr="00E53039">
        <w:trPr>
          <w:trHeight w:val="14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3150020300</w:t>
            </w: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287 350,00</w:t>
            </w:r>
          </w:p>
        </w:tc>
      </w:tr>
      <w:tr w:rsidR="00E53039" w:rsidRPr="00E53039" w:rsidTr="00E53039">
        <w:trPr>
          <w:trHeight w:val="560"/>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287 350,00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Содержание автомобильных дорог местного значения сельского поселения</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3150020400</w:t>
            </w: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123 006,00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123 006,00</w:t>
            </w:r>
          </w:p>
        </w:tc>
      </w:tr>
      <w:tr w:rsidR="00E53039" w:rsidRPr="00E53039" w:rsidTr="00E53039">
        <w:trPr>
          <w:trHeight w:val="42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Муниципальный дорожный фонд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3150020500</w:t>
            </w: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427 758,00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427 758,00</w:t>
            </w:r>
          </w:p>
        </w:tc>
      </w:tr>
      <w:tr w:rsidR="00E53039" w:rsidRPr="00E53039" w:rsidTr="00E53039">
        <w:trPr>
          <w:trHeight w:val="112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 xml:space="preserve">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w:t>
            </w:r>
            <w:proofErr w:type="gramStart"/>
            <w:r w:rsidRPr="00E53039">
              <w:rPr>
                <w:sz w:val="20"/>
                <w:szCs w:val="20"/>
              </w:rPr>
              <w:t>до</w:t>
            </w:r>
            <w:proofErr w:type="gramEnd"/>
            <w:r w:rsidRPr="00E53039">
              <w:rPr>
                <w:sz w:val="20"/>
                <w:szCs w:val="20"/>
              </w:rPr>
              <w:t xml:space="preserve"> сельских </w:t>
            </w:r>
            <w:r w:rsidRPr="00E53039">
              <w:rPr>
                <w:sz w:val="20"/>
                <w:szCs w:val="20"/>
              </w:rPr>
              <w:lastRenderedPageBreak/>
              <w:t xml:space="preserve">населенных </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31500S1060</w:t>
            </w: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770 000,00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770 000,00</w:t>
            </w:r>
          </w:p>
        </w:tc>
      </w:tr>
      <w:tr w:rsidR="00E53039" w:rsidRPr="00E53039" w:rsidTr="00E53039">
        <w:trPr>
          <w:trHeight w:val="40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0412.</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84 430,00</w:t>
            </w:r>
          </w:p>
        </w:tc>
      </w:tr>
      <w:tr w:rsidR="00E53039" w:rsidRPr="00E53039" w:rsidTr="00E53039">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Мероприятия по землеустройству и землепользованию</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3400020310</w:t>
            </w: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10 000,00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10 000,00</w:t>
            </w:r>
          </w:p>
        </w:tc>
      </w:tr>
      <w:tr w:rsidR="00E53039" w:rsidRPr="00E53039" w:rsidTr="00E53039">
        <w:trPr>
          <w:trHeight w:val="14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nil"/>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E53039">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hideMark/>
          </w:tcPr>
          <w:p w:rsidR="00E53039" w:rsidRPr="00E53039" w:rsidRDefault="00E53039" w:rsidP="00E53039">
            <w:pPr>
              <w:jc w:val="center"/>
              <w:rPr>
                <w:sz w:val="20"/>
                <w:szCs w:val="20"/>
              </w:rPr>
            </w:pPr>
            <w:r w:rsidRPr="00E53039">
              <w:rPr>
                <w:sz w:val="20"/>
                <w:szCs w:val="20"/>
              </w:rPr>
              <w:t>52100Д0600</w:t>
            </w: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74 430,00</w:t>
            </w:r>
          </w:p>
        </w:tc>
      </w:tr>
      <w:tr w:rsidR="00E53039" w:rsidRPr="00E53039" w:rsidTr="00E53039">
        <w:trPr>
          <w:trHeight w:val="280"/>
        </w:trPr>
        <w:tc>
          <w:tcPr>
            <w:tcW w:w="1008" w:type="dxa"/>
            <w:tcBorders>
              <w:top w:val="nil"/>
              <w:left w:val="single" w:sz="4" w:space="0" w:color="auto"/>
              <w:bottom w:val="nil"/>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single" w:sz="4" w:space="0" w:color="000000"/>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500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74 430,00</w:t>
            </w:r>
          </w:p>
        </w:tc>
      </w:tr>
      <w:tr w:rsidR="00E53039" w:rsidRPr="00E53039" w:rsidTr="00E53039">
        <w:trPr>
          <w:trHeight w:val="280"/>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b/>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b/>
                <w:bCs/>
                <w:sz w:val="20"/>
                <w:szCs w:val="20"/>
              </w:rPr>
            </w:pPr>
            <w:r w:rsidRPr="00E53039">
              <w:rPr>
                <w:b/>
                <w:bCs/>
                <w:sz w:val="20"/>
                <w:szCs w:val="20"/>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b/>
                <w:bCs/>
                <w:sz w:val="20"/>
                <w:szCs w:val="20"/>
              </w:rPr>
            </w:pPr>
            <w:r w:rsidRPr="00E53039">
              <w:rPr>
                <w:b/>
                <w:bCs/>
                <w:sz w:val="20"/>
                <w:szCs w:val="20"/>
              </w:rPr>
              <w:t>0500.</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b/>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b/>
                <w:bCs/>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b/>
                <w:bCs/>
                <w:sz w:val="20"/>
                <w:szCs w:val="20"/>
              </w:rPr>
            </w:pPr>
            <w:r w:rsidRPr="00E53039">
              <w:rPr>
                <w:b/>
                <w:bCs/>
                <w:sz w:val="20"/>
                <w:szCs w:val="20"/>
              </w:rPr>
              <w:t>1 609 000,00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Жилищное хозяйство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.0501</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164 000,00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Мероприятия в области жилищного хозяйства</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3600020410</w:t>
            </w: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20 000,00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20 000,00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Капитальный ремонт муниципального жилищного фонда</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3600020420</w:t>
            </w: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144 000,00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144 000,00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Коммунальное хозяйство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0502.</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104 000,00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Мероприятия в области коммунального хозяйства</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3610020510</w:t>
            </w: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104 000,00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104 000,00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Благоустройство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0503.</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1 341 000,00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Уличное освещение</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6000020210</w:t>
            </w: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203 000,00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203 000,00</w:t>
            </w:r>
          </w:p>
        </w:tc>
      </w:tr>
      <w:tr w:rsidR="00E53039" w:rsidRPr="00E53039" w:rsidTr="00E53039">
        <w:trPr>
          <w:trHeight w:val="280"/>
        </w:trPr>
        <w:tc>
          <w:tcPr>
            <w:tcW w:w="1008" w:type="dxa"/>
            <w:tcBorders>
              <w:top w:val="nil"/>
              <w:left w:val="single" w:sz="4" w:space="0" w:color="auto"/>
              <w:bottom w:val="nil"/>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 xml:space="preserve">Прочие мероприятия по благоустройству </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hideMark/>
          </w:tcPr>
          <w:p w:rsidR="00E53039" w:rsidRPr="00E53039" w:rsidRDefault="00E53039" w:rsidP="00E53039">
            <w:pPr>
              <w:jc w:val="center"/>
              <w:rPr>
                <w:sz w:val="20"/>
                <w:szCs w:val="20"/>
              </w:rPr>
            </w:pPr>
            <w:r w:rsidRPr="00E53039">
              <w:rPr>
                <w:sz w:val="20"/>
                <w:szCs w:val="20"/>
              </w:rPr>
              <w:t>6000020240</w:t>
            </w: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72 000,00</w:t>
            </w:r>
          </w:p>
        </w:tc>
      </w:tr>
      <w:tr w:rsidR="00E53039" w:rsidRPr="00E53039" w:rsidTr="00E53039">
        <w:trPr>
          <w:trHeight w:val="56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72 000,00</w:t>
            </w:r>
          </w:p>
        </w:tc>
      </w:tr>
      <w:tr w:rsidR="00E53039" w:rsidRPr="00E53039" w:rsidTr="00E53039">
        <w:trPr>
          <w:trHeight w:val="56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Реализация мероприятий муниципальных программ формирования современной городской среды</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hideMark/>
          </w:tcPr>
          <w:p w:rsidR="00E53039" w:rsidRPr="00E53039" w:rsidRDefault="00E53039" w:rsidP="00E53039">
            <w:pPr>
              <w:jc w:val="center"/>
              <w:rPr>
                <w:sz w:val="20"/>
                <w:szCs w:val="20"/>
              </w:rPr>
            </w:pPr>
            <w:r w:rsidRPr="00E53039">
              <w:rPr>
                <w:sz w:val="20"/>
                <w:szCs w:val="20"/>
              </w:rPr>
              <w:t>79500L5550</w:t>
            </w: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1 033 825,00</w:t>
            </w:r>
          </w:p>
        </w:tc>
      </w:tr>
      <w:tr w:rsidR="00E53039" w:rsidRPr="00E53039" w:rsidTr="00E53039">
        <w:trPr>
          <w:trHeight w:val="56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1 033 825,00</w:t>
            </w:r>
          </w:p>
        </w:tc>
      </w:tr>
      <w:tr w:rsidR="00E53039" w:rsidRPr="00E53039" w:rsidTr="00E53039">
        <w:trPr>
          <w:trHeight w:val="56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E53039" w:rsidRPr="00E53039" w:rsidRDefault="00E53039" w:rsidP="00E53039">
            <w:pPr>
              <w:rPr>
                <w:sz w:val="20"/>
                <w:szCs w:val="20"/>
              </w:rPr>
            </w:pPr>
            <w:r w:rsidRPr="00E53039">
              <w:rPr>
                <w:sz w:val="20"/>
                <w:szCs w:val="20"/>
              </w:rPr>
              <w:t>Реализация мероприятий муниципальных программ за счет средств заинтересованных лиц</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hideMark/>
          </w:tcPr>
          <w:p w:rsidR="00E53039" w:rsidRPr="00E53039" w:rsidRDefault="00E53039" w:rsidP="00E53039">
            <w:pPr>
              <w:jc w:val="center"/>
              <w:rPr>
                <w:sz w:val="20"/>
                <w:szCs w:val="20"/>
              </w:rPr>
            </w:pPr>
            <w:r w:rsidRPr="00E53039">
              <w:rPr>
                <w:sz w:val="20"/>
                <w:szCs w:val="20"/>
              </w:rPr>
              <w:t>7950031001</w:t>
            </w: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32 175,00</w:t>
            </w:r>
          </w:p>
        </w:tc>
      </w:tr>
      <w:tr w:rsidR="00E53039" w:rsidRPr="00E53039" w:rsidTr="00E53039">
        <w:trPr>
          <w:trHeight w:val="56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E53039" w:rsidRPr="00E53039" w:rsidRDefault="00E53039" w:rsidP="00E53039">
            <w:pPr>
              <w:rPr>
                <w:sz w:val="20"/>
                <w:szCs w:val="20"/>
              </w:rPr>
            </w:pPr>
            <w:r w:rsidRPr="00E53039">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hideMark/>
          </w:tcPr>
          <w:p w:rsidR="00E53039" w:rsidRPr="00E53039" w:rsidRDefault="00E53039" w:rsidP="00E53039">
            <w:pPr>
              <w:jc w:val="center"/>
              <w:rPr>
                <w:sz w:val="20"/>
                <w:szCs w:val="20"/>
              </w:rPr>
            </w:pPr>
            <w:r w:rsidRPr="00E53039">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32 175,00</w:t>
            </w:r>
          </w:p>
        </w:tc>
      </w:tr>
      <w:tr w:rsidR="00E53039" w:rsidRPr="00E53039" w:rsidTr="00E53039">
        <w:trPr>
          <w:trHeight w:val="28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E53039" w:rsidRPr="00E53039" w:rsidRDefault="00E53039" w:rsidP="00E53039">
            <w:pPr>
              <w:rPr>
                <w:b/>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E53039" w:rsidRPr="00E53039" w:rsidRDefault="00E53039" w:rsidP="00E53039">
            <w:pPr>
              <w:rPr>
                <w:b/>
                <w:bCs/>
                <w:sz w:val="20"/>
                <w:szCs w:val="20"/>
              </w:rPr>
            </w:pPr>
            <w:r w:rsidRPr="00E53039">
              <w:rPr>
                <w:b/>
                <w:bCs/>
                <w:sz w:val="20"/>
                <w:szCs w:val="20"/>
              </w:rPr>
              <w:t>Культура, кинематография</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b/>
                <w:bCs/>
                <w:sz w:val="20"/>
                <w:szCs w:val="20"/>
              </w:rPr>
            </w:pPr>
            <w:r w:rsidRPr="00E53039">
              <w:rPr>
                <w:b/>
                <w:bCs/>
                <w:sz w:val="20"/>
                <w:szCs w:val="20"/>
              </w:rPr>
              <w:t>0800.</w:t>
            </w: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b/>
                <w:bCs/>
                <w:sz w:val="20"/>
                <w:szCs w:val="20"/>
              </w:rPr>
            </w:pPr>
            <w:r w:rsidRPr="00E53039">
              <w:rPr>
                <w:b/>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b/>
                <w:bCs/>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b/>
                <w:bCs/>
                <w:sz w:val="20"/>
                <w:szCs w:val="20"/>
              </w:rPr>
            </w:pPr>
            <w:r w:rsidRPr="00E53039">
              <w:rPr>
                <w:b/>
                <w:bCs/>
                <w:sz w:val="20"/>
                <w:szCs w:val="20"/>
              </w:rPr>
              <w:t>3 535 674,00</w:t>
            </w:r>
          </w:p>
        </w:tc>
      </w:tr>
      <w:tr w:rsidR="00E53039" w:rsidRPr="00E53039" w:rsidTr="00E53039">
        <w:trPr>
          <w:trHeight w:val="28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E53039" w:rsidRPr="00E53039" w:rsidRDefault="00E53039" w:rsidP="00E53039">
            <w:pPr>
              <w:rPr>
                <w:sz w:val="20"/>
                <w:szCs w:val="20"/>
              </w:rPr>
            </w:pPr>
            <w:r w:rsidRPr="00E53039">
              <w:rPr>
                <w:sz w:val="20"/>
                <w:szCs w:val="20"/>
              </w:rPr>
              <w:t>Культура</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0801.</w:t>
            </w: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3 535 674,00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Расходы на обеспечение деятельности (оказание услуг) подведомственных учреждений – Учреждения культуры</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4400000590</w:t>
            </w: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2 378 936,00</w:t>
            </w:r>
          </w:p>
        </w:tc>
      </w:tr>
      <w:tr w:rsidR="00E53039" w:rsidRPr="00E53039" w:rsidTr="00E53039">
        <w:trPr>
          <w:trHeight w:val="112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1 070 801,00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1 211 428,00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E53039" w:rsidRPr="00E53039" w:rsidRDefault="00E53039" w:rsidP="00E53039">
            <w:pPr>
              <w:jc w:val="center"/>
              <w:rPr>
                <w:color w:val="000000"/>
                <w:sz w:val="20"/>
                <w:szCs w:val="20"/>
              </w:rPr>
            </w:pPr>
            <w:r w:rsidRPr="00E53039">
              <w:rPr>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96 707,00</w:t>
            </w:r>
          </w:p>
        </w:tc>
      </w:tr>
      <w:tr w:rsidR="00E53039" w:rsidRPr="00E53039" w:rsidTr="00E53039">
        <w:trPr>
          <w:trHeight w:val="69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Расходы на обеспечение развития и укрепления материально-технической базы домов культуры</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44000L4670</w:t>
            </w:r>
          </w:p>
        </w:tc>
        <w:tc>
          <w:tcPr>
            <w:tcW w:w="567" w:type="dxa"/>
            <w:tcBorders>
              <w:top w:val="nil"/>
              <w:left w:val="nil"/>
              <w:bottom w:val="single" w:sz="4" w:space="0" w:color="000000"/>
              <w:right w:val="single" w:sz="4" w:space="0" w:color="000000"/>
            </w:tcBorders>
            <w:shd w:val="clear" w:color="FFFFCC" w:fill="FFFFFF"/>
            <w:noWrap/>
            <w:vAlign w:val="bottom"/>
            <w:hideMark/>
          </w:tcPr>
          <w:p w:rsidR="00E53039" w:rsidRPr="00E53039" w:rsidRDefault="00E53039" w:rsidP="00E53039">
            <w:pPr>
              <w:jc w:val="center"/>
              <w:rPr>
                <w:color w:val="000000"/>
                <w:sz w:val="20"/>
                <w:szCs w:val="20"/>
              </w:rPr>
            </w:pPr>
          </w:p>
        </w:tc>
        <w:tc>
          <w:tcPr>
            <w:tcW w:w="1418" w:type="dxa"/>
            <w:tcBorders>
              <w:top w:val="nil"/>
              <w:left w:val="nil"/>
              <w:bottom w:val="nil"/>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1 156 738,0</w:t>
            </w:r>
          </w:p>
        </w:tc>
      </w:tr>
      <w:tr w:rsidR="00E53039" w:rsidRPr="00E53039" w:rsidTr="00E53039">
        <w:trPr>
          <w:trHeight w:val="56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E53039" w:rsidRPr="00E53039" w:rsidRDefault="00E53039" w:rsidP="00E53039">
            <w:pPr>
              <w:jc w:val="center"/>
              <w:rPr>
                <w:color w:val="000000"/>
                <w:sz w:val="20"/>
                <w:szCs w:val="20"/>
              </w:rPr>
            </w:pPr>
            <w:r w:rsidRPr="00E53039">
              <w:rPr>
                <w:color w:val="000000"/>
                <w:sz w:val="20"/>
                <w:szCs w:val="20"/>
              </w:rPr>
              <w:t>200</w:t>
            </w:r>
          </w:p>
        </w:tc>
        <w:tc>
          <w:tcPr>
            <w:tcW w:w="1418" w:type="dxa"/>
            <w:tcBorders>
              <w:top w:val="single" w:sz="4" w:space="0" w:color="000000"/>
              <w:left w:val="nil"/>
              <w:bottom w:val="nil"/>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1 156 738,0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b/>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b/>
                <w:bCs/>
                <w:sz w:val="20"/>
                <w:szCs w:val="20"/>
              </w:rPr>
            </w:pPr>
            <w:r w:rsidRPr="00E53039">
              <w:rPr>
                <w:b/>
                <w:bCs/>
                <w:sz w:val="20"/>
                <w:szCs w:val="20"/>
              </w:rPr>
              <w:t>Социальная политика</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b/>
                <w:bCs/>
                <w:sz w:val="20"/>
                <w:szCs w:val="20"/>
              </w:rPr>
            </w:pPr>
            <w:r w:rsidRPr="00E53039">
              <w:rPr>
                <w:b/>
                <w:bCs/>
                <w:sz w:val="20"/>
                <w:szCs w:val="20"/>
              </w:rPr>
              <w:t>1000.</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b/>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b/>
                <w:bCs/>
                <w:sz w:val="20"/>
                <w:szCs w:val="20"/>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b/>
                <w:bCs/>
                <w:sz w:val="20"/>
                <w:szCs w:val="20"/>
              </w:rPr>
            </w:pPr>
            <w:r w:rsidRPr="00E53039">
              <w:rPr>
                <w:b/>
                <w:bCs/>
                <w:sz w:val="20"/>
                <w:szCs w:val="20"/>
              </w:rPr>
              <w:t>1 000,00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Пенсионное обеспечение</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1001.</w:t>
            </w: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1 000,00</w:t>
            </w:r>
          </w:p>
        </w:tc>
      </w:tr>
      <w:tr w:rsidR="00E53039" w:rsidRPr="00E53039" w:rsidTr="00E53039">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Ежемесячная доплата к пенсиям лицам, замещавшим выборные должности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5050083100</w:t>
            </w:r>
          </w:p>
        </w:tc>
        <w:tc>
          <w:tcPr>
            <w:tcW w:w="567"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1 000,00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sz w:val="20"/>
                <w:szCs w:val="20"/>
              </w:rPr>
            </w:pPr>
            <w:r w:rsidRPr="00E53039">
              <w:rPr>
                <w:sz w:val="20"/>
                <w:szCs w:val="2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300</w:t>
            </w: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sz w:val="20"/>
                <w:szCs w:val="20"/>
              </w:rPr>
            </w:pPr>
            <w:r w:rsidRPr="00E53039">
              <w:rPr>
                <w:sz w:val="20"/>
                <w:szCs w:val="20"/>
              </w:rPr>
              <w:t>1 000,00</w:t>
            </w:r>
          </w:p>
        </w:tc>
      </w:tr>
      <w:tr w:rsidR="00E53039" w:rsidRPr="00E53039" w:rsidTr="00E53039">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E53039" w:rsidRPr="00E53039" w:rsidRDefault="00E53039" w:rsidP="00E53039">
            <w:pPr>
              <w:rPr>
                <w:b/>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53039" w:rsidRPr="00E53039" w:rsidRDefault="00E53039" w:rsidP="00E53039">
            <w:pPr>
              <w:rPr>
                <w:b/>
                <w:bCs/>
                <w:sz w:val="20"/>
                <w:szCs w:val="20"/>
              </w:rPr>
            </w:pPr>
            <w:r w:rsidRPr="00E53039">
              <w:rPr>
                <w:b/>
                <w:bCs/>
                <w:sz w:val="20"/>
                <w:szCs w:val="20"/>
              </w:rPr>
              <w:t>ВСЕГО</w:t>
            </w:r>
          </w:p>
        </w:tc>
        <w:tc>
          <w:tcPr>
            <w:tcW w:w="992"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b/>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E53039" w:rsidRPr="00E53039" w:rsidRDefault="00E53039" w:rsidP="00E53039">
            <w:pPr>
              <w:jc w:val="center"/>
              <w:rPr>
                <w:b/>
                <w:bCs/>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b/>
                <w:bCs/>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53039" w:rsidRPr="00E53039" w:rsidRDefault="00E53039" w:rsidP="00E53039">
            <w:pPr>
              <w:jc w:val="center"/>
              <w:rPr>
                <w:b/>
                <w:bCs/>
                <w:sz w:val="20"/>
                <w:szCs w:val="20"/>
              </w:rPr>
            </w:pPr>
            <w:r w:rsidRPr="00E53039">
              <w:rPr>
                <w:b/>
                <w:bCs/>
                <w:sz w:val="20"/>
                <w:szCs w:val="20"/>
              </w:rPr>
              <w:t>10 205 486,00</w:t>
            </w:r>
          </w:p>
        </w:tc>
      </w:tr>
    </w:tbl>
    <w:p w:rsidR="00E53039" w:rsidRPr="00E53039" w:rsidRDefault="00E53039" w:rsidP="00E53039">
      <w:pPr>
        <w:jc w:val="right"/>
        <w:rPr>
          <w:sz w:val="20"/>
          <w:szCs w:val="20"/>
        </w:rPr>
      </w:pPr>
      <w:r w:rsidRPr="00E53039">
        <w:rPr>
          <w:sz w:val="20"/>
          <w:szCs w:val="20"/>
        </w:rPr>
        <w:t>Приложение № 6 к решению Совета депутатов</w:t>
      </w:r>
    </w:p>
    <w:p w:rsidR="00E53039" w:rsidRPr="00E53039" w:rsidRDefault="00E53039" w:rsidP="00E53039">
      <w:pPr>
        <w:jc w:val="right"/>
        <w:rPr>
          <w:sz w:val="20"/>
          <w:szCs w:val="20"/>
        </w:rPr>
      </w:pPr>
      <w:r w:rsidRPr="00E53039">
        <w:rPr>
          <w:sz w:val="20"/>
          <w:szCs w:val="20"/>
        </w:rPr>
        <w:t>Сандогорского сельского поселения от 28.04.2018 № 94</w:t>
      </w:r>
    </w:p>
    <w:p w:rsidR="00E53039" w:rsidRPr="00E53039" w:rsidRDefault="00E53039" w:rsidP="00E53039">
      <w:pPr>
        <w:jc w:val="center"/>
        <w:rPr>
          <w:bCs/>
          <w:sz w:val="20"/>
          <w:szCs w:val="20"/>
        </w:rPr>
      </w:pPr>
      <w:r w:rsidRPr="00E53039">
        <w:rPr>
          <w:bCs/>
          <w:sz w:val="20"/>
          <w:szCs w:val="20"/>
        </w:rPr>
        <w:t>Источники финансирования дефицита Сандогорского сельского поселения Костромского муниципального района Костромской области на 2018 год</w:t>
      </w:r>
    </w:p>
    <w:tbl>
      <w:tblPr>
        <w:tblW w:w="93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110"/>
        <w:gridCol w:w="1843"/>
      </w:tblGrid>
      <w:tr w:rsidR="00E53039" w:rsidRPr="00E53039" w:rsidTr="00E53039">
        <w:tc>
          <w:tcPr>
            <w:tcW w:w="3369" w:type="dxa"/>
            <w:shd w:val="clear" w:color="auto" w:fill="auto"/>
          </w:tcPr>
          <w:p w:rsidR="00E53039" w:rsidRPr="00E53039" w:rsidRDefault="00E53039" w:rsidP="00E53039">
            <w:pPr>
              <w:widowControl w:val="0"/>
              <w:suppressLineNumbers/>
              <w:tabs>
                <w:tab w:val="left" w:pos="570"/>
                <w:tab w:val="center" w:pos="1576"/>
              </w:tabs>
              <w:suppressAutoHyphens/>
              <w:snapToGrid w:val="0"/>
              <w:jc w:val="center"/>
              <w:rPr>
                <w:rFonts w:cs="Tahoma"/>
                <w:sz w:val="20"/>
                <w:szCs w:val="20"/>
                <w:lang w:eastAsia="ar-SA"/>
              </w:rPr>
            </w:pPr>
            <w:r w:rsidRPr="00E53039">
              <w:rPr>
                <w:rFonts w:cs="Tahoma"/>
                <w:sz w:val="20"/>
                <w:szCs w:val="20"/>
                <w:lang w:eastAsia="ar-SA"/>
              </w:rPr>
              <w:t>Код</w:t>
            </w:r>
          </w:p>
        </w:tc>
        <w:tc>
          <w:tcPr>
            <w:tcW w:w="4110" w:type="dxa"/>
            <w:shd w:val="clear" w:color="auto" w:fill="auto"/>
          </w:tcPr>
          <w:p w:rsidR="00E53039" w:rsidRPr="00E53039" w:rsidRDefault="00E53039" w:rsidP="00E53039">
            <w:pPr>
              <w:widowControl w:val="0"/>
              <w:suppressLineNumbers/>
              <w:suppressAutoHyphens/>
              <w:snapToGrid w:val="0"/>
              <w:jc w:val="center"/>
              <w:rPr>
                <w:rFonts w:cs="Tahoma"/>
                <w:sz w:val="20"/>
                <w:szCs w:val="20"/>
                <w:lang w:eastAsia="ar-SA"/>
              </w:rPr>
            </w:pPr>
            <w:r w:rsidRPr="00E53039">
              <w:rPr>
                <w:rFonts w:cs="Tahoma"/>
                <w:sz w:val="20"/>
                <w:szCs w:val="20"/>
                <w:lang w:eastAsia="ar-SA"/>
              </w:rPr>
              <w:t>Наименование</w:t>
            </w:r>
          </w:p>
        </w:tc>
        <w:tc>
          <w:tcPr>
            <w:tcW w:w="1843" w:type="dxa"/>
            <w:shd w:val="clear" w:color="auto" w:fill="auto"/>
          </w:tcPr>
          <w:p w:rsidR="00E53039" w:rsidRPr="00E53039" w:rsidRDefault="00E53039" w:rsidP="00E53039">
            <w:pPr>
              <w:widowControl w:val="0"/>
              <w:suppressLineNumbers/>
              <w:suppressAutoHyphens/>
              <w:snapToGrid w:val="0"/>
              <w:jc w:val="center"/>
              <w:rPr>
                <w:rFonts w:cs="Tahoma"/>
                <w:sz w:val="20"/>
                <w:szCs w:val="20"/>
                <w:lang w:eastAsia="ar-SA"/>
              </w:rPr>
            </w:pPr>
            <w:r w:rsidRPr="00E53039">
              <w:rPr>
                <w:rFonts w:cs="Tahoma"/>
                <w:sz w:val="20"/>
                <w:szCs w:val="20"/>
                <w:lang w:eastAsia="ar-SA"/>
              </w:rPr>
              <w:t>Сумма</w:t>
            </w:r>
          </w:p>
        </w:tc>
      </w:tr>
      <w:tr w:rsidR="00E53039" w:rsidRPr="00E53039" w:rsidTr="00E53039">
        <w:tc>
          <w:tcPr>
            <w:tcW w:w="3369"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000 01 00 00 00 00 0000 000</w:t>
            </w:r>
          </w:p>
        </w:tc>
        <w:tc>
          <w:tcPr>
            <w:tcW w:w="4110"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Источники внутреннего финансирования бюджета</w:t>
            </w:r>
          </w:p>
        </w:tc>
        <w:tc>
          <w:tcPr>
            <w:tcW w:w="1843" w:type="dxa"/>
            <w:shd w:val="clear" w:color="auto" w:fill="auto"/>
          </w:tcPr>
          <w:p w:rsidR="00E53039" w:rsidRPr="00E53039" w:rsidRDefault="00E53039" w:rsidP="00E53039">
            <w:pPr>
              <w:widowControl w:val="0"/>
              <w:suppressLineNumbers/>
              <w:suppressAutoHyphens/>
              <w:snapToGrid w:val="0"/>
              <w:jc w:val="right"/>
              <w:rPr>
                <w:rFonts w:cs="Tahoma"/>
                <w:sz w:val="20"/>
                <w:szCs w:val="20"/>
                <w:lang w:eastAsia="ar-SA"/>
              </w:rPr>
            </w:pPr>
            <w:r w:rsidRPr="00E53039">
              <w:rPr>
                <w:sz w:val="20"/>
                <w:szCs w:val="20"/>
                <w:lang w:eastAsia="ar-SA"/>
              </w:rPr>
              <w:t>193 323</w:t>
            </w:r>
          </w:p>
        </w:tc>
      </w:tr>
      <w:tr w:rsidR="00E53039" w:rsidRPr="00E53039" w:rsidTr="00E53039">
        <w:tc>
          <w:tcPr>
            <w:tcW w:w="3369"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000 01 05 00 00 00 0000 000</w:t>
            </w:r>
          </w:p>
        </w:tc>
        <w:tc>
          <w:tcPr>
            <w:tcW w:w="4110"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Изменение остатков средств на счетах по учету средств бюджета</w:t>
            </w:r>
          </w:p>
        </w:tc>
        <w:tc>
          <w:tcPr>
            <w:tcW w:w="1843" w:type="dxa"/>
            <w:shd w:val="clear" w:color="auto" w:fill="auto"/>
          </w:tcPr>
          <w:p w:rsidR="00E53039" w:rsidRPr="00E53039" w:rsidRDefault="00E53039" w:rsidP="00E53039">
            <w:pPr>
              <w:widowControl w:val="0"/>
              <w:suppressLineNumbers/>
              <w:suppressAutoHyphens/>
              <w:snapToGrid w:val="0"/>
              <w:jc w:val="right"/>
              <w:rPr>
                <w:rFonts w:cs="Tahoma"/>
                <w:sz w:val="20"/>
                <w:szCs w:val="20"/>
                <w:lang w:eastAsia="ar-SA"/>
              </w:rPr>
            </w:pPr>
            <w:r w:rsidRPr="00E53039">
              <w:rPr>
                <w:sz w:val="20"/>
                <w:szCs w:val="20"/>
                <w:lang w:eastAsia="ar-SA"/>
              </w:rPr>
              <w:t>193 323</w:t>
            </w:r>
          </w:p>
        </w:tc>
      </w:tr>
      <w:tr w:rsidR="00E53039" w:rsidRPr="00E53039" w:rsidTr="00E53039">
        <w:tc>
          <w:tcPr>
            <w:tcW w:w="3369"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000 01 05 00 00 00 0000 500</w:t>
            </w:r>
          </w:p>
        </w:tc>
        <w:tc>
          <w:tcPr>
            <w:tcW w:w="4110"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Увеличение остатков средств бюджетов</w:t>
            </w:r>
          </w:p>
        </w:tc>
        <w:tc>
          <w:tcPr>
            <w:tcW w:w="1843" w:type="dxa"/>
            <w:shd w:val="clear" w:color="auto" w:fill="auto"/>
          </w:tcPr>
          <w:p w:rsidR="00E53039" w:rsidRPr="00E53039" w:rsidRDefault="00E53039" w:rsidP="00E53039">
            <w:pPr>
              <w:widowControl w:val="0"/>
              <w:suppressLineNumbers/>
              <w:suppressAutoHyphens/>
              <w:snapToGrid w:val="0"/>
              <w:jc w:val="right"/>
              <w:rPr>
                <w:rFonts w:cs="Tahoma"/>
                <w:sz w:val="20"/>
                <w:szCs w:val="20"/>
                <w:lang w:eastAsia="ar-SA"/>
              </w:rPr>
            </w:pPr>
            <w:r w:rsidRPr="00E53039">
              <w:rPr>
                <w:sz w:val="20"/>
                <w:szCs w:val="20"/>
                <w:lang w:eastAsia="ar-SA"/>
              </w:rPr>
              <w:t>-10 012 163</w:t>
            </w:r>
          </w:p>
        </w:tc>
      </w:tr>
      <w:tr w:rsidR="00E53039" w:rsidRPr="00E53039" w:rsidTr="00E53039">
        <w:tc>
          <w:tcPr>
            <w:tcW w:w="3369"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000 01 05 02 00 00 0000 500</w:t>
            </w:r>
          </w:p>
        </w:tc>
        <w:tc>
          <w:tcPr>
            <w:tcW w:w="4110"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Увеличение прочих остатков средств бюджетов</w:t>
            </w:r>
          </w:p>
        </w:tc>
        <w:tc>
          <w:tcPr>
            <w:tcW w:w="1843" w:type="dxa"/>
            <w:shd w:val="clear" w:color="auto" w:fill="auto"/>
          </w:tcPr>
          <w:p w:rsidR="00E53039" w:rsidRPr="00E53039" w:rsidRDefault="00E53039" w:rsidP="00E53039">
            <w:pPr>
              <w:suppressAutoHyphens/>
              <w:jc w:val="right"/>
              <w:rPr>
                <w:sz w:val="20"/>
                <w:szCs w:val="20"/>
                <w:lang w:eastAsia="ar-SA"/>
              </w:rPr>
            </w:pPr>
            <w:r w:rsidRPr="00E53039">
              <w:rPr>
                <w:sz w:val="20"/>
                <w:szCs w:val="20"/>
                <w:lang w:eastAsia="ar-SA"/>
              </w:rPr>
              <w:t>-10 012 163</w:t>
            </w:r>
          </w:p>
        </w:tc>
      </w:tr>
      <w:tr w:rsidR="00E53039" w:rsidRPr="00E53039" w:rsidTr="00E53039">
        <w:tc>
          <w:tcPr>
            <w:tcW w:w="3369"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000 01 05 02 01 00 0000 510</w:t>
            </w:r>
          </w:p>
        </w:tc>
        <w:tc>
          <w:tcPr>
            <w:tcW w:w="4110"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Увеличение прочих остатков денежных средств бюджетов</w:t>
            </w:r>
          </w:p>
        </w:tc>
        <w:tc>
          <w:tcPr>
            <w:tcW w:w="1843" w:type="dxa"/>
            <w:shd w:val="clear" w:color="auto" w:fill="auto"/>
          </w:tcPr>
          <w:p w:rsidR="00E53039" w:rsidRPr="00E53039" w:rsidRDefault="00E53039" w:rsidP="00E53039">
            <w:pPr>
              <w:suppressAutoHyphens/>
              <w:jc w:val="right"/>
              <w:rPr>
                <w:sz w:val="20"/>
                <w:szCs w:val="20"/>
                <w:lang w:eastAsia="ar-SA"/>
              </w:rPr>
            </w:pPr>
            <w:r w:rsidRPr="00E53039">
              <w:rPr>
                <w:sz w:val="20"/>
                <w:szCs w:val="20"/>
                <w:lang w:eastAsia="ar-SA"/>
              </w:rPr>
              <w:t>-10 012 163</w:t>
            </w:r>
          </w:p>
        </w:tc>
      </w:tr>
      <w:tr w:rsidR="00E53039" w:rsidRPr="00E53039" w:rsidTr="00E53039">
        <w:tc>
          <w:tcPr>
            <w:tcW w:w="3369"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000 01 05 02 01 10 0000 510</w:t>
            </w:r>
          </w:p>
        </w:tc>
        <w:tc>
          <w:tcPr>
            <w:tcW w:w="4110" w:type="dxa"/>
            <w:shd w:val="clear" w:color="auto" w:fill="auto"/>
          </w:tcPr>
          <w:p w:rsidR="00E53039" w:rsidRPr="00E53039" w:rsidRDefault="00E53039" w:rsidP="00E53039">
            <w:pPr>
              <w:widowControl w:val="0"/>
              <w:suppressLineNumbers/>
              <w:suppressAutoHyphens/>
              <w:snapToGrid w:val="0"/>
              <w:rPr>
                <w:rFonts w:cs="Tahoma"/>
                <w:sz w:val="20"/>
                <w:szCs w:val="20"/>
                <w:highlight w:val="red"/>
                <w:lang w:eastAsia="ar-SA"/>
              </w:rPr>
            </w:pPr>
            <w:r w:rsidRPr="00E53039">
              <w:rPr>
                <w:sz w:val="20"/>
                <w:szCs w:val="20"/>
                <w:lang w:eastAsia="ar-SA"/>
              </w:rPr>
              <w:t>Увеличение прочих остатков денежных средств бюджетов сельских поселений</w:t>
            </w:r>
          </w:p>
        </w:tc>
        <w:tc>
          <w:tcPr>
            <w:tcW w:w="1843" w:type="dxa"/>
            <w:shd w:val="clear" w:color="auto" w:fill="auto"/>
          </w:tcPr>
          <w:p w:rsidR="00E53039" w:rsidRPr="00E53039" w:rsidRDefault="00E53039" w:rsidP="00E53039">
            <w:pPr>
              <w:suppressAutoHyphens/>
              <w:jc w:val="right"/>
              <w:rPr>
                <w:sz w:val="20"/>
                <w:szCs w:val="20"/>
                <w:lang w:eastAsia="ar-SA"/>
              </w:rPr>
            </w:pPr>
            <w:r w:rsidRPr="00E53039">
              <w:rPr>
                <w:sz w:val="20"/>
                <w:szCs w:val="20"/>
                <w:lang w:eastAsia="ar-SA"/>
              </w:rPr>
              <w:t>-10 012 163</w:t>
            </w:r>
          </w:p>
        </w:tc>
      </w:tr>
      <w:tr w:rsidR="00E53039" w:rsidRPr="00E53039" w:rsidTr="00E53039">
        <w:tc>
          <w:tcPr>
            <w:tcW w:w="3369"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000 01 05 00 00 00 0000 600</w:t>
            </w:r>
          </w:p>
        </w:tc>
        <w:tc>
          <w:tcPr>
            <w:tcW w:w="4110"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Уменьшение остатков средств бюджетов</w:t>
            </w:r>
          </w:p>
        </w:tc>
        <w:tc>
          <w:tcPr>
            <w:tcW w:w="1843" w:type="dxa"/>
            <w:shd w:val="clear" w:color="auto" w:fill="auto"/>
          </w:tcPr>
          <w:p w:rsidR="00E53039" w:rsidRPr="00E53039" w:rsidRDefault="00E53039" w:rsidP="00E53039">
            <w:pPr>
              <w:widowControl w:val="0"/>
              <w:suppressAutoHyphens/>
              <w:jc w:val="right"/>
              <w:rPr>
                <w:sz w:val="20"/>
                <w:szCs w:val="20"/>
                <w:lang w:eastAsia="ar-SA"/>
              </w:rPr>
            </w:pPr>
            <w:r w:rsidRPr="00E53039">
              <w:rPr>
                <w:sz w:val="20"/>
                <w:szCs w:val="20"/>
                <w:lang w:eastAsia="ar-SA"/>
              </w:rPr>
              <w:t>10 205 486</w:t>
            </w:r>
          </w:p>
        </w:tc>
      </w:tr>
      <w:tr w:rsidR="00E53039" w:rsidRPr="00E53039" w:rsidTr="00E53039">
        <w:tc>
          <w:tcPr>
            <w:tcW w:w="3369"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000 01 05 02 00 00 0000 600</w:t>
            </w:r>
          </w:p>
        </w:tc>
        <w:tc>
          <w:tcPr>
            <w:tcW w:w="4110"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Уменьшение прочих остатков средств бюджетов</w:t>
            </w:r>
          </w:p>
        </w:tc>
        <w:tc>
          <w:tcPr>
            <w:tcW w:w="1843" w:type="dxa"/>
            <w:shd w:val="clear" w:color="auto" w:fill="auto"/>
          </w:tcPr>
          <w:p w:rsidR="00E53039" w:rsidRPr="00E53039" w:rsidRDefault="00E53039" w:rsidP="00E53039">
            <w:pPr>
              <w:suppressAutoHyphens/>
              <w:jc w:val="right"/>
              <w:rPr>
                <w:sz w:val="20"/>
                <w:szCs w:val="20"/>
                <w:lang w:eastAsia="ar-SA"/>
              </w:rPr>
            </w:pPr>
            <w:r w:rsidRPr="00E53039">
              <w:rPr>
                <w:sz w:val="20"/>
                <w:szCs w:val="20"/>
                <w:lang w:eastAsia="ar-SA"/>
              </w:rPr>
              <w:t>10 205 486</w:t>
            </w:r>
          </w:p>
        </w:tc>
      </w:tr>
      <w:tr w:rsidR="00E53039" w:rsidRPr="00E53039" w:rsidTr="00E53039">
        <w:tc>
          <w:tcPr>
            <w:tcW w:w="3369"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000 01 05 02 01 00 0000 610</w:t>
            </w:r>
          </w:p>
        </w:tc>
        <w:tc>
          <w:tcPr>
            <w:tcW w:w="4110"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Уменьшение прочих остатков денежных средств бюджетов</w:t>
            </w:r>
          </w:p>
        </w:tc>
        <w:tc>
          <w:tcPr>
            <w:tcW w:w="1843" w:type="dxa"/>
            <w:shd w:val="clear" w:color="auto" w:fill="auto"/>
          </w:tcPr>
          <w:p w:rsidR="00E53039" w:rsidRPr="00E53039" w:rsidRDefault="00E53039" w:rsidP="00E53039">
            <w:pPr>
              <w:suppressAutoHyphens/>
              <w:jc w:val="right"/>
              <w:rPr>
                <w:sz w:val="20"/>
                <w:szCs w:val="20"/>
                <w:lang w:eastAsia="ar-SA"/>
              </w:rPr>
            </w:pPr>
            <w:r w:rsidRPr="00E53039">
              <w:rPr>
                <w:sz w:val="20"/>
                <w:szCs w:val="20"/>
                <w:lang w:eastAsia="ar-SA"/>
              </w:rPr>
              <w:t>10 205 486</w:t>
            </w:r>
          </w:p>
        </w:tc>
      </w:tr>
      <w:tr w:rsidR="00E53039" w:rsidRPr="00E53039" w:rsidTr="00E53039">
        <w:tc>
          <w:tcPr>
            <w:tcW w:w="3369"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000 01 05 02 01 10 0000 610</w:t>
            </w:r>
          </w:p>
        </w:tc>
        <w:tc>
          <w:tcPr>
            <w:tcW w:w="4110"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sz w:val="20"/>
                <w:szCs w:val="20"/>
                <w:lang w:eastAsia="ar-SA"/>
              </w:rPr>
              <w:t>Уменьшение прочих остатков денежных средств бюджетов сельских поселений</w:t>
            </w:r>
          </w:p>
        </w:tc>
        <w:tc>
          <w:tcPr>
            <w:tcW w:w="1843" w:type="dxa"/>
            <w:shd w:val="clear" w:color="auto" w:fill="auto"/>
          </w:tcPr>
          <w:p w:rsidR="00E53039" w:rsidRPr="00E53039" w:rsidRDefault="00E53039" w:rsidP="00E53039">
            <w:pPr>
              <w:suppressAutoHyphens/>
              <w:jc w:val="right"/>
              <w:rPr>
                <w:sz w:val="20"/>
                <w:szCs w:val="20"/>
                <w:lang w:eastAsia="ar-SA"/>
              </w:rPr>
            </w:pPr>
            <w:r w:rsidRPr="00E53039">
              <w:rPr>
                <w:sz w:val="20"/>
                <w:szCs w:val="20"/>
                <w:lang w:eastAsia="ar-SA"/>
              </w:rPr>
              <w:t>10 205 486</w:t>
            </w:r>
          </w:p>
        </w:tc>
      </w:tr>
      <w:tr w:rsidR="00E53039" w:rsidRPr="00E53039" w:rsidTr="00E53039">
        <w:tc>
          <w:tcPr>
            <w:tcW w:w="3369"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r w:rsidRPr="00E53039">
              <w:rPr>
                <w:rFonts w:cs="Tahoma"/>
                <w:sz w:val="20"/>
                <w:szCs w:val="20"/>
                <w:lang w:eastAsia="ar-SA"/>
              </w:rPr>
              <w:t>Итого</w:t>
            </w:r>
          </w:p>
        </w:tc>
        <w:tc>
          <w:tcPr>
            <w:tcW w:w="4110" w:type="dxa"/>
            <w:shd w:val="clear" w:color="auto" w:fill="auto"/>
          </w:tcPr>
          <w:p w:rsidR="00E53039" w:rsidRPr="00E53039" w:rsidRDefault="00E53039" w:rsidP="00E53039">
            <w:pPr>
              <w:widowControl w:val="0"/>
              <w:suppressLineNumbers/>
              <w:suppressAutoHyphens/>
              <w:snapToGrid w:val="0"/>
              <w:rPr>
                <w:rFonts w:cs="Tahoma"/>
                <w:sz w:val="20"/>
                <w:szCs w:val="20"/>
                <w:lang w:eastAsia="ar-SA"/>
              </w:rPr>
            </w:pPr>
          </w:p>
        </w:tc>
        <w:tc>
          <w:tcPr>
            <w:tcW w:w="1843" w:type="dxa"/>
            <w:shd w:val="clear" w:color="auto" w:fill="auto"/>
          </w:tcPr>
          <w:p w:rsidR="00E53039" w:rsidRPr="00E53039" w:rsidRDefault="00E53039" w:rsidP="00E53039">
            <w:pPr>
              <w:widowControl w:val="0"/>
              <w:suppressLineNumbers/>
              <w:suppressAutoHyphens/>
              <w:snapToGrid w:val="0"/>
              <w:jc w:val="right"/>
              <w:rPr>
                <w:rFonts w:cs="Tahoma"/>
                <w:sz w:val="20"/>
                <w:szCs w:val="20"/>
                <w:lang w:eastAsia="ar-SA"/>
              </w:rPr>
            </w:pPr>
            <w:r w:rsidRPr="00E53039">
              <w:rPr>
                <w:sz w:val="20"/>
                <w:szCs w:val="20"/>
                <w:lang w:eastAsia="ar-SA"/>
              </w:rPr>
              <w:t>193 323</w:t>
            </w:r>
          </w:p>
        </w:tc>
      </w:tr>
    </w:tbl>
    <w:p w:rsidR="00236301" w:rsidRPr="00236301" w:rsidRDefault="00236301" w:rsidP="00236301">
      <w:pPr>
        <w:jc w:val="center"/>
        <w:rPr>
          <w:bCs/>
        </w:rPr>
      </w:pPr>
      <w:r>
        <w:rPr>
          <w:bCs/>
        </w:rPr>
        <w:t>******</w:t>
      </w:r>
    </w:p>
    <w:p w:rsidR="00236301" w:rsidRPr="00236301" w:rsidRDefault="00236301" w:rsidP="00236301">
      <w:pPr>
        <w:jc w:val="center"/>
        <w:rPr>
          <w:sz w:val="20"/>
          <w:szCs w:val="20"/>
        </w:rPr>
      </w:pPr>
      <w:r w:rsidRPr="00236301">
        <w:rPr>
          <w:sz w:val="20"/>
          <w:szCs w:val="20"/>
        </w:rPr>
        <w:t>СОВЕТ ДЕПУТАТОВ САНДОГОРСКОГО СЕЛЬСКОГО ПОСЕЛЕНИЯ</w:t>
      </w:r>
    </w:p>
    <w:p w:rsidR="00236301" w:rsidRPr="00236301" w:rsidRDefault="00236301" w:rsidP="00236301">
      <w:pPr>
        <w:jc w:val="center"/>
        <w:rPr>
          <w:sz w:val="20"/>
          <w:szCs w:val="20"/>
        </w:rPr>
      </w:pPr>
      <w:r w:rsidRPr="00236301">
        <w:rPr>
          <w:sz w:val="20"/>
          <w:szCs w:val="20"/>
        </w:rPr>
        <w:t>КОСТРОМСКОГО МУНИЦИПАЛЬНОГО РАЙОНА КОСТРОМСКОЙ ОБЛАСТИ</w:t>
      </w:r>
    </w:p>
    <w:p w:rsidR="00236301" w:rsidRPr="00236301" w:rsidRDefault="00236301" w:rsidP="00236301">
      <w:pPr>
        <w:jc w:val="center"/>
        <w:rPr>
          <w:sz w:val="20"/>
          <w:szCs w:val="20"/>
        </w:rPr>
      </w:pPr>
      <w:r w:rsidRPr="00236301">
        <w:rPr>
          <w:sz w:val="20"/>
          <w:szCs w:val="20"/>
        </w:rPr>
        <w:t>третий созыв</w:t>
      </w:r>
    </w:p>
    <w:p w:rsidR="00236301" w:rsidRPr="00236301" w:rsidRDefault="00236301" w:rsidP="00236301">
      <w:pPr>
        <w:jc w:val="center"/>
        <w:rPr>
          <w:b/>
          <w:sz w:val="20"/>
          <w:szCs w:val="20"/>
        </w:rPr>
      </w:pPr>
      <w:proofErr w:type="gramStart"/>
      <w:r w:rsidRPr="00236301">
        <w:rPr>
          <w:b/>
          <w:sz w:val="20"/>
          <w:szCs w:val="20"/>
        </w:rPr>
        <w:t>Р</w:t>
      </w:r>
      <w:proofErr w:type="gramEnd"/>
      <w:r w:rsidRPr="00236301">
        <w:rPr>
          <w:b/>
          <w:sz w:val="20"/>
          <w:szCs w:val="20"/>
        </w:rPr>
        <w:t xml:space="preserve"> Е Ш Е Н И Е</w:t>
      </w:r>
    </w:p>
    <w:p w:rsidR="00236301" w:rsidRPr="00236301" w:rsidRDefault="00E53039" w:rsidP="00236301">
      <w:pPr>
        <w:rPr>
          <w:sz w:val="20"/>
          <w:szCs w:val="20"/>
        </w:rPr>
      </w:pPr>
      <w:r>
        <w:rPr>
          <w:sz w:val="20"/>
          <w:szCs w:val="20"/>
        </w:rPr>
        <w:t>от 28</w:t>
      </w:r>
      <w:r w:rsidR="00236301" w:rsidRPr="00236301">
        <w:rPr>
          <w:sz w:val="20"/>
          <w:szCs w:val="20"/>
        </w:rPr>
        <w:t xml:space="preserve"> </w:t>
      </w:r>
      <w:r>
        <w:rPr>
          <w:sz w:val="20"/>
          <w:szCs w:val="20"/>
        </w:rPr>
        <w:t>апреля</w:t>
      </w:r>
      <w:r w:rsidR="00236301" w:rsidRPr="00236301">
        <w:rPr>
          <w:sz w:val="20"/>
          <w:szCs w:val="20"/>
        </w:rPr>
        <w:t xml:space="preserve"> 2018 г. № 9</w:t>
      </w:r>
      <w:r>
        <w:rPr>
          <w:sz w:val="20"/>
          <w:szCs w:val="20"/>
        </w:rPr>
        <w:t>5</w:t>
      </w:r>
      <w:r w:rsidR="00236301" w:rsidRPr="00236301">
        <w:rPr>
          <w:sz w:val="20"/>
          <w:szCs w:val="20"/>
        </w:rPr>
        <w:t xml:space="preserve">             </w:t>
      </w:r>
      <w:r w:rsidR="00236301">
        <w:rPr>
          <w:sz w:val="20"/>
          <w:szCs w:val="20"/>
        </w:rPr>
        <w:t xml:space="preserve">                                              </w:t>
      </w:r>
      <w:r w:rsidR="00236301" w:rsidRPr="00236301">
        <w:rPr>
          <w:sz w:val="20"/>
          <w:szCs w:val="20"/>
        </w:rPr>
        <w:t xml:space="preserve">                                                                с. Сандогора</w:t>
      </w:r>
    </w:p>
    <w:tbl>
      <w:tblPr>
        <w:tblW w:w="0" w:type="auto"/>
        <w:tblLook w:val="04A0" w:firstRow="1" w:lastRow="0" w:firstColumn="1" w:lastColumn="0" w:noHBand="0" w:noVBand="1"/>
      </w:tblPr>
      <w:tblGrid>
        <w:gridCol w:w="6563"/>
        <w:gridCol w:w="3291"/>
      </w:tblGrid>
      <w:tr w:rsidR="00236301" w:rsidRPr="00236301" w:rsidTr="00236301">
        <w:tc>
          <w:tcPr>
            <w:tcW w:w="6563" w:type="dxa"/>
            <w:shd w:val="clear" w:color="auto" w:fill="auto"/>
          </w:tcPr>
          <w:p w:rsidR="00236301" w:rsidRPr="00E53039" w:rsidRDefault="00E53039" w:rsidP="00236301">
            <w:pPr>
              <w:jc w:val="both"/>
              <w:rPr>
                <w:sz w:val="20"/>
                <w:szCs w:val="20"/>
              </w:rPr>
            </w:pPr>
            <w:r w:rsidRPr="00E53039">
              <w:rPr>
                <w:sz w:val="20"/>
                <w:szCs w:val="20"/>
              </w:rPr>
              <w:t xml:space="preserve">Об </w:t>
            </w:r>
            <w:proofErr w:type="gramStart"/>
            <w:r w:rsidRPr="00E53039">
              <w:rPr>
                <w:sz w:val="20"/>
                <w:szCs w:val="20"/>
              </w:rPr>
              <w:t>отчете</w:t>
            </w:r>
            <w:proofErr w:type="gramEnd"/>
            <w:r w:rsidRPr="00E53039">
              <w:rPr>
                <w:sz w:val="20"/>
                <w:szCs w:val="20"/>
              </w:rPr>
              <w:t xml:space="preserve"> об исполнении бюджета Сандогорского сельского поселения за 1 квартал 2018 года</w:t>
            </w:r>
          </w:p>
        </w:tc>
        <w:tc>
          <w:tcPr>
            <w:tcW w:w="3291" w:type="dxa"/>
            <w:shd w:val="clear" w:color="auto" w:fill="auto"/>
          </w:tcPr>
          <w:p w:rsidR="00236301" w:rsidRPr="00236301" w:rsidRDefault="00236301" w:rsidP="00236301">
            <w:pPr>
              <w:jc w:val="both"/>
              <w:rPr>
                <w:sz w:val="28"/>
                <w:szCs w:val="28"/>
              </w:rPr>
            </w:pPr>
          </w:p>
        </w:tc>
      </w:tr>
    </w:tbl>
    <w:p w:rsidR="00E53039" w:rsidRPr="00E53039" w:rsidRDefault="00E53039" w:rsidP="00E53039">
      <w:pPr>
        <w:ind w:firstLine="709"/>
        <w:jc w:val="both"/>
        <w:rPr>
          <w:sz w:val="20"/>
          <w:szCs w:val="20"/>
        </w:rPr>
      </w:pPr>
      <w:r w:rsidRPr="00E53039">
        <w:rPr>
          <w:sz w:val="20"/>
          <w:szCs w:val="20"/>
          <w:lang w:eastAsia="ar-SA"/>
        </w:rPr>
        <w:t>Рассмотрев отчет об исполнении бюджета Сандогорского сельского поселения за 1 квартал 2018 года</w:t>
      </w:r>
      <w:r w:rsidRPr="00E53039">
        <w:rPr>
          <w:sz w:val="20"/>
          <w:szCs w:val="20"/>
        </w:rPr>
        <w:t xml:space="preserve">, </w:t>
      </w:r>
    </w:p>
    <w:p w:rsidR="00E53039" w:rsidRPr="00E53039" w:rsidRDefault="00E53039" w:rsidP="00E53039">
      <w:pPr>
        <w:ind w:firstLine="709"/>
        <w:jc w:val="both"/>
        <w:rPr>
          <w:sz w:val="20"/>
          <w:szCs w:val="20"/>
        </w:rPr>
      </w:pPr>
      <w:r w:rsidRPr="00E53039">
        <w:rPr>
          <w:sz w:val="20"/>
          <w:szCs w:val="20"/>
        </w:rPr>
        <w:t>Совет депутатов Сандогорского сельского поселения РЕШИЛ:</w:t>
      </w:r>
    </w:p>
    <w:p w:rsidR="00E53039" w:rsidRPr="00E53039" w:rsidRDefault="00E53039" w:rsidP="00E53039">
      <w:pPr>
        <w:ind w:firstLine="709"/>
        <w:jc w:val="both"/>
        <w:rPr>
          <w:sz w:val="20"/>
          <w:szCs w:val="20"/>
          <w:lang w:eastAsia="ar-SA"/>
        </w:rPr>
      </w:pPr>
      <w:r w:rsidRPr="00E53039">
        <w:rPr>
          <w:sz w:val="20"/>
          <w:szCs w:val="20"/>
          <w:lang w:eastAsia="ar-SA"/>
        </w:rPr>
        <w:t>1.</w:t>
      </w:r>
      <w:r w:rsidRPr="00E53039">
        <w:rPr>
          <w:sz w:val="20"/>
          <w:szCs w:val="20"/>
        </w:rPr>
        <w:t xml:space="preserve"> </w:t>
      </w:r>
      <w:r w:rsidRPr="00E53039">
        <w:rPr>
          <w:sz w:val="20"/>
          <w:szCs w:val="20"/>
          <w:lang w:eastAsia="ar-SA"/>
        </w:rPr>
        <w:t>Утвердить отчет «Об исполнении бюджета Сандогорского сельского поселения за 1 квартал 2018 года» по доходам в сумме 1 993 453.21 рубля (приложение 1) и расходам в сумме 1 987 541.39 рубль</w:t>
      </w:r>
      <w:proofErr w:type="gramStart"/>
      <w:r w:rsidRPr="00E53039">
        <w:rPr>
          <w:sz w:val="20"/>
          <w:szCs w:val="20"/>
          <w:lang w:eastAsia="ar-SA"/>
        </w:rPr>
        <w:t>.</w:t>
      </w:r>
      <w:proofErr w:type="gramEnd"/>
      <w:r w:rsidRPr="00E53039">
        <w:rPr>
          <w:sz w:val="20"/>
          <w:szCs w:val="20"/>
          <w:lang w:eastAsia="ar-SA"/>
        </w:rPr>
        <w:t xml:space="preserve"> (</w:t>
      </w:r>
      <w:proofErr w:type="gramStart"/>
      <w:r w:rsidRPr="00E53039">
        <w:rPr>
          <w:sz w:val="20"/>
          <w:szCs w:val="20"/>
          <w:lang w:eastAsia="ar-SA"/>
        </w:rPr>
        <w:t>п</w:t>
      </w:r>
      <w:proofErr w:type="gramEnd"/>
      <w:r w:rsidRPr="00E53039">
        <w:rPr>
          <w:sz w:val="20"/>
          <w:szCs w:val="20"/>
          <w:lang w:eastAsia="ar-SA"/>
        </w:rPr>
        <w:t>риложение 2). Профицит бюджета в сумме 5 911,82 рублей (приложение 3).</w:t>
      </w:r>
    </w:p>
    <w:p w:rsidR="00E53039" w:rsidRPr="00E53039" w:rsidRDefault="00E53039" w:rsidP="00E53039">
      <w:pPr>
        <w:ind w:firstLine="709"/>
        <w:jc w:val="both"/>
        <w:rPr>
          <w:sz w:val="20"/>
          <w:szCs w:val="20"/>
          <w:lang w:eastAsia="ar-SA"/>
        </w:rPr>
      </w:pPr>
      <w:r w:rsidRPr="00E53039">
        <w:rPr>
          <w:sz w:val="20"/>
          <w:szCs w:val="20"/>
          <w:lang w:eastAsia="ar-SA"/>
        </w:rPr>
        <w:t xml:space="preserve">2. Данное решение вступает в силу </w:t>
      </w:r>
      <w:proofErr w:type="gramStart"/>
      <w:r w:rsidRPr="00E53039">
        <w:rPr>
          <w:sz w:val="20"/>
          <w:szCs w:val="20"/>
          <w:lang w:eastAsia="ar-SA"/>
        </w:rPr>
        <w:t>с даты подписания</w:t>
      </w:r>
      <w:proofErr w:type="gramEnd"/>
      <w:r w:rsidRPr="00E53039">
        <w:rPr>
          <w:sz w:val="20"/>
          <w:szCs w:val="20"/>
          <w:lang w:eastAsia="ar-SA"/>
        </w:rPr>
        <w:t xml:space="preserve"> и подлежит опубликованию в общественно-политической газете «Депутатский вестник».</w:t>
      </w:r>
    </w:p>
    <w:p w:rsidR="00E53039" w:rsidRPr="00E53039" w:rsidRDefault="00E53039" w:rsidP="00E53039">
      <w:pPr>
        <w:rPr>
          <w:sz w:val="20"/>
          <w:szCs w:val="20"/>
        </w:rPr>
      </w:pPr>
      <w:r w:rsidRPr="00E53039">
        <w:rPr>
          <w:sz w:val="20"/>
          <w:szCs w:val="20"/>
        </w:rPr>
        <w:t>Глава Сандогорского сельского поселения</w:t>
      </w:r>
    </w:p>
    <w:p w:rsidR="00E53039" w:rsidRPr="00E53039" w:rsidRDefault="00E53039" w:rsidP="00E53039">
      <w:pPr>
        <w:rPr>
          <w:sz w:val="20"/>
          <w:szCs w:val="20"/>
        </w:rPr>
      </w:pPr>
      <w:r w:rsidRPr="00E53039">
        <w:rPr>
          <w:sz w:val="20"/>
          <w:szCs w:val="20"/>
        </w:rPr>
        <w:t>Костромского муниципального района</w:t>
      </w:r>
    </w:p>
    <w:p w:rsidR="00E53039" w:rsidRPr="00E53039" w:rsidRDefault="00E53039" w:rsidP="00E53039">
      <w:pPr>
        <w:rPr>
          <w:sz w:val="20"/>
          <w:szCs w:val="20"/>
        </w:rPr>
      </w:pPr>
      <w:r w:rsidRPr="00E53039">
        <w:rPr>
          <w:sz w:val="20"/>
          <w:szCs w:val="20"/>
        </w:rPr>
        <w:t xml:space="preserve">Костромской области                                   </w:t>
      </w:r>
      <w:r>
        <w:rPr>
          <w:sz w:val="20"/>
          <w:szCs w:val="20"/>
        </w:rPr>
        <w:t xml:space="preserve">                                            </w:t>
      </w:r>
      <w:r w:rsidRPr="00E53039">
        <w:rPr>
          <w:sz w:val="20"/>
          <w:szCs w:val="20"/>
        </w:rPr>
        <w:t xml:space="preserve">                                             А.А. Нургазизов</w:t>
      </w:r>
    </w:p>
    <w:p w:rsidR="00E53039" w:rsidRPr="00E53039" w:rsidRDefault="00E53039" w:rsidP="00E53039">
      <w:pPr>
        <w:jc w:val="right"/>
        <w:rPr>
          <w:sz w:val="20"/>
          <w:szCs w:val="20"/>
        </w:rPr>
      </w:pPr>
      <w:r w:rsidRPr="00E53039">
        <w:rPr>
          <w:sz w:val="20"/>
          <w:szCs w:val="20"/>
        </w:rPr>
        <w:t>Приложение № 1 к решению Совета депутатов</w:t>
      </w:r>
    </w:p>
    <w:p w:rsidR="00E53039" w:rsidRPr="00E53039" w:rsidRDefault="00E53039" w:rsidP="00E53039">
      <w:pPr>
        <w:jc w:val="right"/>
        <w:rPr>
          <w:sz w:val="20"/>
          <w:szCs w:val="20"/>
        </w:rPr>
      </w:pPr>
      <w:r w:rsidRPr="00E53039">
        <w:rPr>
          <w:sz w:val="20"/>
          <w:szCs w:val="20"/>
        </w:rPr>
        <w:lastRenderedPageBreak/>
        <w:t>Сандогорского сельского поселения от 28.04.2018 № 95</w:t>
      </w:r>
    </w:p>
    <w:p w:rsidR="00E53039" w:rsidRPr="00E53039" w:rsidRDefault="00E53039" w:rsidP="00E53039">
      <w:pPr>
        <w:jc w:val="center"/>
        <w:rPr>
          <w:sz w:val="20"/>
          <w:szCs w:val="20"/>
        </w:rPr>
      </w:pPr>
      <w:r w:rsidRPr="00E53039">
        <w:rPr>
          <w:sz w:val="20"/>
          <w:szCs w:val="20"/>
        </w:rPr>
        <w:t>Исполнение бюджета Сандогорского сельского поселения по доходам за 1 квартал 2018 года</w:t>
      </w:r>
    </w:p>
    <w:tbl>
      <w:tblPr>
        <w:tblW w:w="10080"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56"/>
        <w:gridCol w:w="2371"/>
        <w:gridCol w:w="1495"/>
        <w:gridCol w:w="1353"/>
        <w:gridCol w:w="1405"/>
      </w:tblGrid>
      <w:tr w:rsidR="00E53039" w:rsidRPr="00E53039" w:rsidTr="00E53039">
        <w:trPr>
          <w:trHeight w:val="793"/>
        </w:trPr>
        <w:tc>
          <w:tcPr>
            <w:tcW w:w="3456"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Наименование показателя</w:t>
            </w:r>
          </w:p>
        </w:tc>
        <w:tc>
          <w:tcPr>
            <w:tcW w:w="2371"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Код дохода по бюджетной классификации</w:t>
            </w:r>
          </w:p>
        </w:tc>
        <w:tc>
          <w:tcPr>
            <w:tcW w:w="1495"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Утвержденные бюджетные назначения</w:t>
            </w:r>
          </w:p>
        </w:tc>
        <w:tc>
          <w:tcPr>
            <w:tcW w:w="1353"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Исполнено</w:t>
            </w:r>
          </w:p>
        </w:tc>
        <w:tc>
          <w:tcPr>
            <w:tcW w:w="1405"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 выполнения</w:t>
            </w:r>
          </w:p>
        </w:tc>
      </w:tr>
      <w:tr w:rsidR="00E53039" w:rsidRPr="00E53039" w:rsidTr="00E53039">
        <w:trPr>
          <w:trHeight w:val="260"/>
        </w:trPr>
        <w:tc>
          <w:tcPr>
            <w:tcW w:w="3456"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1</w:t>
            </w:r>
          </w:p>
        </w:tc>
        <w:tc>
          <w:tcPr>
            <w:tcW w:w="2371"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3</w:t>
            </w:r>
          </w:p>
        </w:tc>
        <w:tc>
          <w:tcPr>
            <w:tcW w:w="1495"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4</w:t>
            </w:r>
          </w:p>
        </w:tc>
        <w:tc>
          <w:tcPr>
            <w:tcW w:w="1353"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5</w:t>
            </w:r>
          </w:p>
        </w:tc>
        <w:tc>
          <w:tcPr>
            <w:tcW w:w="1405"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6</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 xml:space="preserve">Доходы бюджета - ВСЕГО: </w:t>
            </w:r>
            <w:r w:rsidRPr="00E53039">
              <w:rPr>
                <w:color w:val="000000"/>
                <w:sz w:val="20"/>
                <w:szCs w:val="20"/>
              </w:rPr>
              <w:br/>
              <w:t>В том числе:</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X</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9 907 505,00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1 993 453,21</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20,12</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НАЛОГОВЫЕ И НЕНАЛОГОВЫЕ ДОХОДЫ</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000 10000000000000000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3 824 367,00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478 847,06</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12,52</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НАЛОГИ НА ПРИБЫЛЬ, ДОХОДЫ</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000 10100000000000000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1 648 672,00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215 668,87</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13,08</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 на доходы физических лиц</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000 10102000010000110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1 648 672,00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215 668,87</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13,08</w:t>
            </w:r>
          </w:p>
        </w:tc>
      </w:tr>
      <w:tr w:rsidR="00E53039" w:rsidRPr="00E53039" w:rsidTr="00E53039">
        <w:trPr>
          <w:trHeight w:val="6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000 10102010010000110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1 637 390,00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215 202,25</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13,14</w:t>
            </w:r>
          </w:p>
        </w:tc>
      </w:tr>
      <w:tr w:rsidR="00E53039" w:rsidRPr="00E53039" w:rsidTr="00E53039">
        <w:trPr>
          <w:trHeight w:val="10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000 10102020010000110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1 700,00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16,62</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0,98</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000 10102030010000110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7 300,00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8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000 10102040010000110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2 282,00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450,00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19,72</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НАЛОГИ НА ТОВАРЫ (РАБОТЫ, УСЛУГИ), РЕАЛИЗУЕМЫЕ НА ТЕРРИТОРИИ РОССИЙСКОЙ ФЕДЕРАЦИИ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000 10300000000000000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427 758,00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101 377,52</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23,70</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Акцизы по подакцизным товарам (продукции), производимым на территории Российской Федерации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000 10302000010000110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427 758,00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101 377,52</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23,70</w:t>
            </w:r>
          </w:p>
        </w:tc>
      </w:tr>
      <w:tr w:rsidR="00E53039" w:rsidRPr="00E53039" w:rsidTr="00E53039">
        <w:trPr>
          <w:trHeight w:val="6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000 10302230010000110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159 559,00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41 765,89</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26,18</w:t>
            </w:r>
          </w:p>
        </w:tc>
      </w:tr>
      <w:tr w:rsidR="00E53039" w:rsidRPr="00E53039" w:rsidTr="00E53039">
        <w:trPr>
          <w:trHeight w:val="8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lastRenderedPageBreak/>
              <w:t>Доходы от уплаты акцизов на моторные масла для дизельных и (или) карбюраторных (</w:t>
            </w:r>
            <w:proofErr w:type="spellStart"/>
            <w:r w:rsidRPr="00E53039">
              <w:rPr>
                <w:color w:val="000000"/>
                <w:sz w:val="20"/>
                <w:szCs w:val="20"/>
              </w:rPr>
              <w:t>инжекторных</w:t>
            </w:r>
            <w:proofErr w:type="spellEnd"/>
            <w:r w:rsidRPr="00E53039">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000 10302240010000110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1 225,00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281,55</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22,98</w:t>
            </w:r>
          </w:p>
        </w:tc>
      </w:tr>
      <w:tr w:rsidR="00E53039" w:rsidRPr="00E53039" w:rsidTr="00E53039">
        <w:trPr>
          <w:trHeight w:val="6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000 10302250010000110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291 649,00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68 033,00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23,33</w:t>
            </w:r>
          </w:p>
        </w:tc>
      </w:tr>
      <w:tr w:rsidR="00E53039" w:rsidRPr="00E53039" w:rsidTr="00E53039">
        <w:trPr>
          <w:trHeight w:val="6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000 10302260010000110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-24 675,00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-8 702,92</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35,27</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НАЛОГИ НА СОВОКУПНЫЙ ДОХОД</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000 10500000000000000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106 000,00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55 347,55</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52,21</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 взимаемый в связи с применением упрощенной системы налогообложения</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000 10501000000000110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96 000,00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55 347,55</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57,65</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 взимаемый с налогоплательщиков, выбравших в качестве объекта налогообложения доходы</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000 10501010010000110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30 000,00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22 348,15</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74,49</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 взимаемый с налогоплательщиков, выбравших в качестве объекта налогообложения доходы</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000 10501011010000110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30 000,00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22 348,15</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74,49</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000 10501020010000110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66 000,00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32 999,40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50,00</w:t>
            </w:r>
          </w:p>
        </w:tc>
      </w:tr>
      <w:tr w:rsidR="00E53039" w:rsidRPr="00E53039" w:rsidTr="00E53039">
        <w:trPr>
          <w:trHeight w:val="6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000 10501021010000110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66 000,00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32 999,40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50,00</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Единый сельскохозяйственный налог</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000 10503000010000110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10 000,00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Единый сельскохозяйственный налог</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000 10503010010000110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10 000,00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НАЛОГИ НА ИМУЩЕСТВО</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000 10600000000000000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1 139 337,00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52 117,96</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4,57</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 на имущество физических лиц</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000 10601000000000110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120 000,00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2 742,16</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2,29</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000 10601030100000110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120 000,00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2 742,16</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2,29</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Земельный налог</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000 10606000000000110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1 019 337,00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49 375,80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4,84</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Земельный налог с организаций</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000 10606030000000110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539 337,00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18 466,33</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3,42</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 xml:space="preserve">Земельный налог с организаций, обладающих земельным участком, расположенным в границах сельских </w:t>
            </w:r>
            <w:r w:rsidRPr="00E53039">
              <w:rPr>
                <w:color w:val="000000"/>
                <w:sz w:val="20"/>
                <w:szCs w:val="20"/>
              </w:rPr>
              <w:lastRenderedPageBreak/>
              <w:t>поселений</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lastRenderedPageBreak/>
              <w:t>000 10606033100000110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539 337,00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18 466,33</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3,42</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lastRenderedPageBreak/>
              <w:t>Земельный налог с физических лиц</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000 10606040000000110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480 000,00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30 909,47</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6,44</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000 10606043100000110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480 000,00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30 909,47</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6,44</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ГОСУДАРСТВЕННАЯ ПОШЛИНА</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000 10800000000000000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200,00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100,00</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000 10804000010000110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200,00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100,00</w:t>
            </w:r>
          </w:p>
        </w:tc>
      </w:tr>
      <w:tr w:rsidR="00E53039" w:rsidRPr="00E53039" w:rsidTr="00E53039">
        <w:trPr>
          <w:trHeight w:val="6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000 10804020010000110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200,00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100,00</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000 10804020011000110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200,00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100,00</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ДОХОДЫ ОТ ИСПОЛЬЗОВАНИЯ ИМУЩЕСТВА, НАХОДЯЩЕГОСЯ В ГОСУДАРСТВЕННОЙ И МУНИЦИПАЛЬНОЙ СОБСТВЕННОСТИ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000 11100000000000000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442 400,00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54 135,16</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12,24</w:t>
            </w:r>
          </w:p>
        </w:tc>
      </w:tr>
      <w:tr w:rsidR="00E53039" w:rsidRPr="00E53039" w:rsidTr="00E53039">
        <w:trPr>
          <w:trHeight w:val="8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000 11105000000000120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84 000,00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10 595,00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12,61</w:t>
            </w:r>
          </w:p>
        </w:tc>
      </w:tr>
      <w:tr w:rsidR="00E53039" w:rsidRPr="00E53039" w:rsidTr="00E53039">
        <w:trPr>
          <w:trHeight w:val="6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000 11105030000000120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18 000,00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6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000 11105035100000120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18 000,00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000 11105070000000120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66 000,00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10 595,00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16,05</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lastRenderedPageBreak/>
              <w:t>Доходы от сдачи в аренду имущества, составляющего казну сельских поселений (за исключением земельных участков)</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000 11105075100000120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66 000,00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10 595,00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16,05</w:t>
            </w:r>
          </w:p>
        </w:tc>
      </w:tr>
      <w:tr w:rsidR="00E53039" w:rsidRPr="00E53039" w:rsidTr="00E53039">
        <w:trPr>
          <w:trHeight w:val="6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000 11109000000000120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358 400,00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43 540,16</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12,15</w:t>
            </w:r>
          </w:p>
        </w:tc>
      </w:tr>
      <w:tr w:rsidR="00E53039" w:rsidRPr="00E53039" w:rsidTr="00E53039">
        <w:trPr>
          <w:trHeight w:val="6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000 11109040000000120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358 400,00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43 540,16</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12,15</w:t>
            </w:r>
          </w:p>
        </w:tc>
      </w:tr>
      <w:tr w:rsidR="00E53039" w:rsidRPr="00E53039" w:rsidTr="00E53039">
        <w:trPr>
          <w:trHeight w:val="6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000 11109045100000120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358 400,00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43 540,16</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12,15</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ДОХОДЫ ОТ ОКАЗАНИЯ ПЛАТНЫХ УСЛУГ (РАБОТ) И КОМПЕНСАЦИИ ЗАТРАТ ГОСУДАРСТВА</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000 11300000000000000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60 000,00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Доходы от оказания платных услуг (работ)</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000 11301000000000130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60 000,00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Прочие доходы от оказания платных услуг (работ)</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000 11301990000000130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60 000,00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Прочие доходы от оказания платных услуг (работ) получателями средств бюджетов сельских поселений</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000 11301995100000130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60 000,00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БЕЗВОЗМЕЗДНЫЕ ПОСТУПЛЕНИЯ</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000 20000000000000000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6 083 138,00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1 514 606,15</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24,90</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БЕЗВОЗМЕЗДНЫЕ ПОСТУПЛЕНИЯ ОТ ДРУГИХ БЮДЖЕТОВ БЮДЖЕТНОЙ СИСТЕМЫ РОССИЙСКОЙ ФЕДЕРАЦИИ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000 20200000000000000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6 043 138,00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1 514 606,15</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25,06</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Дотации бюджетам бюджетной системы Российской Федерации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000 20210000000000151</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3 183 430,00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1 447 952,00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45,48</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Дотации на выравнивание бюджетной обеспеченности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000 20215001000000151</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3 183 430,00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1 447 952,00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45,48</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Дотации бюджетам сельских поселений на выравнивание бюджетной обеспеченности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000 20215001100000151</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3 183 430,00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1 447 952,00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45,48</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Субсидии бюджетам бюджетной системы Российской Федерации (межбюджетные субсидии)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000 20220000000000151</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1 840 458,00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000 20225467000000151</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1 052 633,00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 xml:space="preserve">Субсидии бюджетам сельских поселений на обеспечение развития и </w:t>
            </w:r>
            <w:r w:rsidRPr="00E53039">
              <w:rPr>
                <w:color w:val="000000"/>
                <w:sz w:val="20"/>
                <w:szCs w:val="20"/>
              </w:rPr>
              <w:lastRenderedPageBreak/>
              <w:t>укрепления материально-технической базы домов культуры в населенных пунктах с числом жителей до 50 тысяч человек</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lastRenderedPageBreak/>
              <w:t>000 20225467100000151</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1 052 633,00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lastRenderedPageBreak/>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000 20225555000000151</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787 825,00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000 20225555100000151</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787 825,00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Субвенции бюджетам бюджетной системы Российской Федерации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000 20230000000000151</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61 900,00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13 854,15</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22,38</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Субвенции местным бюджетам на выполнение передаваемых полномочий субъектов Российской Федерации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000 20230024000000151</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3 400,00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000 20230024100000151</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3 400,00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000 20235118000000151</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58 500,00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13 854,15</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23,68</w:t>
            </w:r>
          </w:p>
        </w:tc>
      </w:tr>
      <w:tr w:rsidR="00E53039" w:rsidRPr="00E53039" w:rsidTr="00E53039">
        <w:trPr>
          <w:trHeight w:val="4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000 20235118100000151</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58 500,00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13 854,15</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23,68</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межбюджетные трансферты</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000 20240000000000151</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957 350,00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52 800,00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5,52</w:t>
            </w:r>
          </w:p>
        </w:tc>
      </w:tr>
      <w:tr w:rsidR="00E53039" w:rsidRPr="00E53039" w:rsidTr="00E53039">
        <w:trPr>
          <w:trHeight w:val="6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000 20240014000000151</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957 350,00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52 800,00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5,52</w:t>
            </w:r>
          </w:p>
        </w:tc>
      </w:tr>
      <w:tr w:rsidR="00E53039" w:rsidRPr="00E53039" w:rsidTr="00E53039">
        <w:trPr>
          <w:trHeight w:val="60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000 20240014100000151</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957 350,00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52 800,00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5,52</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ПРОЧИЕ БЕЗВОЗМЕЗДНЫЕ ПОСТУПЛЕНИЯ</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000 20700000000000000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40 000,00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25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Прочие безвозмездные поступления в бюджеты сельских поселений</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000 20705000100000180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40 000,00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r w:rsidR="00E53039" w:rsidRPr="00E53039" w:rsidTr="00E53039">
        <w:trPr>
          <w:trHeight w:val="410"/>
        </w:trPr>
        <w:tc>
          <w:tcPr>
            <w:tcW w:w="3456" w:type="dxa"/>
            <w:shd w:val="clear" w:color="auto" w:fill="auto"/>
            <w:hideMark/>
          </w:tcPr>
          <w:p w:rsidR="00E53039" w:rsidRPr="00E53039" w:rsidRDefault="00E53039" w:rsidP="00E53039">
            <w:pPr>
              <w:rPr>
                <w:color w:val="000000"/>
                <w:sz w:val="20"/>
                <w:szCs w:val="20"/>
              </w:rPr>
            </w:pPr>
            <w:r w:rsidRPr="00E53039">
              <w:rPr>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37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000 20705020100000180</w:t>
            </w:r>
          </w:p>
        </w:tc>
        <w:tc>
          <w:tcPr>
            <w:tcW w:w="149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40 000,00</w:t>
            </w:r>
          </w:p>
        </w:tc>
        <w:tc>
          <w:tcPr>
            <w:tcW w:w="1353"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c>
          <w:tcPr>
            <w:tcW w:w="1405"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w:t>
            </w:r>
          </w:p>
        </w:tc>
      </w:tr>
    </w:tbl>
    <w:p w:rsidR="00E53039" w:rsidRPr="00E53039" w:rsidRDefault="00E53039" w:rsidP="00E53039">
      <w:pPr>
        <w:jc w:val="right"/>
        <w:rPr>
          <w:sz w:val="20"/>
          <w:szCs w:val="20"/>
        </w:rPr>
      </w:pPr>
      <w:r w:rsidRPr="00E53039">
        <w:rPr>
          <w:sz w:val="20"/>
          <w:szCs w:val="20"/>
        </w:rPr>
        <w:t>Приложение № 2 к решению Совета депутатов</w:t>
      </w:r>
    </w:p>
    <w:p w:rsidR="00E53039" w:rsidRPr="00E53039" w:rsidRDefault="00E53039" w:rsidP="00E53039">
      <w:pPr>
        <w:jc w:val="right"/>
        <w:rPr>
          <w:sz w:val="20"/>
          <w:szCs w:val="20"/>
        </w:rPr>
      </w:pPr>
      <w:r w:rsidRPr="00E53039">
        <w:rPr>
          <w:sz w:val="20"/>
          <w:szCs w:val="20"/>
        </w:rPr>
        <w:t>Сандогорского сельского поселения от 28.04.2018 № 95</w:t>
      </w:r>
    </w:p>
    <w:p w:rsidR="00E53039" w:rsidRPr="00E53039" w:rsidRDefault="00E53039" w:rsidP="00E53039">
      <w:pPr>
        <w:jc w:val="center"/>
        <w:rPr>
          <w:sz w:val="20"/>
          <w:szCs w:val="20"/>
        </w:rPr>
      </w:pPr>
      <w:r w:rsidRPr="00E53039">
        <w:rPr>
          <w:sz w:val="20"/>
          <w:szCs w:val="20"/>
        </w:rPr>
        <w:t>Исполнение бюджета Сандогорского сельского поселения по расходам за 1 квартал 2018 года</w:t>
      </w:r>
    </w:p>
    <w:tbl>
      <w:tblPr>
        <w:tblW w:w="10221"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68"/>
        <w:gridCol w:w="2376"/>
        <w:gridCol w:w="1495"/>
        <w:gridCol w:w="1408"/>
        <w:gridCol w:w="1274"/>
      </w:tblGrid>
      <w:tr w:rsidR="00E53039" w:rsidRPr="00E53039" w:rsidTr="00E53039">
        <w:trPr>
          <w:trHeight w:val="793"/>
        </w:trPr>
        <w:tc>
          <w:tcPr>
            <w:tcW w:w="3668"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lastRenderedPageBreak/>
              <w:t>Наименование показателя</w:t>
            </w:r>
          </w:p>
        </w:tc>
        <w:tc>
          <w:tcPr>
            <w:tcW w:w="2376"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Код расхода по бюджетной классификации</w:t>
            </w:r>
          </w:p>
        </w:tc>
        <w:tc>
          <w:tcPr>
            <w:tcW w:w="1495"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Утвержденные бюджетные назначения</w:t>
            </w:r>
          </w:p>
        </w:tc>
        <w:tc>
          <w:tcPr>
            <w:tcW w:w="1408"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Исполнено</w:t>
            </w:r>
          </w:p>
        </w:tc>
        <w:tc>
          <w:tcPr>
            <w:tcW w:w="1274"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 выполнения</w:t>
            </w:r>
          </w:p>
        </w:tc>
      </w:tr>
      <w:tr w:rsidR="00E53039" w:rsidRPr="00E53039" w:rsidTr="00E53039">
        <w:trPr>
          <w:trHeight w:val="260"/>
        </w:trPr>
        <w:tc>
          <w:tcPr>
            <w:tcW w:w="3668"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1</w:t>
            </w:r>
          </w:p>
        </w:tc>
        <w:tc>
          <w:tcPr>
            <w:tcW w:w="2376"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3</w:t>
            </w:r>
          </w:p>
        </w:tc>
        <w:tc>
          <w:tcPr>
            <w:tcW w:w="1495"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4</w:t>
            </w:r>
          </w:p>
        </w:tc>
        <w:tc>
          <w:tcPr>
            <w:tcW w:w="1408"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5</w:t>
            </w:r>
          </w:p>
        </w:tc>
        <w:tc>
          <w:tcPr>
            <w:tcW w:w="1274"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6</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 xml:space="preserve">Расходы бюджета - ВСЕГО </w:t>
            </w:r>
            <w:r w:rsidRPr="00E53039">
              <w:rPr>
                <w:color w:val="000000"/>
                <w:sz w:val="20"/>
                <w:szCs w:val="20"/>
              </w:rPr>
              <w:br/>
              <w:t>В том числе:</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X</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10 098 423,00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1 987 541,39</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19,68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ОБЩЕГОСУДАРСТВЕННЫЕ ВОПРОСЫ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000 0100 0000000000 000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3 246 468,00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548 849,47</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16,91</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Функционирование высшего должностного лица субъекта Российской Федерации и муниципального образования</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000 0102 0000000000 000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518 572,00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89 756,68</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17,31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Руководство и управление в сфере установленных функций органов местного самоуправления</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000 0102 0020000000 000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518 572,00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89 756,68</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17,31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Расходы на выплаты по оплате труда работников органов местного самоуправления</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000 0102 0020000110 000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518 572,00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89 756,68</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17,31</w:t>
            </w:r>
          </w:p>
        </w:tc>
      </w:tr>
      <w:tr w:rsidR="00E53039" w:rsidRPr="00E53039" w:rsidTr="00E53039">
        <w:trPr>
          <w:trHeight w:val="6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000 0102 0020000110 100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518 572,00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89 756,68</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17,31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Расходы на выплаты персоналу государственных (муниципальных) органов</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000 0102 0020000110 120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518 572,00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89 756,68</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17,31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Фонд оплаты труда государственных (муниципальных) органов</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000 0102 0020000110 121</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398 289,00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83 656,56</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21,00</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000 0102 0020000110 129</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120 283,00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6 100,12</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5,07</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2 432 171,00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454 592,79</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18,69</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Руководство и управление в сфере установленных функций органов местного самоуправления</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2 432 171,00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454 592,79</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18,69</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Расходы на выплаты по оплате труда работников органов местного самоуправления</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000 0104 0020000110 000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1 911 131,00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283 346,32</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14,83</w:t>
            </w:r>
          </w:p>
        </w:tc>
      </w:tr>
      <w:tr w:rsidR="00E53039" w:rsidRPr="00E53039" w:rsidTr="00E53039">
        <w:trPr>
          <w:trHeight w:val="6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000 0104 0020000110 100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1 911 131,00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283 346,32</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14,83</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Расходы на выплаты персоналу государственных (муниципальных) органов</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000 0104 0020000110 120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1 911 131,00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283 346,32</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14,83</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Фонд оплаты труда государственных (муниципальных) органов</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000 0104 0020000110 121</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1 425 139,00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252 365,10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17,71</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выплаты персоналу государственных (муниципальных) органов, за исключением фонда оплаты труда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000 0104 0020000110 122</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 xml:space="preserve">Иные выплаты, за исключением фонда оплаты труда государственных </w:t>
            </w:r>
            <w:r w:rsidRPr="00E53039">
              <w:rPr>
                <w:color w:val="000000"/>
                <w:sz w:val="20"/>
                <w:szCs w:val="20"/>
              </w:rPr>
              <w:lastRenderedPageBreak/>
              <w:t>(муниципальных) органов, лицам, привлекаемым согласно законодательству для выполнения отдельных полномочий</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lastRenderedPageBreak/>
              <w:t>000 0104 0020000110 123</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15 600,00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000 0104 0020000110 129</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430 392,00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30 981,22</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7,20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Расходы на обеспечение функций органов местного самоуправления</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000 0104 0020000190 000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517 640,00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171 246,47</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33,08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000 0104 0020000190 200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426 533,00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104 910,70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24,60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000 0104 0020000190 240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426 533,00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104 910,70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24,60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000 0104 0020000190 244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426 533,00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104 910,70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24,60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бюджетные ассигнования</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000 0104 0020000190 800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91 107,00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66 335,77</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72,81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Исполнение судебных актов</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000 0104 0020000190 830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2 000,00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100,00</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Исполнение судебных актов Российской Федерации и мировых соглашений по возмещению причиненного вреда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000 0104 0020000190 831</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2 000,00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Уплата налогов, сборов и иных платежей</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000 0104 0020000190 850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89 107,00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64 335,77</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72,20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Уплата налога на имущество организаций и земельного налога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000 0104 0020000190 851</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1 468,00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36,70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Уплата прочих налогов, сборов</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000 0104 0020000190 852</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3 821,00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95,53</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Уплата иных платежей</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000 0104 0020000190 853</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81 107,00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59 046,77</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72,80</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Расходы на осуществление государственных полномочий по составлению протоколов об административных правонарушениях</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000 0104 0020072090 000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3 400,00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000 0104 0020072090 200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3 400,00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000 0104 0020072090 240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3 400,00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000 0104 0020072090 244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3 400,00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Резервные фонды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000 0111 0000000000 000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Резервные фонды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000 0111 0700000000 000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Резервные фонды местных администраций</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000 0111 0700020500 000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бюджетные ассигнования</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000 0111 0700020500 800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Резервные средства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000 0111 0700020500 870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Другие общегосударственные вопросы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000 0113 0000000000 000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285 725,00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4 500,00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1,57</w:t>
            </w:r>
          </w:p>
        </w:tc>
      </w:tr>
      <w:tr w:rsidR="00E53039" w:rsidRPr="00E53039" w:rsidTr="00E53039">
        <w:trPr>
          <w:trHeight w:val="6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Управление муниципальной собственностью. Реализация функций, связанных с общегосударственным управлением. Учреждения, осуществляющие реализацию государственных функций, связанных с общегосударственным управлением</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000 0113 0900000000 000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4 500,00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22,50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Реализация функций, связанных с общегосударственным управлением</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000 0113 0920000000 000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4 500,00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22,50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Выполнение других обязательств государства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000 0113 0920020300 000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4 500,00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22,50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000 0113 0920020300 200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4 500,00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22,50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000 0113 0920020300 240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4 500,00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22,50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lastRenderedPageBreak/>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000 0113 0920020300 244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4 500,00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22,50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Межбюджетные трансферты бюджетам поселений</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000 0113 5200000000 000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265 725,00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Субвенции. Межбюджетные трансферты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000 0113 5210000000 000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265 725,00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8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E53039">
              <w:rPr>
                <w:color w:val="000000"/>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0113 52100Д0600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265 725,00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Межбюджетные трансферты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0113 52100Д0600 500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265 725,00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межбюджетные трансферты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0113 52100Д0600 540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265 725,00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НАЦИОНАЛЬНАЯ ОБОРОНА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000 0200 0000000000 000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58 500,00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13 854,15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23,68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Мобилизационная и вневойсковая подготовка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000 0203 0000000000 000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58 500,00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13 854,15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23,68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Руководство и управление в сфере установленных функций органов местного самоуправления</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000 0203 0020000000 000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58 500,00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13 854,15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23,68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Осуществление первичного воинского учета на территориях, где отсутствуют военные комиссариаты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000 0203 0020051180 000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58 500,00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13 854,15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23,68</w:t>
            </w:r>
          </w:p>
        </w:tc>
      </w:tr>
      <w:tr w:rsidR="00E53039" w:rsidRPr="00E53039" w:rsidTr="00E53039">
        <w:trPr>
          <w:trHeight w:val="6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000 0203 0020051180 100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58 500,00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13 854,15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23,68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Расходы на выплаты персоналу государственных (муниципальных) органов</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000 0203 0020051180 120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58 500,00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13 854,15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23,68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Фонд оплаты труда государственных (муниципальных) органов</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000 0203 0020051180 121</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44 931,00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10 640,69</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23,68</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000 0203 0020051180 129</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13 569,00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3 213,46</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23,68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НАЦИОНАЛЬНАЯ БЕЗОПАСНОСТЬ И ПРАВООХРАНИТЕЛЬНАЯ ДЕЯТЕЛЬНОСТЬ</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000 0300 0000000000 000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59 500,00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59 299,78</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99,66</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000 0309 0000000000 000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22 000,00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21 838,93</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99,27</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000 0309 2180020100 000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22 000,00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21 838,93</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99,27</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000 0309 2180020100 200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22 000,00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21 838,93</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99,27</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000 0309 2180020100 240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22 000,00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21 838,93</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99,27</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000 0309 2180020100 244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22 000,00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21 838,93</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99,27</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Обеспечение пожарной безопасности</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000 0310 0000000000 000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37 500,00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37 460,85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99,90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Обеспечение пожарной безопасности</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000 0310 2020026700 000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37 500,00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37 460,85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99,90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 xml:space="preserve">Закупка товаров, работ и услуг для </w:t>
            </w:r>
            <w:r w:rsidRPr="00E53039">
              <w:rPr>
                <w:color w:val="000000"/>
                <w:sz w:val="20"/>
                <w:szCs w:val="20"/>
              </w:rPr>
              <w:lastRenderedPageBreak/>
              <w:t>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lastRenderedPageBreak/>
              <w:t>000 0310 2020026700 200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37 500,00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37 460,85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99,90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lastRenderedPageBreak/>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000 0310 2020026700 240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37 500,00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37 460,85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99,90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000 0310 2020026700 244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37 500,00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37 460,85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99,90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НАЦИОНАЛЬНАЯ ЭКОНОМИКА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000 0400 0000000000 000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1 632 544,00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163 825,74</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10,03</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Дорожное хозяйство (дорожные фонды)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1 548 114,00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163 825,74</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10,58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Поддержка дорожного хозяйства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1 548 114,00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163 825,74</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10,58</w:t>
            </w:r>
          </w:p>
        </w:tc>
      </w:tr>
      <w:tr w:rsidR="00E53039" w:rsidRPr="00E53039" w:rsidTr="00E53039">
        <w:trPr>
          <w:trHeight w:val="6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000 0409 3150020300 000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227 350,00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66 400,00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29,21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000 0409 3150020300 200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227 350,00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66 400,00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29,21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000 0409 3150020300 240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227 350,00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66 400,00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29,21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000 0409 3150020300 244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227 350,00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66 400,00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29,21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Содержание автомобильных дорог местного значения сельских поселений</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000 0409 3150020400 000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123 006,00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94 927,94</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77,17</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000 0409 3150020400 200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123 006,00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94 927,94</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77,17</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000 0409 3150020400 240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123 006,00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94 927,94</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77,17</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000 0409 3150020400 244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123 006,00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94 927,94</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77,17</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Муниципальный дорожный фонд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000 0409 3150020500 000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427 758,00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2 497,80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0,58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000 0409 3150020500 200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427 758,00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2 497,80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0,58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000 0409 3150020500 240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427 758,00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2 497,80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0,58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000 0409 3150020500 244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427 758,00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2 497,80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0,58</w:t>
            </w:r>
          </w:p>
        </w:tc>
      </w:tr>
      <w:tr w:rsidR="00E53039" w:rsidRPr="00E53039" w:rsidTr="00E53039">
        <w:trPr>
          <w:trHeight w:val="8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31500S1060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770 000,00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31500S1060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770 000,00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31500S1060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770 000,00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0409 31500S1060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770 000,00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Другие вопросы в области национальной экономики</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000 0412 0000000000 000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84 430,00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Реализация государственных функций в области национальной экономики</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000 0412 3400000000 000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Мероприятия по землеустройству и землепользованию</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000 0412 3400020310 000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lastRenderedPageBreak/>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000 0412 3400020310 200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000 0412 3400020310 240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000 0412 3400020310 244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Межбюджетные трансферты бюджетам поселений</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000 0412 5200000000 000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74 430,00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Субвенции. Межбюджетные трансферты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000 0412 5210000000 000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74 430,00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8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E53039">
              <w:rPr>
                <w:color w:val="000000"/>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0412 52100Д0600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74 430,00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Межбюджетные трансферты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0412 52100Д0600 500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74 430,00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межбюджетные трансферты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0412 52100Д0600 540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74 430,00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ЖИЛИЩНО-КОММУНАЛЬНОЕ ХОЗЯЙСТВО</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000 0500 0000000000 000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1 596 825,00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210 316,28</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13,17</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Жилищное хозяйство</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000 0501 0000000000 000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164 000,00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Мероприятия в области жилищного хозяйства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000 0501 3600020410 000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000 0501 3600020410 200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000 0501 3600020410 240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000 0501 3600020410 244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Капитальный ремонт муниципального жилищного фонда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000 0501 3600020420 000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144 000,00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000 0501 3600020420 200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144 000,00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000 0501 3600020420 240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144 000,00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000 0501 3600020420 244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144 000,00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Коммунальное хозяйство</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000 0502 0000000000 000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104 000,00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23 931,65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23,01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Поддержка коммунального хозяйства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000 0502 3610000000 000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104 000,00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23 931,65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23,01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Мероприятия в области коммунального хозяйства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000 0502 3610020510 000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104 000,00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23 931,65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23,01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000 0502 3610020510 200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104 000,00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23 931,65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23,01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000 0502 3610020510 240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104 000,00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23 931,65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23,01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000 0502 3610020510 244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104 000,00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23 931,65</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23,01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Благоустройство</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1 328 825,00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186 384,63</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14,03</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Мероприятия в сфере благоустройства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000 0503 6000000000 000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275 000,00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186 384,63</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67,78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proofErr w:type="gramStart"/>
            <w:r w:rsidRPr="00E53039">
              <w:rPr>
                <w:color w:val="000000"/>
                <w:sz w:val="20"/>
                <w:szCs w:val="20"/>
              </w:rPr>
              <w:t>Уличное</w:t>
            </w:r>
            <w:proofErr w:type="gramEnd"/>
            <w:r w:rsidRPr="00E53039">
              <w:rPr>
                <w:color w:val="000000"/>
                <w:sz w:val="20"/>
                <w:szCs w:val="20"/>
              </w:rPr>
              <w:t xml:space="preserve"> освещения</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000 0503 6000020210 000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203 000,00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136 684,73</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67,33</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000 0503 6000020210 200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203 000,00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136 684,73</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67,33</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000 0503 6000020210 240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203 000,00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136 684,73</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67,33</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lastRenderedPageBreak/>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000 0503 6000020210 244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203 000,00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136 684,73</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67,33</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Прочие мероприятия по благоустройству</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000 0503 6000020240 000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72 000,00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49 699,90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69,03</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000 0503 6000020240 200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72 000,00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49 699,90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69,03</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000 0503 6000020240 240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72 000,00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49 699,90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69,03</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000 0503 6000020240 244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72 000,00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49 699,90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69,03</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Программы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000 0503 7900000000 000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1 053 825,00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Муниципальные программы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000 0503 7950000000 000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1 053 825,00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Реализация мероприятий муниципальных программ формирования современной городской среды за счет средств заинтересованных лиц</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000 0503 7950031001 000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000 0503 7950031001 200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000 0503 7950031001 240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000 0503 7950031001 244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Реализация мероприятий муниципальных программ формирования современной городской среды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79500L5550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1 033 825,00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79500L5550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1 033 825,00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79500L5550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1 033 825,00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0503 79500L5550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1 033 825,00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КУЛЬТУРА, КИНЕМАТОГРАФИЯ</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000 0800 0000000000 000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3 503 586,00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990 395,97</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28,27</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Культура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3 503 586,00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990 395,97</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28,27</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Учреждения культуры и мероприятия в сфере культуры и кинематографии</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3 503 586,00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990 395,97</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28,27</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Расходы на обеспечение деятельности (оказание услуг) подведомственных учреждений - Учреждения культуры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000 0801 4400000590 000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2 351 453,00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990 395,97</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42,12</w:t>
            </w:r>
          </w:p>
        </w:tc>
      </w:tr>
      <w:tr w:rsidR="00E53039" w:rsidRPr="00E53039" w:rsidTr="00E53039">
        <w:trPr>
          <w:trHeight w:val="6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000 0801 4400000590 100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1 063 318,00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208 711,67</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19,63</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Расходы на выплаты персоналу государственных (муниципальных) учреждений</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000 0801 4400000590 110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1 063 318,00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208 711,67</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19,63</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Фонд оплаты труда учреждений</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000 0801 4400000590 111</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846 834,00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152 256,30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17,98</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000 0801 4400000590 119</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216 484,00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56 455,37</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26,08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000 0801 4400000590 200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1 191 428,00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750 759,91</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63,01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000 0801 4400000590 240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1 191 428,00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750 759,91</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63,01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000 0801 4400000590 244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1 191 428,00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750 759,91</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63,01</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lastRenderedPageBreak/>
              <w:t>Иные бюджетные ассигнования</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000 0801 4400000590 800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96 707,00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30 924,39</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31,98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Исполнение судебных актов</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000 0801 4400000590 830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4 000,00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66,67</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Исполнение судебных актов Российской Федерации и мировых соглашений по возмещению причиненного вреда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000 0801 4400000590 831</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4 000,00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66,67</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Уплата налогов, сборов и иных платежей</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000 0801 4400000590 850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90 707,00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26 924,39</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29,68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Уплата налога на имущество организаций и земельного налога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000 0801 4400000590 851</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22 968,00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10 399,00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45,28</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Уплата прочих налогов, сборов</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000 0801 4400000590 852</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37 793,00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0,26</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Уплата иных платежей</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000 0801 4400000590 853</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29 946,00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16 425,39</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54,85</w:t>
            </w:r>
          </w:p>
        </w:tc>
      </w:tr>
      <w:tr w:rsidR="00E53039" w:rsidRPr="00E53039" w:rsidTr="00E53039">
        <w:trPr>
          <w:trHeight w:val="40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Расходы на обеспечение развития и укрепления материально-технической базы муниципальных домов культуры</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44000L4670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1 152 133,00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Закупка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44000L4670 200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1 152 133,00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закупки товаров, работ и услуг для обеспечения государственных (муниципальных) нужд</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44000L4670 240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1 152 133,00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Прочая закупка товаров, работ и услуг</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0801 44000L4670 244</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1 152 133,00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СОЦИАЛЬНАЯ ПОЛИТИКА</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000 1000 0000000000 000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Пенсионное обеспечение</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000 1001 0000000000 000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Мероприятия в области социальной политики</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000 1001 5050000000 000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Ежемесячная доплата к пенсиям лицам, замещавшим выборные должности</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000 1001 5050083100 000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Социальное обеспечение и иные выплаты населению</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000 1001 5050083100 300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Публичные нормативные социальные выплаты гражданам</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000 1001 5050083100 310</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100,00</w:t>
            </w:r>
          </w:p>
        </w:tc>
      </w:tr>
      <w:tr w:rsidR="00E53039" w:rsidRPr="00E53039" w:rsidTr="00E53039">
        <w:trPr>
          <w:trHeight w:val="25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Иные пенсии, социальные доплаты к пенсиям</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000 1001 5050083100 312</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1 000,00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1 000,00</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100,00</w:t>
            </w:r>
          </w:p>
        </w:tc>
      </w:tr>
      <w:tr w:rsidR="00E53039" w:rsidRPr="00E53039" w:rsidTr="00E53039">
        <w:trPr>
          <w:trHeight w:val="260"/>
        </w:trPr>
        <w:tc>
          <w:tcPr>
            <w:tcW w:w="3668" w:type="dxa"/>
            <w:shd w:val="clear" w:color="auto" w:fill="auto"/>
            <w:hideMark/>
          </w:tcPr>
          <w:p w:rsidR="00E53039" w:rsidRPr="00E53039" w:rsidRDefault="00E53039" w:rsidP="00E53039">
            <w:pPr>
              <w:rPr>
                <w:color w:val="000000"/>
                <w:sz w:val="20"/>
                <w:szCs w:val="20"/>
              </w:rPr>
            </w:pPr>
            <w:r w:rsidRPr="00E53039">
              <w:rPr>
                <w:color w:val="000000"/>
                <w:sz w:val="20"/>
                <w:szCs w:val="20"/>
              </w:rPr>
              <w:t>Результат кассового исполнения бюджета (дефицит/профицит)</w:t>
            </w:r>
          </w:p>
        </w:tc>
        <w:tc>
          <w:tcPr>
            <w:tcW w:w="2376"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X</w:t>
            </w:r>
          </w:p>
        </w:tc>
        <w:tc>
          <w:tcPr>
            <w:tcW w:w="1495"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-190 918,00</w:t>
            </w:r>
          </w:p>
        </w:tc>
        <w:tc>
          <w:tcPr>
            <w:tcW w:w="1408"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5 911,82</w:t>
            </w:r>
          </w:p>
        </w:tc>
        <w:tc>
          <w:tcPr>
            <w:tcW w:w="1274"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-3,10</w:t>
            </w:r>
          </w:p>
        </w:tc>
      </w:tr>
    </w:tbl>
    <w:p w:rsidR="00E53039" w:rsidRPr="00E53039" w:rsidRDefault="00E53039" w:rsidP="00E53039">
      <w:pPr>
        <w:jc w:val="right"/>
        <w:rPr>
          <w:sz w:val="20"/>
          <w:szCs w:val="20"/>
        </w:rPr>
      </w:pPr>
      <w:r w:rsidRPr="00E53039">
        <w:rPr>
          <w:sz w:val="20"/>
          <w:szCs w:val="20"/>
        </w:rPr>
        <w:t>Приложение № 3 к решению Совета депутатов</w:t>
      </w:r>
    </w:p>
    <w:p w:rsidR="00E53039" w:rsidRPr="00E53039" w:rsidRDefault="00E53039" w:rsidP="00E53039">
      <w:pPr>
        <w:jc w:val="right"/>
        <w:rPr>
          <w:sz w:val="20"/>
          <w:szCs w:val="20"/>
        </w:rPr>
      </w:pPr>
      <w:r w:rsidRPr="00E53039">
        <w:rPr>
          <w:sz w:val="20"/>
          <w:szCs w:val="20"/>
        </w:rPr>
        <w:t>Сандогорского сельского поселения от 28.04.2018 № 95</w:t>
      </w:r>
    </w:p>
    <w:p w:rsidR="00E53039" w:rsidRPr="00E53039" w:rsidRDefault="00E53039" w:rsidP="00E53039">
      <w:pPr>
        <w:jc w:val="center"/>
        <w:rPr>
          <w:sz w:val="20"/>
          <w:szCs w:val="20"/>
        </w:rPr>
      </w:pPr>
      <w:r w:rsidRPr="00E53039">
        <w:rPr>
          <w:sz w:val="20"/>
          <w:szCs w:val="20"/>
        </w:rPr>
        <w:t>Исполнение бюджета Сандогорского сельского поселения по источникам финансирования дефицита бюджета за 1 квартал 2018 года</w:t>
      </w:r>
    </w:p>
    <w:tbl>
      <w:tblPr>
        <w:tblW w:w="10221"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410"/>
        <w:gridCol w:w="2551"/>
        <w:gridCol w:w="1843"/>
        <w:gridCol w:w="1417"/>
      </w:tblGrid>
      <w:tr w:rsidR="00E53039" w:rsidRPr="00E53039" w:rsidTr="00E53039">
        <w:trPr>
          <w:trHeight w:val="1363"/>
        </w:trPr>
        <w:tc>
          <w:tcPr>
            <w:tcW w:w="4410"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Наименование показателя</w:t>
            </w:r>
          </w:p>
        </w:tc>
        <w:tc>
          <w:tcPr>
            <w:tcW w:w="2551"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Код источника финансирования дефицита бюджета по бюджетной классификации</w:t>
            </w:r>
          </w:p>
        </w:tc>
        <w:tc>
          <w:tcPr>
            <w:tcW w:w="1843"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Утвержденные бюджетные назначения</w:t>
            </w:r>
          </w:p>
        </w:tc>
        <w:tc>
          <w:tcPr>
            <w:tcW w:w="1417"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Исполнено</w:t>
            </w:r>
          </w:p>
        </w:tc>
      </w:tr>
      <w:tr w:rsidR="00E53039" w:rsidRPr="00E53039" w:rsidTr="00E53039">
        <w:trPr>
          <w:trHeight w:val="260"/>
        </w:trPr>
        <w:tc>
          <w:tcPr>
            <w:tcW w:w="4410"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1</w:t>
            </w:r>
          </w:p>
        </w:tc>
        <w:tc>
          <w:tcPr>
            <w:tcW w:w="2551"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3</w:t>
            </w:r>
          </w:p>
        </w:tc>
        <w:tc>
          <w:tcPr>
            <w:tcW w:w="1843"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4</w:t>
            </w:r>
          </w:p>
        </w:tc>
        <w:tc>
          <w:tcPr>
            <w:tcW w:w="1417" w:type="dxa"/>
            <w:shd w:val="clear" w:color="auto" w:fill="auto"/>
            <w:vAlign w:val="center"/>
            <w:hideMark/>
          </w:tcPr>
          <w:p w:rsidR="00E53039" w:rsidRPr="00E53039" w:rsidRDefault="00E53039" w:rsidP="00E53039">
            <w:pPr>
              <w:jc w:val="center"/>
              <w:rPr>
                <w:color w:val="000000"/>
                <w:sz w:val="20"/>
                <w:szCs w:val="20"/>
              </w:rPr>
            </w:pPr>
            <w:r w:rsidRPr="00E53039">
              <w:rPr>
                <w:color w:val="000000"/>
                <w:sz w:val="20"/>
                <w:szCs w:val="20"/>
              </w:rPr>
              <w:t>5</w:t>
            </w:r>
          </w:p>
        </w:tc>
      </w:tr>
      <w:tr w:rsidR="00E53039" w:rsidRPr="00E53039" w:rsidTr="00E53039">
        <w:trPr>
          <w:trHeight w:val="400"/>
        </w:trPr>
        <w:tc>
          <w:tcPr>
            <w:tcW w:w="4410" w:type="dxa"/>
            <w:shd w:val="clear" w:color="auto" w:fill="auto"/>
            <w:hideMark/>
          </w:tcPr>
          <w:p w:rsidR="00E53039" w:rsidRPr="00E53039" w:rsidRDefault="00E53039" w:rsidP="00E53039">
            <w:pPr>
              <w:rPr>
                <w:color w:val="000000"/>
                <w:sz w:val="20"/>
                <w:szCs w:val="20"/>
              </w:rPr>
            </w:pPr>
            <w:r w:rsidRPr="00E53039">
              <w:rPr>
                <w:color w:val="000000"/>
                <w:sz w:val="20"/>
                <w:szCs w:val="20"/>
              </w:rPr>
              <w:t xml:space="preserve">Источники финансирования дефицита бюджета - ВСЕГО </w:t>
            </w:r>
            <w:r w:rsidRPr="00E53039">
              <w:rPr>
                <w:color w:val="000000"/>
                <w:sz w:val="20"/>
                <w:szCs w:val="20"/>
              </w:rPr>
              <w:br/>
              <w:t>В том числе:</w:t>
            </w:r>
          </w:p>
        </w:tc>
        <w:tc>
          <w:tcPr>
            <w:tcW w:w="255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X</w:t>
            </w:r>
          </w:p>
        </w:tc>
        <w:tc>
          <w:tcPr>
            <w:tcW w:w="1843"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190 918,00</w:t>
            </w:r>
          </w:p>
        </w:tc>
        <w:tc>
          <w:tcPr>
            <w:tcW w:w="1417"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-5 911,82</w:t>
            </w:r>
          </w:p>
        </w:tc>
      </w:tr>
      <w:tr w:rsidR="00E53039" w:rsidRPr="00E53039" w:rsidTr="00E53039">
        <w:trPr>
          <w:trHeight w:val="400"/>
        </w:trPr>
        <w:tc>
          <w:tcPr>
            <w:tcW w:w="4410" w:type="dxa"/>
            <w:shd w:val="clear" w:color="auto" w:fill="auto"/>
            <w:hideMark/>
          </w:tcPr>
          <w:p w:rsidR="00E53039" w:rsidRPr="00E53039" w:rsidRDefault="00E53039" w:rsidP="00E53039">
            <w:pPr>
              <w:rPr>
                <w:color w:val="000000"/>
                <w:sz w:val="20"/>
                <w:szCs w:val="20"/>
              </w:rPr>
            </w:pPr>
            <w:r w:rsidRPr="00E53039">
              <w:rPr>
                <w:color w:val="000000"/>
                <w:sz w:val="20"/>
                <w:szCs w:val="20"/>
              </w:rPr>
              <w:t>источники внутреннего финансирования бюджета</w:t>
            </w:r>
            <w:proofErr w:type="gramStart"/>
            <w:r w:rsidRPr="00E53039">
              <w:rPr>
                <w:color w:val="000000"/>
                <w:sz w:val="20"/>
                <w:szCs w:val="20"/>
              </w:rPr>
              <w:t xml:space="preserve"> </w:t>
            </w:r>
            <w:r w:rsidRPr="00E53039">
              <w:rPr>
                <w:color w:val="000000"/>
                <w:sz w:val="20"/>
                <w:szCs w:val="20"/>
              </w:rPr>
              <w:br/>
              <w:t>И</w:t>
            </w:r>
            <w:proofErr w:type="gramEnd"/>
            <w:r w:rsidRPr="00E53039">
              <w:rPr>
                <w:color w:val="000000"/>
                <w:sz w:val="20"/>
                <w:szCs w:val="20"/>
              </w:rPr>
              <w:t>з них:</w:t>
            </w:r>
          </w:p>
        </w:tc>
        <w:tc>
          <w:tcPr>
            <w:tcW w:w="255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X</w:t>
            </w:r>
          </w:p>
        </w:tc>
        <w:tc>
          <w:tcPr>
            <w:tcW w:w="1843"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417"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400"/>
        </w:trPr>
        <w:tc>
          <w:tcPr>
            <w:tcW w:w="4410" w:type="dxa"/>
            <w:shd w:val="clear" w:color="auto" w:fill="auto"/>
            <w:hideMark/>
          </w:tcPr>
          <w:p w:rsidR="00E53039" w:rsidRPr="00E53039" w:rsidRDefault="00E53039" w:rsidP="00E53039">
            <w:pPr>
              <w:rPr>
                <w:color w:val="000000"/>
                <w:sz w:val="20"/>
                <w:szCs w:val="20"/>
              </w:rPr>
            </w:pPr>
            <w:r w:rsidRPr="00E53039">
              <w:rPr>
                <w:color w:val="000000"/>
                <w:sz w:val="20"/>
                <w:szCs w:val="20"/>
              </w:rPr>
              <w:t>источники внешнего финансирования бюджета</w:t>
            </w:r>
            <w:proofErr w:type="gramStart"/>
            <w:r w:rsidRPr="00E53039">
              <w:rPr>
                <w:color w:val="000000"/>
                <w:sz w:val="20"/>
                <w:szCs w:val="20"/>
              </w:rPr>
              <w:t xml:space="preserve"> </w:t>
            </w:r>
            <w:r w:rsidRPr="00E53039">
              <w:rPr>
                <w:color w:val="000000"/>
                <w:sz w:val="20"/>
                <w:szCs w:val="20"/>
              </w:rPr>
              <w:br/>
              <w:t>И</w:t>
            </w:r>
            <w:proofErr w:type="gramEnd"/>
            <w:r w:rsidRPr="00E53039">
              <w:rPr>
                <w:color w:val="000000"/>
                <w:sz w:val="20"/>
                <w:szCs w:val="20"/>
              </w:rPr>
              <w:t>з них:</w:t>
            </w:r>
          </w:p>
        </w:tc>
        <w:tc>
          <w:tcPr>
            <w:tcW w:w="255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X</w:t>
            </w:r>
          </w:p>
        </w:tc>
        <w:tc>
          <w:tcPr>
            <w:tcW w:w="1843"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417"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250"/>
        </w:trPr>
        <w:tc>
          <w:tcPr>
            <w:tcW w:w="4410" w:type="dxa"/>
            <w:shd w:val="clear" w:color="auto" w:fill="auto"/>
            <w:hideMark/>
          </w:tcPr>
          <w:p w:rsidR="00E53039" w:rsidRPr="00E53039" w:rsidRDefault="00E53039" w:rsidP="00E53039">
            <w:pPr>
              <w:rPr>
                <w:color w:val="000000"/>
                <w:sz w:val="20"/>
                <w:szCs w:val="20"/>
              </w:rPr>
            </w:pPr>
            <w:r w:rsidRPr="00E53039">
              <w:rPr>
                <w:color w:val="000000"/>
                <w:sz w:val="20"/>
                <w:szCs w:val="20"/>
              </w:rPr>
              <w:t>Изменение остатков средств</w:t>
            </w:r>
          </w:p>
        </w:tc>
        <w:tc>
          <w:tcPr>
            <w:tcW w:w="255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000 01000000000000000</w:t>
            </w:r>
          </w:p>
        </w:tc>
        <w:tc>
          <w:tcPr>
            <w:tcW w:w="1843"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190 918,00</w:t>
            </w:r>
          </w:p>
        </w:tc>
        <w:tc>
          <w:tcPr>
            <w:tcW w:w="1417"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-5 911,82</w:t>
            </w:r>
          </w:p>
        </w:tc>
      </w:tr>
      <w:tr w:rsidR="00E53039" w:rsidRPr="00E53039" w:rsidTr="00E53039">
        <w:trPr>
          <w:trHeight w:val="250"/>
        </w:trPr>
        <w:tc>
          <w:tcPr>
            <w:tcW w:w="4410" w:type="dxa"/>
            <w:shd w:val="clear" w:color="auto" w:fill="auto"/>
            <w:hideMark/>
          </w:tcPr>
          <w:p w:rsidR="00E53039" w:rsidRPr="00E53039" w:rsidRDefault="00E53039" w:rsidP="00E53039">
            <w:pPr>
              <w:rPr>
                <w:color w:val="000000"/>
                <w:sz w:val="20"/>
                <w:szCs w:val="20"/>
              </w:rPr>
            </w:pPr>
            <w:r w:rsidRPr="00E53039">
              <w:rPr>
                <w:color w:val="000000"/>
                <w:sz w:val="20"/>
                <w:szCs w:val="20"/>
              </w:rPr>
              <w:t>Изменение остатков средств на счетах по учету средств бюджетов</w:t>
            </w:r>
          </w:p>
        </w:tc>
        <w:tc>
          <w:tcPr>
            <w:tcW w:w="255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000 01050000000000000</w:t>
            </w:r>
          </w:p>
        </w:tc>
        <w:tc>
          <w:tcPr>
            <w:tcW w:w="1843"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190 918,00</w:t>
            </w:r>
          </w:p>
        </w:tc>
        <w:tc>
          <w:tcPr>
            <w:tcW w:w="1417"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-5 911,82</w:t>
            </w:r>
          </w:p>
        </w:tc>
      </w:tr>
      <w:tr w:rsidR="00E53039" w:rsidRPr="00E53039" w:rsidTr="00E53039">
        <w:trPr>
          <w:trHeight w:val="250"/>
        </w:trPr>
        <w:tc>
          <w:tcPr>
            <w:tcW w:w="4410" w:type="dxa"/>
            <w:shd w:val="clear" w:color="auto" w:fill="auto"/>
            <w:hideMark/>
          </w:tcPr>
          <w:p w:rsidR="00E53039" w:rsidRPr="00E53039" w:rsidRDefault="00E53039" w:rsidP="00E53039">
            <w:pPr>
              <w:rPr>
                <w:color w:val="000000"/>
                <w:sz w:val="20"/>
                <w:szCs w:val="20"/>
              </w:rPr>
            </w:pPr>
            <w:r w:rsidRPr="00E53039">
              <w:rPr>
                <w:color w:val="000000"/>
                <w:sz w:val="20"/>
                <w:szCs w:val="20"/>
              </w:rPr>
              <w:t>Увеличение остатков средств бюджетов</w:t>
            </w:r>
          </w:p>
        </w:tc>
        <w:tc>
          <w:tcPr>
            <w:tcW w:w="255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000 01050000000000500</w:t>
            </w:r>
          </w:p>
        </w:tc>
        <w:tc>
          <w:tcPr>
            <w:tcW w:w="1843"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-9 907 505,00</w:t>
            </w:r>
          </w:p>
        </w:tc>
        <w:tc>
          <w:tcPr>
            <w:tcW w:w="1417"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-1 993 453,21</w:t>
            </w:r>
          </w:p>
        </w:tc>
      </w:tr>
      <w:tr w:rsidR="00E53039" w:rsidRPr="00E53039" w:rsidTr="00E53039">
        <w:trPr>
          <w:trHeight w:val="250"/>
        </w:trPr>
        <w:tc>
          <w:tcPr>
            <w:tcW w:w="4410" w:type="dxa"/>
            <w:shd w:val="clear" w:color="auto" w:fill="auto"/>
            <w:hideMark/>
          </w:tcPr>
          <w:p w:rsidR="00E53039" w:rsidRPr="00E53039" w:rsidRDefault="00E53039" w:rsidP="00E53039">
            <w:pPr>
              <w:rPr>
                <w:color w:val="000000"/>
                <w:sz w:val="20"/>
                <w:szCs w:val="20"/>
              </w:rPr>
            </w:pPr>
            <w:r w:rsidRPr="00E53039">
              <w:rPr>
                <w:color w:val="000000"/>
                <w:sz w:val="20"/>
                <w:szCs w:val="20"/>
              </w:rPr>
              <w:t>Увеличение прочих остатков средств бюджетов</w:t>
            </w:r>
          </w:p>
        </w:tc>
        <w:tc>
          <w:tcPr>
            <w:tcW w:w="255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000 01050200000000500</w:t>
            </w:r>
          </w:p>
        </w:tc>
        <w:tc>
          <w:tcPr>
            <w:tcW w:w="1843"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-9 907 505,00</w:t>
            </w:r>
          </w:p>
        </w:tc>
        <w:tc>
          <w:tcPr>
            <w:tcW w:w="1417"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-1 993 453,21</w:t>
            </w:r>
          </w:p>
        </w:tc>
      </w:tr>
      <w:tr w:rsidR="00E53039" w:rsidRPr="00E53039" w:rsidTr="00E53039">
        <w:trPr>
          <w:trHeight w:val="250"/>
        </w:trPr>
        <w:tc>
          <w:tcPr>
            <w:tcW w:w="4410" w:type="dxa"/>
            <w:shd w:val="clear" w:color="auto" w:fill="auto"/>
            <w:hideMark/>
          </w:tcPr>
          <w:p w:rsidR="00E53039" w:rsidRPr="00E53039" w:rsidRDefault="00E53039" w:rsidP="00E53039">
            <w:pPr>
              <w:rPr>
                <w:color w:val="000000"/>
                <w:sz w:val="20"/>
                <w:szCs w:val="20"/>
              </w:rPr>
            </w:pPr>
            <w:r w:rsidRPr="00E53039">
              <w:rPr>
                <w:color w:val="000000"/>
                <w:sz w:val="20"/>
                <w:szCs w:val="20"/>
              </w:rPr>
              <w:t>Увеличение прочих остатков денежных средств бюджетов</w:t>
            </w:r>
          </w:p>
        </w:tc>
        <w:tc>
          <w:tcPr>
            <w:tcW w:w="255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000 01050201000000510</w:t>
            </w:r>
          </w:p>
        </w:tc>
        <w:tc>
          <w:tcPr>
            <w:tcW w:w="1843"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-9 907 505,00</w:t>
            </w:r>
          </w:p>
        </w:tc>
        <w:tc>
          <w:tcPr>
            <w:tcW w:w="1417"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-1 993 453,21</w:t>
            </w:r>
          </w:p>
        </w:tc>
      </w:tr>
      <w:tr w:rsidR="00E53039" w:rsidRPr="00E53039" w:rsidTr="00E53039">
        <w:trPr>
          <w:trHeight w:val="250"/>
        </w:trPr>
        <w:tc>
          <w:tcPr>
            <w:tcW w:w="4410" w:type="dxa"/>
            <w:shd w:val="clear" w:color="auto" w:fill="auto"/>
            <w:hideMark/>
          </w:tcPr>
          <w:p w:rsidR="00E53039" w:rsidRPr="00E53039" w:rsidRDefault="00E53039" w:rsidP="00E53039">
            <w:pPr>
              <w:rPr>
                <w:color w:val="000000"/>
                <w:sz w:val="20"/>
                <w:szCs w:val="20"/>
              </w:rPr>
            </w:pPr>
            <w:r w:rsidRPr="00E53039">
              <w:rPr>
                <w:color w:val="000000"/>
                <w:sz w:val="20"/>
                <w:szCs w:val="20"/>
              </w:rPr>
              <w:t>Увеличение прочих остатков денежных средств бюджетов сельских поселений</w:t>
            </w:r>
          </w:p>
        </w:tc>
        <w:tc>
          <w:tcPr>
            <w:tcW w:w="255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000 01050201100000510</w:t>
            </w:r>
          </w:p>
        </w:tc>
        <w:tc>
          <w:tcPr>
            <w:tcW w:w="1843"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-9 907 505,00</w:t>
            </w:r>
          </w:p>
        </w:tc>
        <w:tc>
          <w:tcPr>
            <w:tcW w:w="1417"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-1 993 453,21</w:t>
            </w:r>
          </w:p>
        </w:tc>
      </w:tr>
      <w:tr w:rsidR="00E53039" w:rsidRPr="00E53039" w:rsidTr="00E53039">
        <w:trPr>
          <w:trHeight w:val="250"/>
        </w:trPr>
        <w:tc>
          <w:tcPr>
            <w:tcW w:w="4410" w:type="dxa"/>
            <w:shd w:val="clear" w:color="auto" w:fill="auto"/>
            <w:hideMark/>
          </w:tcPr>
          <w:p w:rsidR="00E53039" w:rsidRPr="00E53039" w:rsidRDefault="00E53039" w:rsidP="00E53039">
            <w:pPr>
              <w:rPr>
                <w:color w:val="000000"/>
                <w:sz w:val="20"/>
                <w:szCs w:val="20"/>
              </w:rPr>
            </w:pPr>
            <w:r w:rsidRPr="00E53039">
              <w:rPr>
                <w:color w:val="000000"/>
                <w:sz w:val="20"/>
                <w:szCs w:val="20"/>
              </w:rPr>
              <w:lastRenderedPageBreak/>
              <w:t>Уменьшение остатков средств бюджетов</w:t>
            </w:r>
          </w:p>
        </w:tc>
        <w:tc>
          <w:tcPr>
            <w:tcW w:w="255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000 01050000000000600</w:t>
            </w:r>
          </w:p>
        </w:tc>
        <w:tc>
          <w:tcPr>
            <w:tcW w:w="1843"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10 098 423,00</w:t>
            </w:r>
          </w:p>
        </w:tc>
        <w:tc>
          <w:tcPr>
            <w:tcW w:w="1417"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1 987 541,39</w:t>
            </w:r>
          </w:p>
        </w:tc>
      </w:tr>
      <w:tr w:rsidR="00E53039" w:rsidRPr="00E53039" w:rsidTr="00E53039">
        <w:trPr>
          <w:trHeight w:val="250"/>
        </w:trPr>
        <w:tc>
          <w:tcPr>
            <w:tcW w:w="4410" w:type="dxa"/>
            <w:shd w:val="clear" w:color="auto" w:fill="auto"/>
            <w:hideMark/>
          </w:tcPr>
          <w:p w:rsidR="00E53039" w:rsidRPr="00E53039" w:rsidRDefault="00E53039" w:rsidP="00E53039">
            <w:pPr>
              <w:rPr>
                <w:color w:val="000000"/>
                <w:sz w:val="20"/>
                <w:szCs w:val="20"/>
              </w:rPr>
            </w:pPr>
            <w:r w:rsidRPr="00E53039">
              <w:rPr>
                <w:color w:val="000000"/>
                <w:sz w:val="20"/>
                <w:szCs w:val="20"/>
              </w:rPr>
              <w:t>Уменьшение прочих остатков средств бюджетов</w:t>
            </w:r>
          </w:p>
        </w:tc>
        <w:tc>
          <w:tcPr>
            <w:tcW w:w="255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000 01050200000000600</w:t>
            </w:r>
          </w:p>
        </w:tc>
        <w:tc>
          <w:tcPr>
            <w:tcW w:w="1843"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10 098 423,00</w:t>
            </w:r>
          </w:p>
        </w:tc>
        <w:tc>
          <w:tcPr>
            <w:tcW w:w="1417"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1 987 541,39</w:t>
            </w:r>
          </w:p>
        </w:tc>
      </w:tr>
      <w:tr w:rsidR="00E53039" w:rsidRPr="00E53039" w:rsidTr="00E53039">
        <w:trPr>
          <w:trHeight w:val="250"/>
        </w:trPr>
        <w:tc>
          <w:tcPr>
            <w:tcW w:w="4410" w:type="dxa"/>
            <w:shd w:val="clear" w:color="auto" w:fill="auto"/>
            <w:hideMark/>
          </w:tcPr>
          <w:p w:rsidR="00E53039" w:rsidRPr="00E53039" w:rsidRDefault="00E53039" w:rsidP="00E53039">
            <w:pPr>
              <w:rPr>
                <w:color w:val="000000"/>
                <w:sz w:val="20"/>
                <w:szCs w:val="20"/>
              </w:rPr>
            </w:pPr>
            <w:r w:rsidRPr="00E53039">
              <w:rPr>
                <w:color w:val="000000"/>
                <w:sz w:val="20"/>
                <w:szCs w:val="20"/>
              </w:rPr>
              <w:t>Уменьшение прочих остатков денежных средств бюджетов</w:t>
            </w:r>
          </w:p>
        </w:tc>
        <w:tc>
          <w:tcPr>
            <w:tcW w:w="255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000 01050201000000610</w:t>
            </w:r>
          </w:p>
        </w:tc>
        <w:tc>
          <w:tcPr>
            <w:tcW w:w="1843"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10 098 423,00</w:t>
            </w:r>
          </w:p>
        </w:tc>
        <w:tc>
          <w:tcPr>
            <w:tcW w:w="1417"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1 987 541,39</w:t>
            </w:r>
          </w:p>
        </w:tc>
      </w:tr>
      <w:tr w:rsidR="00E53039" w:rsidRPr="00E53039" w:rsidTr="00E53039">
        <w:trPr>
          <w:trHeight w:val="250"/>
        </w:trPr>
        <w:tc>
          <w:tcPr>
            <w:tcW w:w="4410" w:type="dxa"/>
            <w:shd w:val="clear" w:color="auto" w:fill="auto"/>
            <w:hideMark/>
          </w:tcPr>
          <w:p w:rsidR="00E53039" w:rsidRPr="00E53039" w:rsidRDefault="00E53039" w:rsidP="00E53039">
            <w:pPr>
              <w:rPr>
                <w:color w:val="000000"/>
                <w:sz w:val="20"/>
                <w:szCs w:val="20"/>
              </w:rPr>
            </w:pPr>
            <w:r w:rsidRPr="00E53039">
              <w:rPr>
                <w:color w:val="000000"/>
                <w:sz w:val="20"/>
                <w:szCs w:val="20"/>
              </w:rPr>
              <w:t>Уменьшение прочих остатков денежных средств бюджетов сельских поселений</w:t>
            </w:r>
          </w:p>
        </w:tc>
        <w:tc>
          <w:tcPr>
            <w:tcW w:w="255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000 01050201100000610</w:t>
            </w:r>
          </w:p>
        </w:tc>
        <w:tc>
          <w:tcPr>
            <w:tcW w:w="1843"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10 098 423,00</w:t>
            </w:r>
          </w:p>
        </w:tc>
        <w:tc>
          <w:tcPr>
            <w:tcW w:w="1417"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1 987 541,39</w:t>
            </w:r>
          </w:p>
        </w:tc>
      </w:tr>
      <w:tr w:rsidR="00E53039" w:rsidRPr="00E53039" w:rsidTr="00E53039">
        <w:trPr>
          <w:trHeight w:val="400"/>
        </w:trPr>
        <w:tc>
          <w:tcPr>
            <w:tcW w:w="4410" w:type="dxa"/>
            <w:shd w:val="clear" w:color="auto" w:fill="auto"/>
            <w:hideMark/>
          </w:tcPr>
          <w:p w:rsidR="00E53039" w:rsidRPr="00E53039" w:rsidRDefault="00E53039" w:rsidP="00E53039">
            <w:pPr>
              <w:rPr>
                <w:color w:val="000000"/>
                <w:sz w:val="20"/>
                <w:szCs w:val="20"/>
              </w:rPr>
            </w:pPr>
            <w:r w:rsidRPr="00E53039">
              <w:rPr>
                <w:color w:val="000000"/>
                <w:sz w:val="20"/>
                <w:szCs w:val="20"/>
              </w:rPr>
              <w:t>Увеличение финансовых активов, являющихся иными источниками внутреннего финансирования дефицитов бюджетов</w:t>
            </w:r>
          </w:p>
        </w:tc>
        <w:tc>
          <w:tcPr>
            <w:tcW w:w="255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000 01060000000000500</w:t>
            </w:r>
          </w:p>
        </w:tc>
        <w:tc>
          <w:tcPr>
            <w:tcW w:w="1843"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417"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r w:rsidR="00E53039" w:rsidRPr="00E53039" w:rsidTr="00E53039">
        <w:trPr>
          <w:trHeight w:val="410"/>
        </w:trPr>
        <w:tc>
          <w:tcPr>
            <w:tcW w:w="4410" w:type="dxa"/>
            <w:shd w:val="clear" w:color="auto" w:fill="auto"/>
            <w:hideMark/>
          </w:tcPr>
          <w:p w:rsidR="00E53039" w:rsidRPr="00E53039" w:rsidRDefault="00E53039" w:rsidP="00E53039">
            <w:pPr>
              <w:rPr>
                <w:color w:val="000000"/>
                <w:sz w:val="20"/>
                <w:szCs w:val="20"/>
              </w:rPr>
            </w:pPr>
            <w:r w:rsidRPr="00E53039">
              <w:rPr>
                <w:color w:val="000000"/>
                <w:sz w:val="20"/>
                <w:szCs w:val="20"/>
              </w:rPr>
              <w:t>Уменьшение финансовых активов, являющихся иными источниками внутреннего финансирования дефицитов бюджетов</w:t>
            </w:r>
          </w:p>
        </w:tc>
        <w:tc>
          <w:tcPr>
            <w:tcW w:w="2551" w:type="dxa"/>
            <w:shd w:val="clear" w:color="auto" w:fill="auto"/>
            <w:vAlign w:val="bottom"/>
            <w:hideMark/>
          </w:tcPr>
          <w:p w:rsidR="00E53039" w:rsidRPr="00E53039" w:rsidRDefault="00E53039" w:rsidP="00E53039">
            <w:pPr>
              <w:jc w:val="center"/>
              <w:rPr>
                <w:color w:val="000000"/>
                <w:sz w:val="20"/>
                <w:szCs w:val="20"/>
              </w:rPr>
            </w:pPr>
            <w:r w:rsidRPr="00E53039">
              <w:rPr>
                <w:color w:val="000000"/>
                <w:sz w:val="20"/>
                <w:szCs w:val="20"/>
              </w:rPr>
              <w:t>000 01060000000000600</w:t>
            </w:r>
          </w:p>
        </w:tc>
        <w:tc>
          <w:tcPr>
            <w:tcW w:w="1843"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c>
          <w:tcPr>
            <w:tcW w:w="1417" w:type="dxa"/>
            <w:shd w:val="clear" w:color="auto" w:fill="auto"/>
            <w:vAlign w:val="bottom"/>
            <w:hideMark/>
          </w:tcPr>
          <w:p w:rsidR="00E53039" w:rsidRPr="00E53039" w:rsidRDefault="00E53039" w:rsidP="00E53039">
            <w:pPr>
              <w:jc w:val="right"/>
              <w:rPr>
                <w:color w:val="000000"/>
                <w:sz w:val="20"/>
                <w:szCs w:val="20"/>
              </w:rPr>
            </w:pPr>
            <w:r w:rsidRPr="00E53039">
              <w:rPr>
                <w:color w:val="000000"/>
                <w:sz w:val="20"/>
                <w:szCs w:val="20"/>
              </w:rPr>
              <w:t>0,00</w:t>
            </w:r>
          </w:p>
        </w:tc>
      </w:tr>
    </w:tbl>
    <w:p w:rsidR="00236301" w:rsidRPr="00236301" w:rsidRDefault="00236301" w:rsidP="00236301">
      <w:pPr>
        <w:jc w:val="center"/>
        <w:rPr>
          <w:sz w:val="28"/>
          <w:szCs w:val="28"/>
        </w:rPr>
      </w:pPr>
      <w:r>
        <w:rPr>
          <w:sz w:val="28"/>
          <w:szCs w:val="28"/>
        </w:rPr>
        <w:t>*****</w:t>
      </w:r>
    </w:p>
    <w:p w:rsidR="00E53039" w:rsidRPr="00E53039" w:rsidRDefault="00E53039" w:rsidP="00E53039">
      <w:pPr>
        <w:jc w:val="center"/>
        <w:rPr>
          <w:sz w:val="20"/>
          <w:szCs w:val="20"/>
        </w:rPr>
      </w:pPr>
      <w:r w:rsidRPr="00E53039">
        <w:rPr>
          <w:sz w:val="20"/>
          <w:szCs w:val="20"/>
        </w:rPr>
        <w:t>АДМИНИСТРАЦИЯ САНДОГОРСКОГО СЕЛЬСКОГО ПОСЕЛЕНИЯ</w:t>
      </w:r>
    </w:p>
    <w:p w:rsidR="00E53039" w:rsidRPr="00E53039" w:rsidRDefault="00E53039" w:rsidP="00E53039">
      <w:pPr>
        <w:jc w:val="center"/>
        <w:rPr>
          <w:sz w:val="20"/>
          <w:szCs w:val="20"/>
        </w:rPr>
      </w:pPr>
      <w:r w:rsidRPr="00E53039">
        <w:rPr>
          <w:sz w:val="20"/>
          <w:szCs w:val="20"/>
        </w:rPr>
        <w:t>КОСТРОМСКОГО МУНИЦИПАЛЬНОГО РАЙОНА КОСТРОМСКОЙ ОБЛАСТИ</w:t>
      </w:r>
    </w:p>
    <w:p w:rsidR="00E53039" w:rsidRPr="00E53039" w:rsidRDefault="00E53039" w:rsidP="00E53039">
      <w:pPr>
        <w:jc w:val="center"/>
        <w:rPr>
          <w:b/>
          <w:sz w:val="20"/>
          <w:szCs w:val="20"/>
        </w:rPr>
      </w:pPr>
      <w:proofErr w:type="gramStart"/>
      <w:r w:rsidRPr="00E53039">
        <w:rPr>
          <w:b/>
          <w:sz w:val="20"/>
          <w:szCs w:val="20"/>
        </w:rPr>
        <w:t>П</w:t>
      </w:r>
      <w:proofErr w:type="gramEnd"/>
      <w:r w:rsidRPr="00E53039">
        <w:rPr>
          <w:b/>
          <w:sz w:val="20"/>
          <w:szCs w:val="20"/>
        </w:rPr>
        <w:t xml:space="preserve"> О С Т А Н О В Л Е Н И Е</w:t>
      </w:r>
    </w:p>
    <w:p w:rsidR="00E53039" w:rsidRPr="00E53039" w:rsidRDefault="00E53039" w:rsidP="00E53039">
      <w:pPr>
        <w:rPr>
          <w:sz w:val="20"/>
          <w:szCs w:val="20"/>
        </w:rPr>
      </w:pPr>
      <w:r w:rsidRPr="00E53039">
        <w:rPr>
          <w:sz w:val="20"/>
          <w:szCs w:val="20"/>
        </w:rPr>
        <w:t>от 27 апреля 2018 года № 14                                                                         с. Сандогора</w:t>
      </w:r>
    </w:p>
    <w:tbl>
      <w:tblPr>
        <w:tblW w:w="10657" w:type="dxa"/>
        <w:tblLook w:val="01E0" w:firstRow="1" w:lastRow="1" w:firstColumn="1" w:lastColumn="1" w:noHBand="0" w:noVBand="0"/>
      </w:tblPr>
      <w:tblGrid>
        <w:gridCol w:w="7479"/>
        <w:gridCol w:w="3178"/>
      </w:tblGrid>
      <w:tr w:rsidR="00E53039" w:rsidRPr="00E53039" w:rsidTr="00E53039">
        <w:tc>
          <w:tcPr>
            <w:tcW w:w="7479" w:type="dxa"/>
            <w:shd w:val="clear" w:color="auto" w:fill="auto"/>
          </w:tcPr>
          <w:p w:rsidR="00E53039" w:rsidRPr="00E53039" w:rsidRDefault="00E53039" w:rsidP="00B824E5">
            <w:pPr>
              <w:jc w:val="both"/>
              <w:rPr>
                <w:sz w:val="20"/>
                <w:szCs w:val="20"/>
              </w:rPr>
            </w:pPr>
            <w:r w:rsidRPr="00E53039">
              <w:rPr>
                <w:sz w:val="20"/>
                <w:szCs w:val="20"/>
              </w:rPr>
              <w:t xml:space="preserve">О внесении изменений в постановление администрации Сандогорского сельского поселения Костромского муниципального района Костромской области от 29.12.2017 № 46 «Об утверждении муниципальной целевой программы «Развитие культуры в </w:t>
            </w:r>
            <w:proofErr w:type="spellStart"/>
            <w:r w:rsidRPr="00E53039">
              <w:rPr>
                <w:sz w:val="20"/>
                <w:szCs w:val="20"/>
              </w:rPr>
              <w:t>Сандогорском</w:t>
            </w:r>
            <w:proofErr w:type="spellEnd"/>
            <w:r w:rsidRPr="00E53039">
              <w:rPr>
                <w:sz w:val="20"/>
                <w:szCs w:val="20"/>
              </w:rPr>
              <w:t xml:space="preserve"> сельском поселении на 2018 – 2021 годы»</w:t>
            </w:r>
          </w:p>
        </w:tc>
        <w:tc>
          <w:tcPr>
            <w:tcW w:w="3178" w:type="dxa"/>
            <w:shd w:val="clear" w:color="auto" w:fill="auto"/>
          </w:tcPr>
          <w:p w:rsidR="00E53039" w:rsidRPr="00E53039" w:rsidRDefault="00E53039" w:rsidP="00E53039">
            <w:pPr>
              <w:rPr>
                <w:sz w:val="20"/>
                <w:szCs w:val="20"/>
              </w:rPr>
            </w:pPr>
          </w:p>
        </w:tc>
      </w:tr>
    </w:tbl>
    <w:p w:rsidR="00E53039" w:rsidRPr="00E53039" w:rsidRDefault="00E53039" w:rsidP="00E53039">
      <w:pPr>
        <w:tabs>
          <w:tab w:val="left" w:pos="567"/>
        </w:tabs>
        <w:suppressAutoHyphens/>
        <w:ind w:firstLine="709"/>
        <w:jc w:val="both"/>
        <w:rPr>
          <w:sz w:val="20"/>
          <w:szCs w:val="20"/>
        </w:rPr>
      </w:pPr>
      <w:r w:rsidRPr="00E53039">
        <w:rPr>
          <w:sz w:val="20"/>
          <w:szCs w:val="20"/>
        </w:rPr>
        <w:t>В связи с заключёнными соглашениями с Департаментом строительства Костромской области,</w:t>
      </w:r>
    </w:p>
    <w:p w:rsidR="00E53039" w:rsidRPr="00E53039" w:rsidRDefault="00E53039" w:rsidP="00E53039">
      <w:pPr>
        <w:tabs>
          <w:tab w:val="left" w:pos="567"/>
        </w:tabs>
        <w:suppressAutoHyphens/>
        <w:ind w:firstLine="709"/>
        <w:jc w:val="both"/>
        <w:rPr>
          <w:sz w:val="20"/>
          <w:szCs w:val="20"/>
        </w:rPr>
      </w:pPr>
      <w:r w:rsidRPr="00E53039">
        <w:rPr>
          <w:sz w:val="20"/>
          <w:szCs w:val="20"/>
        </w:rPr>
        <w:t>администрация ПОСТАНОВЛЯЕТ:</w:t>
      </w:r>
    </w:p>
    <w:p w:rsidR="00E53039" w:rsidRPr="00E53039" w:rsidRDefault="00E53039" w:rsidP="00E53039">
      <w:pPr>
        <w:ind w:firstLine="709"/>
        <w:jc w:val="both"/>
        <w:rPr>
          <w:sz w:val="20"/>
          <w:szCs w:val="20"/>
        </w:rPr>
      </w:pPr>
      <w:r w:rsidRPr="00E53039">
        <w:rPr>
          <w:sz w:val="20"/>
          <w:szCs w:val="20"/>
        </w:rPr>
        <w:t xml:space="preserve">1. </w:t>
      </w:r>
      <w:proofErr w:type="gramStart"/>
      <w:r w:rsidRPr="00E53039">
        <w:rPr>
          <w:sz w:val="20"/>
          <w:szCs w:val="20"/>
        </w:rPr>
        <w:t xml:space="preserve">Внести изменения в Приложение № 1 «Муниципальная целевая программа Сандогорского сельского поселения «Развитие культуры в </w:t>
      </w:r>
      <w:proofErr w:type="spellStart"/>
      <w:r w:rsidRPr="00E53039">
        <w:rPr>
          <w:sz w:val="20"/>
          <w:szCs w:val="20"/>
        </w:rPr>
        <w:t>Сандогорском</w:t>
      </w:r>
      <w:proofErr w:type="spellEnd"/>
      <w:r w:rsidRPr="00E53039">
        <w:rPr>
          <w:sz w:val="20"/>
          <w:szCs w:val="20"/>
        </w:rPr>
        <w:t xml:space="preserve"> сельском поселении на 2018 - 2021 годы» утверждённое постановлением администрации Сандогорского сельского поселения Костромского муниципального района Костромской области от 29.12.2017 № 46 «Об утверждении муниципальной целевой программы «Развитие культуры в </w:t>
      </w:r>
      <w:proofErr w:type="spellStart"/>
      <w:r w:rsidRPr="00E53039">
        <w:rPr>
          <w:sz w:val="20"/>
          <w:szCs w:val="20"/>
        </w:rPr>
        <w:t>Сандогорском</w:t>
      </w:r>
      <w:proofErr w:type="spellEnd"/>
      <w:r w:rsidRPr="00E53039">
        <w:rPr>
          <w:sz w:val="20"/>
          <w:szCs w:val="20"/>
        </w:rPr>
        <w:t xml:space="preserve"> сельском поселении на 2018 – 2021 годы» следующие изменения:</w:t>
      </w:r>
      <w:proofErr w:type="gramEnd"/>
    </w:p>
    <w:p w:rsidR="00E53039" w:rsidRPr="00E53039" w:rsidRDefault="00E53039" w:rsidP="00E53039">
      <w:pPr>
        <w:ind w:firstLine="709"/>
        <w:jc w:val="both"/>
        <w:rPr>
          <w:sz w:val="20"/>
          <w:szCs w:val="20"/>
        </w:rPr>
      </w:pPr>
      <w:r w:rsidRPr="00E53039">
        <w:rPr>
          <w:sz w:val="20"/>
          <w:szCs w:val="20"/>
        </w:rPr>
        <w:t>1.1. В Паспорте программы:</w:t>
      </w:r>
    </w:p>
    <w:p w:rsidR="00E53039" w:rsidRPr="00E53039" w:rsidRDefault="00E53039" w:rsidP="00E53039">
      <w:pPr>
        <w:ind w:firstLine="709"/>
        <w:jc w:val="both"/>
        <w:rPr>
          <w:sz w:val="20"/>
          <w:szCs w:val="20"/>
        </w:rPr>
      </w:pPr>
      <w:r w:rsidRPr="00E53039">
        <w:rPr>
          <w:sz w:val="20"/>
          <w:szCs w:val="20"/>
        </w:rPr>
        <w:t>«Объемы и источники финансирования программы» изложить в следующей редакции:</w:t>
      </w:r>
    </w:p>
    <w:p w:rsidR="00E53039" w:rsidRPr="00E53039" w:rsidRDefault="00E53039" w:rsidP="00E53039">
      <w:pPr>
        <w:autoSpaceDE w:val="0"/>
        <w:autoSpaceDN w:val="0"/>
        <w:adjustRightInd w:val="0"/>
        <w:ind w:firstLine="709"/>
        <w:jc w:val="both"/>
        <w:rPr>
          <w:sz w:val="20"/>
          <w:szCs w:val="20"/>
        </w:rPr>
      </w:pPr>
      <w:r w:rsidRPr="00E53039">
        <w:rPr>
          <w:sz w:val="20"/>
          <w:szCs w:val="20"/>
        </w:rPr>
        <w:t>«2018 год – 1157,0 тыс. руб.</w:t>
      </w:r>
    </w:p>
    <w:p w:rsidR="00E53039" w:rsidRPr="00E53039" w:rsidRDefault="00E53039" w:rsidP="00E53039">
      <w:pPr>
        <w:autoSpaceDE w:val="0"/>
        <w:autoSpaceDN w:val="0"/>
        <w:adjustRightInd w:val="0"/>
        <w:ind w:firstLine="709"/>
        <w:jc w:val="both"/>
        <w:rPr>
          <w:sz w:val="20"/>
          <w:szCs w:val="20"/>
        </w:rPr>
      </w:pPr>
      <w:r w:rsidRPr="00E53039">
        <w:rPr>
          <w:sz w:val="20"/>
          <w:szCs w:val="20"/>
        </w:rPr>
        <w:t>2019 год – 1482,0 тыс. руб.</w:t>
      </w:r>
    </w:p>
    <w:p w:rsidR="00E53039" w:rsidRPr="00E53039" w:rsidRDefault="00E53039" w:rsidP="00E53039">
      <w:pPr>
        <w:autoSpaceDE w:val="0"/>
        <w:autoSpaceDN w:val="0"/>
        <w:adjustRightInd w:val="0"/>
        <w:ind w:firstLine="709"/>
        <w:jc w:val="both"/>
        <w:rPr>
          <w:sz w:val="20"/>
          <w:szCs w:val="20"/>
        </w:rPr>
      </w:pPr>
      <w:r w:rsidRPr="00E53039">
        <w:rPr>
          <w:sz w:val="20"/>
          <w:szCs w:val="20"/>
        </w:rPr>
        <w:t>2020 год – 1000,0 тыс. руб.</w:t>
      </w:r>
    </w:p>
    <w:p w:rsidR="00E53039" w:rsidRPr="00E53039" w:rsidRDefault="00E53039" w:rsidP="00E53039">
      <w:pPr>
        <w:ind w:firstLine="709"/>
        <w:jc w:val="both"/>
        <w:rPr>
          <w:b/>
          <w:sz w:val="20"/>
          <w:szCs w:val="20"/>
        </w:rPr>
      </w:pPr>
      <w:r w:rsidRPr="00E53039">
        <w:rPr>
          <w:sz w:val="20"/>
          <w:szCs w:val="20"/>
        </w:rPr>
        <w:t>2021 год  –1500,0 тыс. руб.»</w:t>
      </w:r>
    </w:p>
    <w:p w:rsidR="00E53039" w:rsidRPr="00E53039" w:rsidRDefault="00E53039" w:rsidP="00E53039">
      <w:pPr>
        <w:tabs>
          <w:tab w:val="left" w:pos="0"/>
          <w:tab w:val="left" w:pos="567"/>
        </w:tabs>
        <w:suppressAutoHyphens/>
        <w:ind w:firstLine="709"/>
        <w:jc w:val="both"/>
        <w:rPr>
          <w:sz w:val="20"/>
          <w:szCs w:val="20"/>
        </w:rPr>
      </w:pPr>
      <w:r w:rsidRPr="00E53039">
        <w:rPr>
          <w:sz w:val="20"/>
          <w:szCs w:val="20"/>
        </w:rPr>
        <w:t>2. Настоящее постановление вступает в силу со дня его официального опубликования в «Депутатском вестнике».</w:t>
      </w:r>
    </w:p>
    <w:p w:rsidR="00E53039" w:rsidRPr="00E53039" w:rsidRDefault="00E53039" w:rsidP="00E53039">
      <w:pPr>
        <w:rPr>
          <w:sz w:val="20"/>
          <w:szCs w:val="20"/>
        </w:rPr>
      </w:pPr>
      <w:r w:rsidRPr="00E53039">
        <w:rPr>
          <w:sz w:val="20"/>
          <w:szCs w:val="20"/>
        </w:rPr>
        <w:t>Глава Сандогорского</w:t>
      </w:r>
    </w:p>
    <w:p w:rsidR="00E53039" w:rsidRPr="00E53039" w:rsidRDefault="00E53039" w:rsidP="00E53039">
      <w:pPr>
        <w:rPr>
          <w:sz w:val="20"/>
          <w:szCs w:val="20"/>
        </w:rPr>
      </w:pPr>
      <w:r w:rsidRPr="00E53039">
        <w:rPr>
          <w:sz w:val="20"/>
          <w:szCs w:val="20"/>
        </w:rPr>
        <w:t>сельского поселения                                                                                  А.А. Нургазизов</w:t>
      </w:r>
    </w:p>
    <w:p w:rsidR="00D17F6B" w:rsidRDefault="002710A8" w:rsidP="006F7F4A">
      <w:pPr>
        <w:jc w:val="center"/>
        <w:rPr>
          <w:bCs/>
          <w:sz w:val="28"/>
          <w:szCs w:val="28"/>
        </w:rPr>
      </w:pPr>
      <w:r w:rsidRPr="002710A8">
        <w:rPr>
          <w:bCs/>
          <w:sz w:val="28"/>
          <w:szCs w:val="28"/>
        </w:rPr>
        <w:t>*******</w:t>
      </w:r>
    </w:p>
    <w:p w:rsidR="00E53039" w:rsidRDefault="00E53039" w:rsidP="006F7F4A">
      <w:pPr>
        <w:jc w:val="center"/>
        <w:rPr>
          <w:bCs/>
          <w:sz w:val="28"/>
          <w:szCs w:val="28"/>
        </w:rPr>
      </w:pPr>
    </w:p>
    <w:p w:rsidR="00E53039" w:rsidRDefault="00E53039" w:rsidP="006F7F4A">
      <w:pPr>
        <w:jc w:val="center"/>
        <w:rPr>
          <w:bCs/>
          <w:sz w:val="28"/>
          <w:szCs w:val="28"/>
        </w:rPr>
      </w:pPr>
    </w:p>
    <w:p w:rsidR="00E53039" w:rsidRDefault="00E53039" w:rsidP="006F7F4A">
      <w:pPr>
        <w:jc w:val="center"/>
        <w:rPr>
          <w:bCs/>
          <w:sz w:val="28"/>
          <w:szCs w:val="28"/>
        </w:rPr>
      </w:pPr>
    </w:p>
    <w:p w:rsidR="00E53039" w:rsidRDefault="00E53039" w:rsidP="006F7F4A">
      <w:pPr>
        <w:jc w:val="center"/>
        <w:rPr>
          <w:bCs/>
          <w:sz w:val="28"/>
          <w:szCs w:val="28"/>
        </w:rPr>
      </w:pPr>
    </w:p>
    <w:p w:rsidR="00E53039" w:rsidRDefault="00E53039" w:rsidP="006F7F4A">
      <w:pPr>
        <w:jc w:val="center"/>
        <w:rPr>
          <w:bCs/>
          <w:sz w:val="28"/>
          <w:szCs w:val="28"/>
        </w:rPr>
      </w:pPr>
    </w:p>
    <w:p w:rsidR="00E53039" w:rsidRDefault="00E53039" w:rsidP="006F7F4A">
      <w:pPr>
        <w:jc w:val="center"/>
        <w:rPr>
          <w:bCs/>
          <w:sz w:val="28"/>
          <w:szCs w:val="28"/>
        </w:rPr>
      </w:pPr>
    </w:p>
    <w:p w:rsidR="00E53039" w:rsidRDefault="00E53039" w:rsidP="006F7F4A">
      <w:pPr>
        <w:jc w:val="center"/>
        <w:rPr>
          <w:bCs/>
          <w:sz w:val="28"/>
          <w:szCs w:val="28"/>
        </w:rPr>
      </w:pPr>
    </w:p>
    <w:p w:rsidR="00E53039" w:rsidRDefault="00E53039" w:rsidP="006F7F4A">
      <w:pPr>
        <w:jc w:val="center"/>
        <w:rPr>
          <w:bCs/>
          <w:sz w:val="28"/>
          <w:szCs w:val="28"/>
        </w:rPr>
      </w:pPr>
    </w:p>
    <w:p w:rsidR="00E53039" w:rsidRDefault="00E53039" w:rsidP="006F7F4A">
      <w:pPr>
        <w:jc w:val="center"/>
        <w:rPr>
          <w:bCs/>
          <w:sz w:val="28"/>
          <w:szCs w:val="28"/>
        </w:rPr>
      </w:pPr>
    </w:p>
    <w:p w:rsidR="00E53039" w:rsidRDefault="00E53039" w:rsidP="006F7F4A">
      <w:pPr>
        <w:jc w:val="center"/>
        <w:rPr>
          <w:bCs/>
          <w:sz w:val="28"/>
          <w:szCs w:val="28"/>
        </w:rPr>
      </w:pPr>
    </w:p>
    <w:p w:rsidR="00E53039" w:rsidRDefault="00E53039" w:rsidP="006F7F4A">
      <w:pPr>
        <w:jc w:val="center"/>
        <w:rPr>
          <w:bCs/>
          <w:sz w:val="28"/>
          <w:szCs w:val="28"/>
        </w:rPr>
      </w:pPr>
    </w:p>
    <w:p w:rsidR="00E53039" w:rsidRDefault="00E53039" w:rsidP="006F7F4A">
      <w:pPr>
        <w:jc w:val="center"/>
        <w:rPr>
          <w:bCs/>
          <w:sz w:val="28"/>
          <w:szCs w:val="28"/>
        </w:rPr>
      </w:pPr>
    </w:p>
    <w:p w:rsidR="00E53039" w:rsidRDefault="00E53039" w:rsidP="006F7F4A">
      <w:pPr>
        <w:jc w:val="center"/>
        <w:rPr>
          <w:bCs/>
          <w:sz w:val="28"/>
          <w:szCs w:val="28"/>
        </w:rPr>
      </w:pPr>
    </w:p>
    <w:p w:rsidR="00E53039" w:rsidRDefault="00E53039" w:rsidP="006F7F4A">
      <w:pPr>
        <w:jc w:val="center"/>
        <w:rPr>
          <w:bCs/>
          <w:sz w:val="28"/>
          <w:szCs w:val="28"/>
        </w:rPr>
      </w:pPr>
    </w:p>
    <w:p w:rsidR="00E53039" w:rsidRDefault="00E53039" w:rsidP="006F7F4A">
      <w:pPr>
        <w:jc w:val="center"/>
        <w:rPr>
          <w:bCs/>
          <w:sz w:val="28"/>
          <w:szCs w:val="28"/>
        </w:rPr>
      </w:pPr>
    </w:p>
    <w:p w:rsidR="00E53039" w:rsidRPr="002710A8" w:rsidRDefault="00E53039" w:rsidP="006F7F4A">
      <w:pPr>
        <w:jc w:val="center"/>
        <w:rPr>
          <w:bCs/>
          <w:sz w:val="28"/>
          <w:szCs w:val="28"/>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lastRenderedPageBreak/>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proofErr w:type="gramStart"/>
            <w:r w:rsidRPr="009E0BFE">
              <w:rPr>
                <w:b/>
                <w:bCs/>
                <w:sz w:val="20"/>
                <w:szCs w:val="20"/>
              </w:rPr>
              <w:t>Ответственный за выпуск</w:t>
            </w:r>
            <w:proofErr w:type="gramEnd"/>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6E" w:rsidRDefault="00F1166E" w:rsidP="00D13D99">
      <w:pPr>
        <w:pStyle w:val="3"/>
      </w:pPr>
      <w:r>
        <w:separator/>
      </w:r>
    </w:p>
  </w:endnote>
  <w:endnote w:type="continuationSeparator" w:id="0">
    <w:p w:rsidR="00F1166E" w:rsidRDefault="00F1166E"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39" w:rsidRDefault="00E53039"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824E5">
      <w:rPr>
        <w:rStyle w:val="a9"/>
        <w:noProof/>
      </w:rPr>
      <w:t>1</w:t>
    </w:r>
    <w:r>
      <w:rPr>
        <w:rStyle w:val="a9"/>
      </w:rPr>
      <w:fldChar w:fldCharType="end"/>
    </w:r>
  </w:p>
  <w:p w:rsidR="00E53039" w:rsidRDefault="00E53039"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6E" w:rsidRDefault="00F1166E" w:rsidP="00D13D99">
      <w:pPr>
        <w:pStyle w:val="3"/>
      </w:pPr>
      <w:r>
        <w:separator/>
      </w:r>
    </w:p>
  </w:footnote>
  <w:footnote w:type="continuationSeparator" w:id="0">
    <w:p w:rsidR="00F1166E" w:rsidRDefault="00F1166E"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146095C"/>
    <w:multiLevelType w:val="hybridMultilevel"/>
    <w:tmpl w:val="38347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0BEC7C1A"/>
    <w:multiLevelType w:val="hybridMultilevel"/>
    <w:tmpl w:val="674EAD7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0C960C7F"/>
    <w:multiLevelType w:val="hybridMultilevel"/>
    <w:tmpl w:val="F8F8F930"/>
    <w:lvl w:ilvl="0" w:tplc="60204B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6">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7">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8">
    <w:nsid w:val="1BED05AD"/>
    <w:multiLevelType w:val="hybridMultilevel"/>
    <w:tmpl w:val="D90EAF0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3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1">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2">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3">
    <w:nsid w:val="38E442FF"/>
    <w:multiLevelType w:val="hybridMultilevel"/>
    <w:tmpl w:val="346A32DA"/>
    <w:lvl w:ilvl="0" w:tplc="6750D31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5">
    <w:nsid w:val="418837DE"/>
    <w:multiLevelType w:val="hybridMultilevel"/>
    <w:tmpl w:val="D7C410FA"/>
    <w:lvl w:ilvl="0" w:tplc="9B9C4BEA">
      <w:start w:val="1"/>
      <w:numFmt w:val="decimal"/>
      <w:lvlText w:val="%1."/>
      <w:lvlJc w:val="left"/>
      <w:pPr>
        <w:ind w:left="928" w:hanging="360"/>
      </w:pPr>
      <w:rPr>
        <w:rFonts w:hint="default"/>
        <w:color w:val="0000F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7">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4E2C3BB8"/>
    <w:multiLevelType w:val="hybridMultilevel"/>
    <w:tmpl w:val="76ECB732"/>
    <w:lvl w:ilvl="0" w:tplc="393076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40">
    <w:nsid w:val="59EE3FDD"/>
    <w:multiLevelType w:val="multilevel"/>
    <w:tmpl w:val="E33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2">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3">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4">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D1B520B"/>
    <w:multiLevelType w:val="hybridMultilevel"/>
    <w:tmpl w:val="64CC6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4D13C2"/>
    <w:multiLevelType w:val="hybridMultilevel"/>
    <w:tmpl w:val="F6C20BFC"/>
    <w:lvl w:ilvl="0" w:tplc="400A3EC8">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num w:numId="1">
    <w:abstractNumId w:val="24"/>
  </w:num>
  <w:num w:numId="2">
    <w:abstractNumId w:val="44"/>
  </w:num>
  <w:num w:numId="3">
    <w:abstractNumId w:val="34"/>
  </w:num>
  <w:num w:numId="4">
    <w:abstractNumId w:val="27"/>
  </w:num>
  <w:num w:numId="5">
    <w:abstractNumId w:val="32"/>
  </w:num>
  <w:num w:numId="6">
    <w:abstractNumId w:val="25"/>
  </w:num>
  <w:num w:numId="7">
    <w:abstractNumId w:val="41"/>
  </w:num>
  <w:num w:numId="8">
    <w:abstractNumId w:val="29"/>
  </w:num>
  <w:num w:numId="9">
    <w:abstractNumId w:val="31"/>
  </w:num>
  <w:num w:numId="10">
    <w:abstractNumId w:val="39"/>
  </w:num>
  <w:num w:numId="11">
    <w:abstractNumId w:val="30"/>
  </w:num>
  <w:num w:numId="12">
    <w:abstractNumId w:val="36"/>
  </w:num>
  <w:num w:numId="13">
    <w:abstractNumId w:val="4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6"/>
  </w:num>
  <w:num w:numId="36">
    <w:abstractNumId w:val="37"/>
  </w:num>
  <w:num w:numId="37">
    <w:abstractNumId w:val="21"/>
  </w:num>
  <w:num w:numId="38">
    <w:abstractNumId w:val="45"/>
  </w:num>
  <w:num w:numId="39">
    <w:abstractNumId w:val="22"/>
  </w:num>
  <w:num w:numId="40">
    <w:abstractNumId w:val="28"/>
  </w:num>
  <w:num w:numId="41">
    <w:abstractNumId w:val="38"/>
  </w:num>
  <w:num w:numId="42">
    <w:abstractNumId w:val="33"/>
  </w:num>
  <w:num w:numId="43">
    <w:abstractNumId w:val="20"/>
  </w:num>
  <w:num w:numId="44">
    <w:abstractNumId w:val="46"/>
  </w:num>
  <w:num w:numId="45">
    <w:abstractNumId w:val="40"/>
  </w:num>
  <w:num w:numId="46">
    <w:abstractNumId w:val="3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BB7"/>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301"/>
    <w:rsid w:val="00236CEB"/>
    <w:rsid w:val="002416A8"/>
    <w:rsid w:val="00245086"/>
    <w:rsid w:val="002546A2"/>
    <w:rsid w:val="00255726"/>
    <w:rsid w:val="002642E2"/>
    <w:rsid w:val="0026679F"/>
    <w:rsid w:val="00270C61"/>
    <w:rsid w:val="002710A8"/>
    <w:rsid w:val="00271750"/>
    <w:rsid w:val="0027292E"/>
    <w:rsid w:val="002745A1"/>
    <w:rsid w:val="002805EC"/>
    <w:rsid w:val="00283E9C"/>
    <w:rsid w:val="00286C90"/>
    <w:rsid w:val="00290CF2"/>
    <w:rsid w:val="00293C28"/>
    <w:rsid w:val="002C5725"/>
    <w:rsid w:val="002D5EC6"/>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3C93"/>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B7C3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02C8"/>
    <w:rsid w:val="00A53C28"/>
    <w:rsid w:val="00A55E0E"/>
    <w:rsid w:val="00A847ED"/>
    <w:rsid w:val="00A92270"/>
    <w:rsid w:val="00A97C39"/>
    <w:rsid w:val="00AA19BC"/>
    <w:rsid w:val="00AA2918"/>
    <w:rsid w:val="00AA5940"/>
    <w:rsid w:val="00AB11EE"/>
    <w:rsid w:val="00AB13C6"/>
    <w:rsid w:val="00AB52C5"/>
    <w:rsid w:val="00AB5846"/>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824E5"/>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4466B"/>
    <w:rsid w:val="00C64AE3"/>
    <w:rsid w:val="00C719C0"/>
    <w:rsid w:val="00C73F5E"/>
    <w:rsid w:val="00C76B2D"/>
    <w:rsid w:val="00C81F06"/>
    <w:rsid w:val="00C83225"/>
    <w:rsid w:val="00C8420E"/>
    <w:rsid w:val="00C87567"/>
    <w:rsid w:val="00C91BC6"/>
    <w:rsid w:val="00C9311E"/>
    <w:rsid w:val="00C97248"/>
    <w:rsid w:val="00CA0F49"/>
    <w:rsid w:val="00CB4952"/>
    <w:rsid w:val="00CC4BFC"/>
    <w:rsid w:val="00CC64EC"/>
    <w:rsid w:val="00CE6A30"/>
    <w:rsid w:val="00CE78AB"/>
    <w:rsid w:val="00D05573"/>
    <w:rsid w:val="00D13D99"/>
    <w:rsid w:val="00D178B5"/>
    <w:rsid w:val="00D17F6B"/>
    <w:rsid w:val="00D20039"/>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53039"/>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166E"/>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F5621"/>
    <w:rsid w:val="00FF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uiPriority w:val="9"/>
    <w:qFormat/>
    <w:rsid w:val="00236CEB"/>
    <w:pPr>
      <w:keepNext/>
      <w:spacing w:before="240" w:after="60"/>
      <w:outlineLvl w:val="3"/>
    </w:pPr>
    <w:rPr>
      <w:b/>
      <w:bCs/>
      <w:sz w:val="28"/>
      <w:szCs w:val="28"/>
    </w:rPr>
  </w:style>
  <w:style w:type="paragraph" w:styleId="5">
    <w:name w:val="heading 5"/>
    <w:basedOn w:val="a"/>
    <w:next w:val="a"/>
    <w:link w:val="50"/>
    <w:qFormat/>
    <w:locked/>
    <w:rsid w:val="002D5EC6"/>
    <w:pPr>
      <w:keepNext/>
      <w:tabs>
        <w:tab w:val="left" w:pos="7371"/>
      </w:tabs>
      <w:spacing w:line="480" w:lineRule="auto"/>
      <w:ind w:firstLine="567"/>
      <w:jc w:val="both"/>
      <w:outlineLvl w:val="4"/>
    </w:pPr>
    <w:rPr>
      <w:sz w:val="20"/>
      <w:szCs w:val="20"/>
    </w:rPr>
  </w:style>
  <w:style w:type="paragraph" w:styleId="6">
    <w:name w:val="heading 6"/>
    <w:basedOn w:val="a"/>
    <w:next w:val="a"/>
    <w:link w:val="60"/>
    <w:qFormat/>
    <w:locked/>
    <w:rsid w:val="002D5EC6"/>
    <w:pPr>
      <w:keepNext/>
      <w:tabs>
        <w:tab w:val="left" w:pos="7230"/>
      </w:tabs>
      <w:jc w:val="both"/>
      <w:outlineLvl w:val="5"/>
    </w:pPr>
    <w:rPr>
      <w:bCs/>
      <w:sz w:val="28"/>
      <w:szCs w:val="20"/>
    </w:rPr>
  </w:style>
  <w:style w:type="paragraph" w:styleId="7">
    <w:name w:val="heading 7"/>
    <w:basedOn w:val="a"/>
    <w:next w:val="a"/>
    <w:link w:val="70"/>
    <w:qFormat/>
    <w:locked/>
    <w:rsid w:val="002D5EC6"/>
    <w:pPr>
      <w:keepNext/>
      <w:tabs>
        <w:tab w:val="left" w:pos="7371"/>
      </w:tabs>
      <w:outlineLvl w:val="6"/>
    </w:pPr>
    <w:rPr>
      <w:sz w:val="28"/>
      <w:szCs w:val="20"/>
    </w:rPr>
  </w:style>
  <w:style w:type="paragraph" w:styleId="8">
    <w:name w:val="heading 8"/>
    <w:basedOn w:val="a"/>
    <w:next w:val="a"/>
    <w:link w:val="80"/>
    <w:qFormat/>
    <w:locked/>
    <w:rsid w:val="002D5EC6"/>
    <w:pPr>
      <w:keepNext/>
      <w:tabs>
        <w:tab w:val="left" w:pos="3686"/>
      </w:tabs>
      <w:outlineLvl w:val="7"/>
    </w:pPr>
    <w:rPr>
      <w:szCs w:val="20"/>
    </w:rPr>
  </w:style>
  <w:style w:type="paragraph" w:styleId="9">
    <w:name w:val="heading 9"/>
    <w:basedOn w:val="a"/>
    <w:next w:val="a"/>
    <w:link w:val="90"/>
    <w:qFormat/>
    <w:locked/>
    <w:rsid w:val="002D5EC6"/>
    <w:pPr>
      <w:keepNext/>
      <w:tabs>
        <w:tab w:val="left" w:pos="6804"/>
      </w:tabs>
      <w:ind w:left="36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uiPriority w:val="9"/>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22"/>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20"/>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3">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4">
    <w:name w:val="Знак Знак"/>
    <w:basedOn w:val="a"/>
    <w:rsid w:val="00AB584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2D5EC6"/>
  </w:style>
  <w:style w:type="character" w:customStyle="1" w:styleId="60">
    <w:name w:val="Заголовок 6 Знак"/>
    <w:basedOn w:val="a0"/>
    <w:link w:val="6"/>
    <w:rsid w:val="002D5EC6"/>
    <w:rPr>
      <w:bCs/>
      <w:sz w:val="28"/>
    </w:rPr>
  </w:style>
  <w:style w:type="character" w:customStyle="1" w:styleId="70">
    <w:name w:val="Заголовок 7 Знак"/>
    <w:basedOn w:val="a0"/>
    <w:link w:val="7"/>
    <w:rsid w:val="002D5EC6"/>
    <w:rPr>
      <w:sz w:val="28"/>
    </w:rPr>
  </w:style>
  <w:style w:type="character" w:customStyle="1" w:styleId="80">
    <w:name w:val="Заголовок 8 Знак"/>
    <w:basedOn w:val="a0"/>
    <w:link w:val="8"/>
    <w:rsid w:val="002D5EC6"/>
    <w:rPr>
      <w:sz w:val="24"/>
    </w:rPr>
  </w:style>
  <w:style w:type="character" w:customStyle="1" w:styleId="90">
    <w:name w:val="Заголовок 9 Знак"/>
    <w:basedOn w:val="a0"/>
    <w:link w:val="9"/>
    <w:rsid w:val="002D5EC6"/>
    <w:rPr>
      <w:sz w:val="28"/>
    </w:rPr>
  </w:style>
  <w:style w:type="paragraph" w:customStyle="1" w:styleId="afff5">
    <w:name w:val="Знак"/>
    <w:basedOn w:val="a"/>
    <w:rsid w:val="002D5EC6"/>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6">
    <w:name w:val="Plain Text"/>
    <w:basedOn w:val="a"/>
    <w:link w:val="afff7"/>
    <w:rsid w:val="002D5EC6"/>
    <w:rPr>
      <w:rFonts w:ascii="Courier New" w:hAnsi="Courier New"/>
      <w:sz w:val="20"/>
      <w:szCs w:val="20"/>
    </w:rPr>
  </w:style>
  <w:style w:type="character" w:customStyle="1" w:styleId="afff7">
    <w:name w:val="Текст Знак"/>
    <w:basedOn w:val="a0"/>
    <w:link w:val="afff6"/>
    <w:rsid w:val="002D5EC6"/>
    <w:rPr>
      <w:rFonts w:ascii="Courier New" w:hAnsi="Courier New"/>
    </w:rPr>
  </w:style>
  <w:style w:type="paragraph" w:styleId="26">
    <w:name w:val="Body Text 2"/>
    <w:basedOn w:val="a"/>
    <w:link w:val="27"/>
    <w:rsid w:val="002D5EC6"/>
    <w:pPr>
      <w:tabs>
        <w:tab w:val="left" w:pos="6804"/>
      </w:tabs>
      <w:spacing w:after="120"/>
      <w:jc w:val="both"/>
    </w:pPr>
    <w:rPr>
      <w:sz w:val="28"/>
      <w:szCs w:val="20"/>
    </w:rPr>
  </w:style>
  <w:style w:type="character" w:customStyle="1" w:styleId="27">
    <w:name w:val="Основной текст 2 Знак"/>
    <w:basedOn w:val="a0"/>
    <w:link w:val="26"/>
    <w:rsid w:val="002D5EC6"/>
    <w:rPr>
      <w:sz w:val="28"/>
    </w:rPr>
  </w:style>
  <w:style w:type="paragraph" w:styleId="28">
    <w:name w:val="List 2"/>
    <w:basedOn w:val="a"/>
    <w:rsid w:val="002D5EC6"/>
    <w:pPr>
      <w:ind w:left="566" w:hanging="283"/>
    </w:pPr>
    <w:rPr>
      <w:sz w:val="20"/>
      <w:szCs w:val="20"/>
    </w:rPr>
  </w:style>
  <w:style w:type="paragraph" w:styleId="29">
    <w:name w:val="Body Text First Indent 2"/>
    <w:basedOn w:val="a3"/>
    <w:link w:val="2a"/>
    <w:rsid w:val="002D5EC6"/>
    <w:pPr>
      <w:keepNext w:val="0"/>
      <w:overflowPunct/>
      <w:autoSpaceDE/>
      <w:autoSpaceDN/>
      <w:adjustRightInd/>
      <w:spacing w:before="0" w:after="120" w:line="240" w:lineRule="auto"/>
      <w:ind w:left="283" w:firstLine="210"/>
      <w:jc w:val="left"/>
    </w:pPr>
    <w:rPr>
      <w:b w:val="0"/>
      <w:bCs w:val="0"/>
      <w:sz w:val="20"/>
      <w:szCs w:val="20"/>
    </w:rPr>
  </w:style>
  <w:style w:type="character" w:customStyle="1" w:styleId="2a">
    <w:name w:val="Красная строка 2 Знак"/>
    <w:basedOn w:val="a4"/>
    <w:link w:val="29"/>
    <w:rsid w:val="002D5EC6"/>
    <w:rPr>
      <w:b w:val="0"/>
      <w:bCs w:val="0"/>
      <w:sz w:val="28"/>
      <w:szCs w:val="28"/>
      <w:lang w:val="ru-RU" w:eastAsia="ru-RU"/>
    </w:rPr>
  </w:style>
  <w:style w:type="paragraph" w:customStyle="1" w:styleId="afff8">
    <w:name w:val="Знак Знак Знак Знак Знак Знак"/>
    <w:basedOn w:val="a"/>
    <w:rsid w:val="002D5EC6"/>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rsid w:val="002D5EC6"/>
  </w:style>
  <w:style w:type="paragraph" w:customStyle="1" w:styleId="171">
    <w:name w:val="17"/>
    <w:basedOn w:val="a"/>
    <w:rsid w:val="002D5EC6"/>
    <w:pPr>
      <w:spacing w:before="100" w:beforeAutospacing="1" w:after="100" w:afterAutospacing="1"/>
    </w:pPr>
  </w:style>
  <w:style w:type="character" w:customStyle="1" w:styleId="71">
    <w:name w:val="7"/>
    <w:rsid w:val="002D5EC6"/>
  </w:style>
  <w:style w:type="paragraph" w:customStyle="1" w:styleId="300">
    <w:name w:val="30"/>
    <w:basedOn w:val="a"/>
    <w:rsid w:val="002D5EC6"/>
    <w:pPr>
      <w:spacing w:before="100" w:beforeAutospacing="1" w:after="100" w:afterAutospacing="1"/>
    </w:pPr>
  </w:style>
  <w:style w:type="paragraph" w:customStyle="1" w:styleId="consplusnormal0">
    <w:name w:val="consplusnormal"/>
    <w:basedOn w:val="a"/>
    <w:rsid w:val="002D5EC6"/>
    <w:pPr>
      <w:spacing w:before="100" w:beforeAutospacing="1" w:after="100" w:afterAutospacing="1"/>
    </w:pPr>
  </w:style>
  <w:style w:type="paragraph" w:customStyle="1" w:styleId="default0">
    <w:name w:val="default"/>
    <w:basedOn w:val="a"/>
    <w:rsid w:val="002D5EC6"/>
    <w:pPr>
      <w:spacing w:before="100" w:beforeAutospacing="1" w:after="100" w:afterAutospacing="1"/>
    </w:pPr>
  </w:style>
  <w:style w:type="paragraph" w:customStyle="1" w:styleId="consplustitle0">
    <w:name w:val="consplustitle"/>
    <w:basedOn w:val="a"/>
    <w:rsid w:val="002D5EC6"/>
    <w:pPr>
      <w:spacing w:before="100" w:beforeAutospacing="1" w:after="100" w:afterAutospacing="1"/>
    </w:pPr>
  </w:style>
  <w:style w:type="paragraph" w:customStyle="1" w:styleId="consplusnonformat0">
    <w:name w:val="consplusnonformat"/>
    <w:basedOn w:val="a"/>
    <w:rsid w:val="002D5EC6"/>
    <w:pPr>
      <w:spacing w:before="100" w:beforeAutospacing="1" w:after="100" w:afterAutospacing="1"/>
    </w:pPr>
  </w:style>
  <w:style w:type="paragraph" w:customStyle="1" w:styleId="formattexttopleveltext">
    <w:name w:val="formattexttopleveltext"/>
    <w:basedOn w:val="a"/>
    <w:rsid w:val="002D5EC6"/>
    <w:pPr>
      <w:spacing w:before="100" w:beforeAutospacing="1" w:after="100" w:afterAutospacing="1"/>
    </w:pPr>
  </w:style>
  <w:style w:type="paragraph" w:customStyle="1" w:styleId="unformattexttopleveltext">
    <w:name w:val="unformattexttopleveltext"/>
    <w:basedOn w:val="a"/>
    <w:rsid w:val="002D5EC6"/>
    <w:pPr>
      <w:spacing w:before="100" w:beforeAutospacing="1" w:after="100" w:afterAutospacing="1"/>
    </w:pPr>
  </w:style>
  <w:style w:type="paragraph" w:customStyle="1" w:styleId="afff9">
    <w:name w:val="Знак Знак"/>
    <w:basedOn w:val="a"/>
    <w:rsid w:val="00236301"/>
    <w:pPr>
      <w:spacing w:after="160" w:line="240" w:lineRule="exact"/>
    </w:pPr>
    <w:rPr>
      <w:rFonts w:ascii="Verdana" w:hAnsi="Verdana" w:cs="Verdana"/>
      <w:sz w:val="20"/>
      <w:szCs w:val="20"/>
      <w:lang w:val="en-US" w:eastAsia="en-US"/>
    </w:rPr>
  </w:style>
  <w:style w:type="paragraph" w:customStyle="1" w:styleId="afffa">
    <w:name w:val=" Знак Знак"/>
    <w:basedOn w:val="a"/>
    <w:rsid w:val="00E53039"/>
    <w:pPr>
      <w:spacing w:after="160" w:line="240" w:lineRule="exact"/>
    </w:pPr>
    <w:rPr>
      <w:rFonts w:ascii="Verdana" w:hAnsi="Verdana" w:cs="Verdana"/>
      <w:sz w:val="20"/>
      <w:szCs w:val="20"/>
      <w:lang w:val="en-US" w:eastAsia="en-US"/>
    </w:rPr>
  </w:style>
  <w:style w:type="table" w:customStyle="1" w:styleId="190">
    <w:name w:val="Сетка таблицы19"/>
    <w:basedOn w:val="a1"/>
    <w:next w:val="ac"/>
    <w:uiPriority w:val="59"/>
    <w:rsid w:val="00E53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c"/>
    <w:uiPriority w:val="59"/>
    <w:rsid w:val="00E53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uiPriority w:val="9"/>
    <w:qFormat/>
    <w:rsid w:val="00236CEB"/>
    <w:pPr>
      <w:keepNext/>
      <w:spacing w:before="240" w:after="60"/>
      <w:outlineLvl w:val="3"/>
    </w:pPr>
    <w:rPr>
      <w:b/>
      <w:bCs/>
      <w:sz w:val="28"/>
      <w:szCs w:val="28"/>
    </w:rPr>
  </w:style>
  <w:style w:type="paragraph" w:styleId="5">
    <w:name w:val="heading 5"/>
    <w:basedOn w:val="a"/>
    <w:next w:val="a"/>
    <w:link w:val="50"/>
    <w:qFormat/>
    <w:locked/>
    <w:rsid w:val="002D5EC6"/>
    <w:pPr>
      <w:keepNext/>
      <w:tabs>
        <w:tab w:val="left" w:pos="7371"/>
      </w:tabs>
      <w:spacing w:line="480" w:lineRule="auto"/>
      <w:ind w:firstLine="567"/>
      <w:jc w:val="both"/>
      <w:outlineLvl w:val="4"/>
    </w:pPr>
    <w:rPr>
      <w:sz w:val="20"/>
      <w:szCs w:val="20"/>
    </w:rPr>
  </w:style>
  <w:style w:type="paragraph" w:styleId="6">
    <w:name w:val="heading 6"/>
    <w:basedOn w:val="a"/>
    <w:next w:val="a"/>
    <w:link w:val="60"/>
    <w:qFormat/>
    <w:locked/>
    <w:rsid w:val="002D5EC6"/>
    <w:pPr>
      <w:keepNext/>
      <w:tabs>
        <w:tab w:val="left" w:pos="7230"/>
      </w:tabs>
      <w:jc w:val="both"/>
      <w:outlineLvl w:val="5"/>
    </w:pPr>
    <w:rPr>
      <w:bCs/>
      <w:sz w:val="28"/>
      <w:szCs w:val="20"/>
    </w:rPr>
  </w:style>
  <w:style w:type="paragraph" w:styleId="7">
    <w:name w:val="heading 7"/>
    <w:basedOn w:val="a"/>
    <w:next w:val="a"/>
    <w:link w:val="70"/>
    <w:qFormat/>
    <w:locked/>
    <w:rsid w:val="002D5EC6"/>
    <w:pPr>
      <w:keepNext/>
      <w:tabs>
        <w:tab w:val="left" w:pos="7371"/>
      </w:tabs>
      <w:outlineLvl w:val="6"/>
    </w:pPr>
    <w:rPr>
      <w:sz w:val="28"/>
      <w:szCs w:val="20"/>
    </w:rPr>
  </w:style>
  <w:style w:type="paragraph" w:styleId="8">
    <w:name w:val="heading 8"/>
    <w:basedOn w:val="a"/>
    <w:next w:val="a"/>
    <w:link w:val="80"/>
    <w:qFormat/>
    <w:locked/>
    <w:rsid w:val="002D5EC6"/>
    <w:pPr>
      <w:keepNext/>
      <w:tabs>
        <w:tab w:val="left" w:pos="3686"/>
      </w:tabs>
      <w:outlineLvl w:val="7"/>
    </w:pPr>
    <w:rPr>
      <w:szCs w:val="20"/>
    </w:rPr>
  </w:style>
  <w:style w:type="paragraph" w:styleId="9">
    <w:name w:val="heading 9"/>
    <w:basedOn w:val="a"/>
    <w:next w:val="a"/>
    <w:link w:val="90"/>
    <w:qFormat/>
    <w:locked/>
    <w:rsid w:val="002D5EC6"/>
    <w:pPr>
      <w:keepNext/>
      <w:tabs>
        <w:tab w:val="left" w:pos="6804"/>
      </w:tabs>
      <w:ind w:left="36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uiPriority w:val="9"/>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22"/>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20"/>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3">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4">
    <w:name w:val="Знак Знак"/>
    <w:basedOn w:val="a"/>
    <w:rsid w:val="00AB584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2D5EC6"/>
  </w:style>
  <w:style w:type="character" w:customStyle="1" w:styleId="60">
    <w:name w:val="Заголовок 6 Знак"/>
    <w:basedOn w:val="a0"/>
    <w:link w:val="6"/>
    <w:rsid w:val="002D5EC6"/>
    <w:rPr>
      <w:bCs/>
      <w:sz w:val="28"/>
    </w:rPr>
  </w:style>
  <w:style w:type="character" w:customStyle="1" w:styleId="70">
    <w:name w:val="Заголовок 7 Знак"/>
    <w:basedOn w:val="a0"/>
    <w:link w:val="7"/>
    <w:rsid w:val="002D5EC6"/>
    <w:rPr>
      <w:sz w:val="28"/>
    </w:rPr>
  </w:style>
  <w:style w:type="character" w:customStyle="1" w:styleId="80">
    <w:name w:val="Заголовок 8 Знак"/>
    <w:basedOn w:val="a0"/>
    <w:link w:val="8"/>
    <w:rsid w:val="002D5EC6"/>
    <w:rPr>
      <w:sz w:val="24"/>
    </w:rPr>
  </w:style>
  <w:style w:type="character" w:customStyle="1" w:styleId="90">
    <w:name w:val="Заголовок 9 Знак"/>
    <w:basedOn w:val="a0"/>
    <w:link w:val="9"/>
    <w:rsid w:val="002D5EC6"/>
    <w:rPr>
      <w:sz w:val="28"/>
    </w:rPr>
  </w:style>
  <w:style w:type="paragraph" w:customStyle="1" w:styleId="afff5">
    <w:name w:val="Знак"/>
    <w:basedOn w:val="a"/>
    <w:rsid w:val="002D5EC6"/>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6">
    <w:name w:val="Plain Text"/>
    <w:basedOn w:val="a"/>
    <w:link w:val="afff7"/>
    <w:rsid w:val="002D5EC6"/>
    <w:rPr>
      <w:rFonts w:ascii="Courier New" w:hAnsi="Courier New"/>
      <w:sz w:val="20"/>
      <w:szCs w:val="20"/>
    </w:rPr>
  </w:style>
  <w:style w:type="character" w:customStyle="1" w:styleId="afff7">
    <w:name w:val="Текст Знак"/>
    <w:basedOn w:val="a0"/>
    <w:link w:val="afff6"/>
    <w:rsid w:val="002D5EC6"/>
    <w:rPr>
      <w:rFonts w:ascii="Courier New" w:hAnsi="Courier New"/>
    </w:rPr>
  </w:style>
  <w:style w:type="paragraph" w:styleId="26">
    <w:name w:val="Body Text 2"/>
    <w:basedOn w:val="a"/>
    <w:link w:val="27"/>
    <w:rsid w:val="002D5EC6"/>
    <w:pPr>
      <w:tabs>
        <w:tab w:val="left" w:pos="6804"/>
      </w:tabs>
      <w:spacing w:after="120"/>
      <w:jc w:val="both"/>
    </w:pPr>
    <w:rPr>
      <w:sz w:val="28"/>
      <w:szCs w:val="20"/>
    </w:rPr>
  </w:style>
  <w:style w:type="character" w:customStyle="1" w:styleId="27">
    <w:name w:val="Основной текст 2 Знак"/>
    <w:basedOn w:val="a0"/>
    <w:link w:val="26"/>
    <w:rsid w:val="002D5EC6"/>
    <w:rPr>
      <w:sz w:val="28"/>
    </w:rPr>
  </w:style>
  <w:style w:type="paragraph" w:styleId="28">
    <w:name w:val="List 2"/>
    <w:basedOn w:val="a"/>
    <w:rsid w:val="002D5EC6"/>
    <w:pPr>
      <w:ind w:left="566" w:hanging="283"/>
    </w:pPr>
    <w:rPr>
      <w:sz w:val="20"/>
      <w:szCs w:val="20"/>
    </w:rPr>
  </w:style>
  <w:style w:type="paragraph" w:styleId="29">
    <w:name w:val="Body Text First Indent 2"/>
    <w:basedOn w:val="a3"/>
    <w:link w:val="2a"/>
    <w:rsid w:val="002D5EC6"/>
    <w:pPr>
      <w:keepNext w:val="0"/>
      <w:overflowPunct/>
      <w:autoSpaceDE/>
      <w:autoSpaceDN/>
      <w:adjustRightInd/>
      <w:spacing w:before="0" w:after="120" w:line="240" w:lineRule="auto"/>
      <w:ind w:left="283" w:firstLine="210"/>
      <w:jc w:val="left"/>
    </w:pPr>
    <w:rPr>
      <w:b w:val="0"/>
      <w:bCs w:val="0"/>
      <w:sz w:val="20"/>
      <w:szCs w:val="20"/>
    </w:rPr>
  </w:style>
  <w:style w:type="character" w:customStyle="1" w:styleId="2a">
    <w:name w:val="Красная строка 2 Знак"/>
    <w:basedOn w:val="a4"/>
    <w:link w:val="29"/>
    <w:rsid w:val="002D5EC6"/>
    <w:rPr>
      <w:b w:val="0"/>
      <w:bCs w:val="0"/>
      <w:sz w:val="28"/>
      <w:szCs w:val="28"/>
      <w:lang w:val="ru-RU" w:eastAsia="ru-RU"/>
    </w:rPr>
  </w:style>
  <w:style w:type="paragraph" w:customStyle="1" w:styleId="afff8">
    <w:name w:val="Знак Знак Знак Знак Знак Знак"/>
    <w:basedOn w:val="a"/>
    <w:rsid w:val="002D5EC6"/>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rsid w:val="002D5EC6"/>
  </w:style>
  <w:style w:type="paragraph" w:customStyle="1" w:styleId="171">
    <w:name w:val="17"/>
    <w:basedOn w:val="a"/>
    <w:rsid w:val="002D5EC6"/>
    <w:pPr>
      <w:spacing w:before="100" w:beforeAutospacing="1" w:after="100" w:afterAutospacing="1"/>
    </w:pPr>
  </w:style>
  <w:style w:type="character" w:customStyle="1" w:styleId="71">
    <w:name w:val="7"/>
    <w:rsid w:val="002D5EC6"/>
  </w:style>
  <w:style w:type="paragraph" w:customStyle="1" w:styleId="300">
    <w:name w:val="30"/>
    <w:basedOn w:val="a"/>
    <w:rsid w:val="002D5EC6"/>
    <w:pPr>
      <w:spacing w:before="100" w:beforeAutospacing="1" w:after="100" w:afterAutospacing="1"/>
    </w:pPr>
  </w:style>
  <w:style w:type="paragraph" w:customStyle="1" w:styleId="consplusnormal0">
    <w:name w:val="consplusnormal"/>
    <w:basedOn w:val="a"/>
    <w:rsid w:val="002D5EC6"/>
    <w:pPr>
      <w:spacing w:before="100" w:beforeAutospacing="1" w:after="100" w:afterAutospacing="1"/>
    </w:pPr>
  </w:style>
  <w:style w:type="paragraph" w:customStyle="1" w:styleId="default0">
    <w:name w:val="default"/>
    <w:basedOn w:val="a"/>
    <w:rsid w:val="002D5EC6"/>
    <w:pPr>
      <w:spacing w:before="100" w:beforeAutospacing="1" w:after="100" w:afterAutospacing="1"/>
    </w:pPr>
  </w:style>
  <w:style w:type="paragraph" w:customStyle="1" w:styleId="consplustitle0">
    <w:name w:val="consplustitle"/>
    <w:basedOn w:val="a"/>
    <w:rsid w:val="002D5EC6"/>
    <w:pPr>
      <w:spacing w:before="100" w:beforeAutospacing="1" w:after="100" w:afterAutospacing="1"/>
    </w:pPr>
  </w:style>
  <w:style w:type="paragraph" w:customStyle="1" w:styleId="consplusnonformat0">
    <w:name w:val="consplusnonformat"/>
    <w:basedOn w:val="a"/>
    <w:rsid w:val="002D5EC6"/>
    <w:pPr>
      <w:spacing w:before="100" w:beforeAutospacing="1" w:after="100" w:afterAutospacing="1"/>
    </w:pPr>
  </w:style>
  <w:style w:type="paragraph" w:customStyle="1" w:styleId="formattexttopleveltext">
    <w:name w:val="formattexttopleveltext"/>
    <w:basedOn w:val="a"/>
    <w:rsid w:val="002D5EC6"/>
    <w:pPr>
      <w:spacing w:before="100" w:beforeAutospacing="1" w:after="100" w:afterAutospacing="1"/>
    </w:pPr>
  </w:style>
  <w:style w:type="paragraph" w:customStyle="1" w:styleId="unformattexttopleveltext">
    <w:name w:val="unformattexttopleveltext"/>
    <w:basedOn w:val="a"/>
    <w:rsid w:val="002D5EC6"/>
    <w:pPr>
      <w:spacing w:before="100" w:beforeAutospacing="1" w:after="100" w:afterAutospacing="1"/>
    </w:pPr>
  </w:style>
  <w:style w:type="paragraph" w:customStyle="1" w:styleId="afff9">
    <w:name w:val="Знак Знак"/>
    <w:basedOn w:val="a"/>
    <w:rsid w:val="00236301"/>
    <w:pPr>
      <w:spacing w:after="160" w:line="240" w:lineRule="exact"/>
    </w:pPr>
    <w:rPr>
      <w:rFonts w:ascii="Verdana" w:hAnsi="Verdana" w:cs="Verdana"/>
      <w:sz w:val="20"/>
      <w:szCs w:val="20"/>
      <w:lang w:val="en-US" w:eastAsia="en-US"/>
    </w:rPr>
  </w:style>
  <w:style w:type="paragraph" w:customStyle="1" w:styleId="afffa">
    <w:name w:val=" Знак Знак"/>
    <w:basedOn w:val="a"/>
    <w:rsid w:val="00E53039"/>
    <w:pPr>
      <w:spacing w:after="160" w:line="240" w:lineRule="exact"/>
    </w:pPr>
    <w:rPr>
      <w:rFonts w:ascii="Verdana" w:hAnsi="Verdana" w:cs="Verdana"/>
      <w:sz w:val="20"/>
      <w:szCs w:val="20"/>
      <w:lang w:val="en-US" w:eastAsia="en-US"/>
    </w:rPr>
  </w:style>
  <w:style w:type="table" w:customStyle="1" w:styleId="190">
    <w:name w:val="Сетка таблицы19"/>
    <w:basedOn w:val="a1"/>
    <w:next w:val="ac"/>
    <w:uiPriority w:val="59"/>
    <w:rsid w:val="00E53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c"/>
    <w:uiPriority w:val="59"/>
    <w:rsid w:val="00E53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8699</Words>
  <Characters>49586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3</cp:revision>
  <cp:lastPrinted>2013-10-30T13:20:00Z</cp:lastPrinted>
  <dcterms:created xsi:type="dcterms:W3CDTF">2018-05-04T06:05:00Z</dcterms:created>
  <dcterms:modified xsi:type="dcterms:W3CDTF">2018-05-04T06:20:00Z</dcterms:modified>
</cp:coreProperties>
</file>