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176481</wp:posOffset>
                </wp:positionV>
                <wp:extent cx="4907915" cy="1072076"/>
                <wp:effectExtent l="0" t="0" r="26670" b="1397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72076"/>
                        </a:xfrm>
                        <a:prstGeom prst="rect">
                          <a:avLst/>
                        </a:prstGeom>
                        <a:solidFill>
                          <a:srgbClr val="FFFFFF"/>
                        </a:solidFill>
                        <a:ln w="9525">
                          <a:solidFill>
                            <a:srgbClr val="000000"/>
                          </a:solidFill>
                          <a:miter lim="800000"/>
                          <a:headEnd/>
                          <a:tailEnd/>
                        </a:ln>
                      </wps:spPr>
                      <wps:txbx>
                        <w:txbxContent>
                          <w:p w:rsidR="00363E28" w:rsidRPr="00BE2374" w:rsidRDefault="00363E28"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9pt;width:386.45pt;height:8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">
                <v:textbox>
                  <w:txbxContent>
                    <w:p w:rsidR="00363E28" w:rsidRPr="00BE2374" w:rsidRDefault="00363E28" w:rsidP="00BE2374">
                      <w:r>
                        <w:pict>
                          <v:shape id="_x0000_i1026" type="#_x0000_t175" style="width:369.7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C02E57" w:rsidP="00863B20">
      <w:r>
        <w:rPr>
          <w:noProof/>
        </w:rPr>
        <w:drawing>
          <wp:inline distT="0" distB="0" distL="0" distR="0" wp14:anchorId="2E81FC2F" wp14:editId="4BB45DE2">
            <wp:extent cx="1282065" cy="1090246"/>
            <wp:effectExtent l="0" t="0" r="0"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230" cy="1119300"/>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C02E57">
              <w:rPr>
                <w:b/>
                <w:bCs/>
              </w:rPr>
              <w:t>4</w:t>
            </w:r>
            <w:r w:rsidR="00E03F40">
              <w:rPr>
                <w:b/>
                <w:bCs/>
              </w:rPr>
              <w:t xml:space="preserve">  от</w:t>
            </w:r>
            <w:proofErr w:type="gramEnd"/>
            <w:r w:rsidR="00E03F40">
              <w:rPr>
                <w:b/>
                <w:bCs/>
              </w:rPr>
              <w:t xml:space="preserve">  1</w:t>
            </w:r>
            <w:r>
              <w:rPr>
                <w:b/>
                <w:bCs/>
              </w:rPr>
              <w:t xml:space="preserve"> </w:t>
            </w:r>
            <w:r w:rsidR="00C02E57">
              <w:rPr>
                <w:b/>
                <w:bCs/>
              </w:rPr>
              <w:t>апрел</w:t>
            </w:r>
            <w:r w:rsidR="00E03F40">
              <w:rPr>
                <w:b/>
                <w:bCs/>
              </w:rPr>
              <w:t>я</w:t>
            </w:r>
            <w:r>
              <w:rPr>
                <w:b/>
                <w:bCs/>
              </w:rPr>
              <w:t xml:space="preserve"> </w:t>
            </w:r>
            <w:r w:rsidRPr="005F62EA">
              <w:rPr>
                <w:b/>
                <w:bCs/>
              </w:rPr>
              <w:t>20</w:t>
            </w:r>
            <w:r>
              <w:rPr>
                <w:b/>
                <w:bCs/>
              </w:rPr>
              <w:t>1</w:t>
            </w:r>
            <w:r w:rsidR="00C02E57">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2B6DC1" w:rsidRDefault="002B6DC1"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363E28" w:rsidRDefault="00363E28" w:rsidP="00363E28">
      <w:pPr>
        <w:jc w:val="both"/>
        <w:rPr>
          <w:b/>
          <w:bCs/>
          <w:sz w:val="20"/>
          <w:szCs w:val="20"/>
        </w:rPr>
      </w:pPr>
      <w:r w:rsidRPr="00363E28">
        <w:rPr>
          <w:b/>
          <w:bCs/>
          <w:sz w:val="20"/>
          <w:szCs w:val="20"/>
        </w:rPr>
        <w:t xml:space="preserve">1. Решение Совета депутатов Сандогорского сельского поселения от 29.03.2019г. №144 </w:t>
      </w:r>
    </w:p>
    <w:p w:rsidR="00363E28" w:rsidRPr="00363E28" w:rsidRDefault="00363E28" w:rsidP="00363E28">
      <w:pPr>
        <w:jc w:val="both"/>
        <w:rPr>
          <w:bCs/>
          <w:sz w:val="20"/>
          <w:szCs w:val="20"/>
        </w:rPr>
      </w:pPr>
      <w:r w:rsidRPr="00363E28">
        <w:rPr>
          <w:b/>
          <w:bCs/>
          <w:sz w:val="20"/>
          <w:szCs w:val="20"/>
        </w:rPr>
        <w:t xml:space="preserve"> </w:t>
      </w:r>
      <w:r w:rsidRPr="00363E28">
        <w:rPr>
          <w:bCs/>
          <w:sz w:val="20"/>
          <w:szCs w:val="20"/>
        </w:rPr>
        <w:t>«О внесении изменений и дополнений в решение Совета депутатов «О бюджете МО Сандогорское сельское поселение на 2019 год от 29.12.2018 г. № 129 (ред. от 31.01.2019г. № 132, от 28.02.2019г. № 136, от 29.03.2019 № 139)»</w:t>
      </w:r>
      <w:r w:rsidRPr="00363E28">
        <w:rPr>
          <w:b/>
          <w:bCs/>
          <w:sz w:val="20"/>
          <w:szCs w:val="20"/>
        </w:rPr>
        <w:t xml:space="preserve"> </w:t>
      </w:r>
      <w:r w:rsidRPr="00363E28">
        <w:rPr>
          <w:bCs/>
          <w:sz w:val="20"/>
          <w:szCs w:val="20"/>
        </w:rPr>
        <w:t>…………………………………………………………………………………………………………………..1</w:t>
      </w:r>
    </w:p>
    <w:p w:rsidR="00363E28" w:rsidRDefault="00363E28" w:rsidP="00363E28">
      <w:pPr>
        <w:rPr>
          <w:b/>
          <w:bCs/>
          <w:sz w:val="20"/>
          <w:szCs w:val="20"/>
        </w:rPr>
      </w:pPr>
      <w:r w:rsidRPr="00363E28">
        <w:rPr>
          <w:b/>
          <w:bCs/>
          <w:sz w:val="20"/>
          <w:szCs w:val="20"/>
        </w:rPr>
        <w:t xml:space="preserve">2. Постановление администрации Сандогорского сельского поселения от 01.04.2019 № 13 </w:t>
      </w:r>
    </w:p>
    <w:p w:rsidR="00363E28" w:rsidRPr="00363E28" w:rsidRDefault="00363E28" w:rsidP="00363E28">
      <w:pPr>
        <w:jc w:val="both"/>
        <w:rPr>
          <w:bCs/>
          <w:iCs/>
          <w:sz w:val="20"/>
          <w:szCs w:val="20"/>
        </w:rPr>
      </w:pPr>
      <w:r w:rsidRPr="00363E28">
        <w:rPr>
          <w:bCs/>
          <w:sz w:val="20"/>
          <w:szCs w:val="20"/>
        </w:rPr>
        <w:t>«</w:t>
      </w:r>
      <w:r w:rsidRPr="00363E28">
        <w:rPr>
          <w:bCs/>
          <w:iCs/>
          <w:sz w:val="20"/>
          <w:szCs w:val="20"/>
        </w:rPr>
        <w:t>О назначении временной обслуживающей организации для</w:t>
      </w:r>
      <w:r w:rsidRPr="00363E28">
        <w:rPr>
          <w:bCs/>
          <w:sz w:val="20"/>
          <w:szCs w:val="20"/>
        </w:rPr>
        <w:t xml:space="preserve"> </w:t>
      </w:r>
      <w:r w:rsidRPr="00363E28">
        <w:rPr>
          <w:bCs/>
          <w:iCs/>
          <w:sz w:val="20"/>
          <w:szCs w:val="20"/>
        </w:rPr>
        <w:t>оказания услуг по содержанию и ремонту общего имущества в</w:t>
      </w:r>
      <w:r w:rsidRPr="00363E28">
        <w:rPr>
          <w:bCs/>
          <w:sz w:val="20"/>
          <w:szCs w:val="20"/>
        </w:rPr>
        <w:t xml:space="preserve"> </w:t>
      </w:r>
      <w:r w:rsidRPr="00363E28">
        <w:rPr>
          <w:bCs/>
          <w:iCs/>
          <w:sz w:val="20"/>
          <w:szCs w:val="20"/>
        </w:rPr>
        <w:t xml:space="preserve">многоквартирных </w:t>
      </w:r>
      <w:proofErr w:type="gramStart"/>
      <w:r w:rsidRPr="00363E28">
        <w:rPr>
          <w:bCs/>
          <w:iCs/>
          <w:sz w:val="20"/>
          <w:szCs w:val="20"/>
        </w:rPr>
        <w:t>домах»</w:t>
      </w:r>
      <w:r>
        <w:rPr>
          <w:bCs/>
          <w:iCs/>
          <w:sz w:val="20"/>
          <w:szCs w:val="20"/>
        </w:rPr>
        <w:t>…</w:t>
      </w:r>
      <w:proofErr w:type="gramEnd"/>
      <w:r>
        <w:rPr>
          <w:bCs/>
          <w:iCs/>
          <w:sz w:val="20"/>
          <w:szCs w:val="20"/>
        </w:rPr>
        <w:t>……………………………………………………………………………</w:t>
      </w:r>
      <w:r w:rsidR="00981E2A">
        <w:rPr>
          <w:bCs/>
          <w:iCs/>
          <w:sz w:val="20"/>
          <w:szCs w:val="20"/>
        </w:rPr>
        <w:t>…8</w:t>
      </w:r>
    </w:p>
    <w:p w:rsidR="00363E28" w:rsidRDefault="00363E28" w:rsidP="00EB5986">
      <w:pPr>
        <w:pBdr>
          <w:bottom w:val="dotted" w:sz="24" w:space="1" w:color="auto"/>
        </w:pBdr>
        <w:jc w:val="center"/>
        <w:rPr>
          <w:b/>
          <w:bCs/>
          <w:sz w:val="20"/>
          <w:szCs w:val="20"/>
        </w:rPr>
      </w:pPr>
    </w:p>
    <w:p w:rsidR="00363E28" w:rsidRDefault="00363E28" w:rsidP="00363E28">
      <w:pPr>
        <w:jc w:val="center"/>
        <w:rPr>
          <w:sz w:val="20"/>
          <w:szCs w:val="20"/>
        </w:rPr>
      </w:pPr>
    </w:p>
    <w:p w:rsidR="00363E28" w:rsidRPr="00363E28" w:rsidRDefault="00363E28" w:rsidP="00363E28">
      <w:pPr>
        <w:jc w:val="center"/>
        <w:rPr>
          <w:sz w:val="20"/>
          <w:szCs w:val="20"/>
        </w:rPr>
      </w:pPr>
      <w:r w:rsidRPr="00363E28">
        <w:rPr>
          <w:sz w:val="20"/>
          <w:szCs w:val="20"/>
        </w:rPr>
        <w:t>СОВЕТ ДЕПУТАТОВ САНДОГОРСКОГО СЕЛЬСКОГО ПОСЕЛЕНИЯ</w:t>
      </w:r>
    </w:p>
    <w:p w:rsidR="00363E28" w:rsidRPr="00363E28" w:rsidRDefault="00363E28" w:rsidP="00363E28">
      <w:pPr>
        <w:jc w:val="center"/>
        <w:rPr>
          <w:sz w:val="20"/>
          <w:szCs w:val="20"/>
        </w:rPr>
      </w:pPr>
      <w:r w:rsidRPr="00363E28">
        <w:rPr>
          <w:sz w:val="20"/>
          <w:szCs w:val="20"/>
        </w:rPr>
        <w:t>КОСТРОМСКОГО МУНИЦИПАЛЬНОГО РАЙОНА КОСТРОМСКОЙ ОБЛАСТИ</w:t>
      </w:r>
    </w:p>
    <w:p w:rsidR="00363E28" w:rsidRPr="00363E28" w:rsidRDefault="00363E28" w:rsidP="00363E28">
      <w:pPr>
        <w:jc w:val="center"/>
        <w:rPr>
          <w:sz w:val="20"/>
          <w:szCs w:val="20"/>
        </w:rPr>
      </w:pPr>
      <w:r w:rsidRPr="00363E28">
        <w:rPr>
          <w:sz w:val="20"/>
          <w:szCs w:val="20"/>
        </w:rPr>
        <w:t>третий созыв</w:t>
      </w:r>
    </w:p>
    <w:p w:rsidR="00363E28" w:rsidRPr="00363E28" w:rsidRDefault="00363E28" w:rsidP="00363E28">
      <w:pPr>
        <w:jc w:val="center"/>
        <w:rPr>
          <w:sz w:val="20"/>
          <w:szCs w:val="20"/>
        </w:rPr>
      </w:pPr>
    </w:p>
    <w:p w:rsidR="00363E28" w:rsidRPr="00363E28" w:rsidRDefault="00363E28" w:rsidP="00363E28">
      <w:pPr>
        <w:jc w:val="center"/>
        <w:rPr>
          <w:b/>
          <w:sz w:val="20"/>
          <w:szCs w:val="20"/>
        </w:rPr>
      </w:pPr>
      <w:r w:rsidRPr="00363E28">
        <w:rPr>
          <w:b/>
          <w:sz w:val="20"/>
          <w:szCs w:val="20"/>
        </w:rPr>
        <w:t>Р Е Ш Е Н И Е</w:t>
      </w:r>
    </w:p>
    <w:p w:rsidR="00363E28" w:rsidRPr="00363E28" w:rsidRDefault="00363E28" w:rsidP="00363E28">
      <w:pPr>
        <w:jc w:val="center"/>
        <w:rPr>
          <w:sz w:val="20"/>
          <w:szCs w:val="20"/>
        </w:rPr>
      </w:pPr>
    </w:p>
    <w:p w:rsidR="00363E28" w:rsidRPr="00363E28" w:rsidRDefault="00363E28" w:rsidP="00363E28">
      <w:pPr>
        <w:jc w:val="both"/>
        <w:rPr>
          <w:sz w:val="20"/>
          <w:szCs w:val="20"/>
        </w:rPr>
      </w:pPr>
      <w:r w:rsidRPr="00363E28">
        <w:rPr>
          <w:sz w:val="20"/>
          <w:szCs w:val="20"/>
        </w:rPr>
        <w:t xml:space="preserve">от 30 апреля 2019 года </w:t>
      </w:r>
      <w:proofErr w:type="gramStart"/>
      <w:r w:rsidRPr="00363E28">
        <w:rPr>
          <w:sz w:val="20"/>
          <w:szCs w:val="20"/>
        </w:rPr>
        <w:t>№  144</w:t>
      </w:r>
      <w:proofErr w:type="gramEnd"/>
      <w:r w:rsidRPr="00363E28">
        <w:rPr>
          <w:sz w:val="20"/>
          <w:szCs w:val="20"/>
        </w:rPr>
        <w:t xml:space="preserve">                                                               </w:t>
      </w:r>
      <w:r>
        <w:rPr>
          <w:sz w:val="20"/>
          <w:szCs w:val="20"/>
        </w:rPr>
        <w:t xml:space="preserve">                                                 </w:t>
      </w:r>
      <w:r w:rsidRPr="00363E28">
        <w:rPr>
          <w:sz w:val="20"/>
          <w:szCs w:val="20"/>
        </w:rPr>
        <w:t xml:space="preserve"> с. </w:t>
      </w:r>
      <w:proofErr w:type="spellStart"/>
      <w:r w:rsidRPr="00363E28">
        <w:rPr>
          <w:sz w:val="20"/>
          <w:szCs w:val="20"/>
        </w:rPr>
        <w:t>Сандогора</w:t>
      </w:r>
      <w:proofErr w:type="spellEnd"/>
    </w:p>
    <w:p w:rsidR="00363E28" w:rsidRPr="00363E28" w:rsidRDefault="00363E28" w:rsidP="00363E28">
      <w:pPr>
        <w:rPr>
          <w:sz w:val="20"/>
          <w:szCs w:val="20"/>
        </w:rPr>
      </w:pPr>
    </w:p>
    <w:p w:rsidR="00363E28" w:rsidRPr="00363E28" w:rsidRDefault="00363E28" w:rsidP="00363E28">
      <w:pPr>
        <w:rPr>
          <w:sz w:val="20"/>
          <w:szCs w:val="20"/>
        </w:rPr>
      </w:pPr>
      <w:r w:rsidRPr="00363E28">
        <w:rPr>
          <w:sz w:val="20"/>
          <w:szCs w:val="20"/>
        </w:rPr>
        <w:t>О внесении изменений и дополнений в</w:t>
      </w:r>
    </w:p>
    <w:p w:rsidR="00363E28" w:rsidRPr="00363E28" w:rsidRDefault="00363E28" w:rsidP="00363E28">
      <w:pPr>
        <w:rPr>
          <w:sz w:val="20"/>
          <w:szCs w:val="20"/>
        </w:rPr>
      </w:pPr>
      <w:r w:rsidRPr="00363E28">
        <w:rPr>
          <w:sz w:val="20"/>
          <w:szCs w:val="20"/>
        </w:rPr>
        <w:t xml:space="preserve">решение Совета депутатов «О бюджете МО </w:t>
      </w:r>
    </w:p>
    <w:p w:rsidR="00363E28" w:rsidRPr="00363E28" w:rsidRDefault="00363E28" w:rsidP="00363E28">
      <w:pPr>
        <w:rPr>
          <w:sz w:val="20"/>
          <w:szCs w:val="20"/>
        </w:rPr>
      </w:pPr>
      <w:r w:rsidRPr="00363E28">
        <w:rPr>
          <w:sz w:val="20"/>
          <w:szCs w:val="20"/>
        </w:rPr>
        <w:t>Сандогорское сельское поселение на 2019 год»</w:t>
      </w:r>
    </w:p>
    <w:p w:rsidR="00363E28" w:rsidRPr="00363E28" w:rsidRDefault="00363E28" w:rsidP="00363E28">
      <w:pPr>
        <w:rPr>
          <w:sz w:val="20"/>
          <w:szCs w:val="20"/>
        </w:rPr>
      </w:pPr>
      <w:r w:rsidRPr="00363E28">
        <w:rPr>
          <w:sz w:val="20"/>
          <w:szCs w:val="20"/>
        </w:rPr>
        <w:t xml:space="preserve">от 29.12.2018 г. № </w:t>
      </w:r>
      <w:proofErr w:type="gramStart"/>
      <w:r w:rsidRPr="00363E28">
        <w:rPr>
          <w:sz w:val="20"/>
          <w:szCs w:val="20"/>
        </w:rPr>
        <w:t>129  (</w:t>
      </w:r>
      <w:proofErr w:type="gramEnd"/>
      <w:r w:rsidRPr="00363E28">
        <w:rPr>
          <w:sz w:val="20"/>
          <w:szCs w:val="20"/>
        </w:rPr>
        <w:t>в ред. от 31.01.2019 г № 132,</w:t>
      </w:r>
    </w:p>
    <w:p w:rsidR="00363E28" w:rsidRPr="00363E28" w:rsidRDefault="00363E28" w:rsidP="00363E28">
      <w:pPr>
        <w:rPr>
          <w:b/>
          <w:i/>
          <w:sz w:val="20"/>
          <w:szCs w:val="20"/>
        </w:rPr>
      </w:pPr>
      <w:r w:rsidRPr="00363E28">
        <w:rPr>
          <w:sz w:val="20"/>
          <w:szCs w:val="20"/>
        </w:rPr>
        <w:t xml:space="preserve"> от 28.02.2019 г № 136</w:t>
      </w:r>
      <w:r w:rsidRPr="00363E28">
        <w:rPr>
          <w:b/>
          <w:i/>
          <w:sz w:val="20"/>
          <w:szCs w:val="20"/>
        </w:rPr>
        <w:t xml:space="preserve">, </w:t>
      </w:r>
      <w:r w:rsidRPr="00363E28">
        <w:rPr>
          <w:sz w:val="20"/>
          <w:szCs w:val="20"/>
        </w:rPr>
        <w:t>от 29.03.2019 № 139)</w:t>
      </w:r>
    </w:p>
    <w:p w:rsidR="00363E28" w:rsidRPr="00363E28" w:rsidRDefault="00363E28" w:rsidP="00363E28">
      <w:pPr>
        <w:rPr>
          <w:sz w:val="20"/>
          <w:szCs w:val="20"/>
        </w:rPr>
      </w:pPr>
    </w:p>
    <w:p w:rsidR="00363E28" w:rsidRPr="00363E28" w:rsidRDefault="00363E28" w:rsidP="00363E28">
      <w:pPr>
        <w:ind w:firstLine="708"/>
        <w:jc w:val="both"/>
        <w:rPr>
          <w:sz w:val="20"/>
          <w:szCs w:val="20"/>
        </w:rPr>
      </w:pPr>
      <w:r w:rsidRPr="00363E28">
        <w:rPr>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w:t>
      </w:r>
    </w:p>
    <w:p w:rsidR="00363E28" w:rsidRPr="00363E28" w:rsidRDefault="00363E28" w:rsidP="00363E28">
      <w:pPr>
        <w:ind w:firstLine="708"/>
        <w:jc w:val="both"/>
        <w:rPr>
          <w:sz w:val="20"/>
          <w:szCs w:val="20"/>
        </w:rPr>
      </w:pPr>
      <w:r w:rsidRPr="00363E28">
        <w:rPr>
          <w:sz w:val="20"/>
          <w:szCs w:val="20"/>
        </w:rPr>
        <w:t xml:space="preserve">РЕШИЛ: </w:t>
      </w:r>
    </w:p>
    <w:p w:rsidR="00363E28" w:rsidRPr="00363E28" w:rsidRDefault="00363E28" w:rsidP="00363E28">
      <w:pPr>
        <w:ind w:firstLine="708"/>
        <w:jc w:val="both"/>
        <w:rPr>
          <w:sz w:val="20"/>
          <w:szCs w:val="20"/>
        </w:rPr>
      </w:pPr>
      <w:r w:rsidRPr="00363E28">
        <w:rPr>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31.01.2019г. №132, от 28.02.2019г. № 136, от 29.03.2019 № 139 следующие изменения:</w:t>
      </w:r>
    </w:p>
    <w:p w:rsidR="00363E28" w:rsidRPr="00363E28" w:rsidRDefault="00363E28" w:rsidP="00363E28">
      <w:pPr>
        <w:jc w:val="both"/>
        <w:rPr>
          <w:sz w:val="20"/>
          <w:szCs w:val="20"/>
        </w:rPr>
      </w:pPr>
      <w:r w:rsidRPr="00363E28">
        <w:rPr>
          <w:sz w:val="20"/>
          <w:szCs w:val="20"/>
        </w:rPr>
        <w:t>п.1 Решения изложить в следующей редакции:</w:t>
      </w:r>
    </w:p>
    <w:p w:rsidR="00363E28" w:rsidRPr="00363E28" w:rsidRDefault="00363E28" w:rsidP="00363E28">
      <w:pPr>
        <w:jc w:val="both"/>
        <w:rPr>
          <w:sz w:val="20"/>
          <w:szCs w:val="20"/>
        </w:rPr>
      </w:pPr>
      <w:r w:rsidRPr="00363E28">
        <w:rPr>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38 805 656,00 руб., в том числе: объем налоговых доходов в сумме 3 226 951,00руб.,  объем неналоговых доходов в сумме 340 460,00 руб., объем безвозмездных поступлений от других бюджетов бюджетной системы Российской Федерации в сумме 35 238 245,00 руб., и расходам в сумме 38 869 000,00 руб.</w:t>
      </w:r>
    </w:p>
    <w:p w:rsidR="00363E28" w:rsidRPr="00363E28" w:rsidRDefault="00363E28" w:rsidP="00363E28">
      <w:pPr>
        <w:jc w:val="both"/>
        <w:rPr>
          <w:sz w:val="20"/>
          <w:szCs w:val="20"/>
        </w:rPr>
      </w:pPr>
      <w:r w:rsidRPr="00363E28">
        <w:rPr>
          <w:sz w:val="20"/>
          <w:szCs w:val="20"/>
        </w:rPr>
        <w:t>п.2 Решения изложить в следующей редакции:</w:t>
      </w:r>
    </w:p>
    <w:p w:rsidR="00363E28" w:rsidRPr="00363E28" w:rsidRDefault="00363E28" w:rsidP="00363E28">
      <w:pPr>
        <w:jc w:val="both"/>
        <w:rPr>
          <w:sz w:val="20"/>
          <w:szCs w:val="20"/>
        </w:rPr>
      </w:pPr>
      <w:r w:rsidRPr="00363E28">
        <w:rPr>
          <w:sz w:val="20"/>
          <w:szCs w:val="20"/>
        </w:rPr>
        <w:t xml:space="preserve">«Утвердить дефицит бюджета </w:t>
      </w:r>
      <w:smartTag w:uri="urn:schemas-microsoft-com:office:smarttags" w:element="metricconverter">
        <w:smartTagPr>
          <w:attr w:name="ProductID" w:val="2019 г"/>
        </w:smartTagPr>
        <w:r w:rsidRPr="00363E28">
          <w:rPr>
            <w:sz w:val="20"/>
            <w:szCs w:val="20"/>
          </w:rPr>
          <w:t>2019 г</w:t>
        </w:r>
      </w:smartTag>
      <w:r w:rsidRPr="00363E28">
        <w:rPr>
          <w:sz w:val="20"/>
          <w:szCs w:val="20"/>
        </w:rPr>
        <w:t>. в сумме 63 344,00 руб.».</w:t>
      </w:r>
    </w:p>
    <w:p w:rsidR="00363E28" w:rsidRPr="00363E28" w:rsidRDefault="00363E28" w:rsidP="00363E28">
      <w:pPr>
        <w:jc w:val="both"/>
        <w:rPr>
          <w:sz w:val="20"/>
          <w:szCs w:val="20"/>
        </w:rPr>
      </w:pPr>
      <w:r w:rsidRPr="00363E28">
        <w:rPr>
          <w:sz w:val="20"/>
          <w:szCs w:val="20"/>
        </w:rPr>
        <w:tab/>
        <w:t>2. Приложение № 3 «Объем поступления доходов в бюджет Сандогорского сельского поселения на 2018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363E28" w:rsidRDefault="00363E28" w:rsidP="002B6DC1">
      <w:pPr>
        <w:ind w:firstLine="708"/>
        <w:jc w:val="both"/>
        <w:rPr>
          <w:sz w:val="20"/>
          <w:szCs w:val="20"/>
        </w:rPr>
      </w:pPr>
      <w:r w:rsidRPr="00363E28">
        <w:rPr>
          <w:sz w:val="20"/>
          <w:szCs w:val="20"/>
        </w:rPr>
        <w:lastRenderedPageBreak/>
        <w:t>3. Настоящее решение вступает в силу с момента его опубликования.</w:t>
      </w:r>
    </w:p>
    <w:p w:rsidR="002B6DC1" w:rsidRPr="00363E28" w:rsidRDefault="002B6DC1" w:rsidP="002B6DC1">
      <w:pPr>
        <w:ind w:firstLine="708"/>
        <w:jc w:val="both"/>
        <w:rPr>
          <w:sz w:val="20"/>
          <w:szCs w:val="20"/>
        </w:rPr>
      </w:pPr>
    </w:p>
    <w:p w:rsidR="00EF3DB4" w:rsidRDefault="00363E28" w:rsidP="00363E28">
      <w:pPr>
        <w:jc w:val="both"/>
        <w:rPr>
          <w:sz w:val="20"/>
          <w:szCs w:val="20"/>
        </w:rPr>
      </w:pPr>
      <w:r w:rsidRPr="00363E28">
        <w:rPr>
          <w:sz w:val="20"/>
          <w:szCs w:val="20"/>
        </w:rPr>
        <w:t>Председатель Совета депутатов,</w:t>
      </w:r>
    </w:p>
    <w:p w:rsidR="00EF3DB4" w:rsidRDefault="00363E28" w:rsidP="00363E28">
      <w:pPr>
        <w:jc w:val="both"/>
        <w:rPr>
          <w:sz w:val="20"/>
          <w:szCs w:val="20"/>
        </w:rPr>
      </w:pPr>
      <w:r w:rsidRPr="00363E28">
        <w:rPr>
          <w:sz w:val="20"/>
          <w:szCs w:val="20"/>
        </w:rPr>
        <w:t xml:space="preserve">глава муниципального образования </w:t>
      </w:r>
    </w:p>
    <w:p w:rsidR="00363E28" w:rsidRDefault="00363E28" w:rsidP="00363E28">
      <w:pPr>
        <w:jc w:val="both"/>
        <w:rPr>
          <w:sz w:val="20"/>
          <w:szCs w:val="20"/>
        </w:rPr>
      </w:pPr>
      <w:r w:rsidRPr="00363E28">
        <w:rPr>
          <w:sz w:val="20"/>
          <w:szCs w:val="20"/>
        </w:rPr>
        <w:t xml:space="preserve">Сандогорское сельское поселение                                        </w:t>
      </w:r>
      <w:r w:rsidR="00EF3DB4">
        <w:rPr>
          <w:sz w:val="20"/>
          <w:szCs w:val="20"/>
        </w:rPr>
        <w:t xml:space="preserve">                                                               </w:t>
      </w:r>
      <w:r w:rsidRPr="00363E28">
        <w:rPr>
          <w:sz w:val="20"/>
          <w:szCs w:val="20"/>
        </w:rPr>
        <w:t xml:space="preserve">А.А. </w:t>
      </w:r>
      <w:proofErr w:type="spellStart"/>
      <w:r w:rsidRPr="00363E28">
        <w:rPr>
          <w:sz w:val="20"/>
          <w:szCs w:val="20"/>
        </w:rPr>
        <w:t>Нургазизов</w:t>
      </w:r>
      <w:proofErr w:type="spellEnd"/>
    </w:p>
    <w:p w:rsidR="00EF3DB4" w:rsidRDefault="00EF3DB4" w:rsidP="00363E28">
      <w:pPr>
        <w:jc w:val="both"/>
        <w:rPr>
          <w:sz w:val="20"/>
          <w:szCs w:val="20"/>
        </w:rPr>
      </w:pPr>
    </w:p>
    <w:p w:rsidR="00EF3DB4" w:rsidRPr="00363E28" w:rsidRDefault="00EF3DB4" w:rsidP="00363E28">
      <w:pPr>
        <w:jc w:val="both"/>
        <w:rPr>
          <w:sz w:val="20"/>
          <w:szCs w:val="20"/>
        </w:rPr>
      </w:pPr>
    </w:p>
    <w:p w:rsidR="00EF3DB4" w:rsidRDefault="00EF3DB4" w:rsidP="00EF3DB4">
      <w:pPr>
        <w:jc w:val="right"/>
        <w:rPr>
          <w:sz w:val="20"/>
          <w:szCs w:val="20"/>
        </w:rPr>
      </w:pPr>
      <w:r w:rsidRPr="00363E28">
        <w:rPr>
          <w:sz w:val="20"/>
          <w:szCs w:val="20"/>
        </w:rPr>
        <w:t>Приложение № 3</w:t>
      </w:r>
    </w:p>
    <w:p w:rsidR="00EF3DB4" w:rsidRDefault="00EF3DB4" w:rsidP="00EF3DB4">
      <w:pPr>
        <w:jc w:val="right"/>
        <w:rPr>
          <w:sz w:val="20"/>
          <w:szCs w:val="20"/>
        </w:rPr>
      </w:pPr>
      <w:r w:rsidRPr="00363E28">
        <w:rPr>
          <w:sz w:val="20"/>
          <w:szCs w:val="20"/>
        </w:rPr>
        <w:t xml:space="preserve"> к решению Совета депутатов</w:t>
      </w:r>
      <w:r w:rsidRPr="00EF3DB4">
        <w:rPr>
          <w:sz w:val="20"/>
          <w:szCs w:val="20"/>
        </w:rPr>
        <w:t xml:space="preserve"> </w:t>
      </w:r>
    </w:p>
    <w:p w:rsidR="00EF3DB4" w:rsidRDefault="00EF3DB4" w:rsidP="00EF3DB4">
      <w:pPr>
        <w:jc w:val="right"/>
        <w:rPr>
          <w:sz w:val="20"/>
          <w:szCs w:val="20"/>
        </w:rPr>
      </w:pPr>
      <w:r w:rsidRPr="00363E28">
        <w:rPr>
          <w:sz w:val="20"/>
          <w:szCs w:val="20"/>
        </w:rPr>
        <w:t xml:space="preserve">Сандогорского сельского поселения </w:t>
      </w:r>
    </w:p>
    <w:p w:rsidR="00363E28" w:rsidRPr="00363E28" w:rsidRDefault="00EF3DB4" w:rsidP="00EF3DB4">
      <w:pPr>
        <w:jc w:val="right"/>
        <w:rPr>
          <w:sz w:val="20"/>
          <w:szCs w:val="20"/>
        </w:rPr>
      </w:pPr>
      <w:r w:rsidRPr="00363E28">
        <w:rPr>
          <w:sz w:val="20"/>
          <w:szCs w:val="20"/>
        </w:rPr>
        <w:t xml:space="preserve">от </w:t>
      </w:r>
      <w:proofErr w:type="gramStart"/>
      <w:r w:rsidRPr="00363E28">
        <w:rPr>
          <w:sz w:val="20"/>
          <w:szCs w:val="20"/>
        </w:rPr>
        <w:t>30.04.2019  №</w:t>
      </w:r>
      <w:proofErr w:type="gramEnd"/>
      <w:r w:rsidRPr="00363E28">
        <w:rPr>
          <w:sz w:val="20"/>
          <w:szCs w:val="20"/>
        </w:rPr>
        <w:t xml:space="preserve"> 144</w:t>
      </w:r>
    </w:p>
    <w:p w:rsidR="00363E28" w:rsidRPr="00363E28" w:rsidRDefault="00363E28" w:rsidP="00363E28">
      <w:pPr>
        <w:jc w:val="center"/>
        <w:rPr>
          <w:sz w:val="20"/>
          <w:szCs w:val="20"/>
        </w:rPr>
      </w:pPr>
    </w:p>
    <w:tbl>
      <w:tblPr>
        <w:tblW w:w="9938" w:type="dxa"/>
        <w:tblInd w:w="93" w:type="dxa"/>
        <w:tblLook w:val="04A0" w:firstRow="1" w:lastRow="0" w:firstColumn="1" w:lastColumn="0" w:noHBand="0" w:noVBand="1"/>
      </w:tblPr>
      <w:tblGrid>
        <w:gridCol w:w="2850"/>
        <w:gridCol w:w="5387"/>
        <w:gridCol w:w="1701"/>
      </w:tblGrid>
      <w:tr w:rsidR="00363E28" w:rsidRPr="00363E28" w:rsidTr="00EF3DB4">
        <w:trPr>
          <w:trHeight w:val="312"/>
        </w:trPr>
        <w:tc>
          <w:tcPr>
            <w:tcW w:w="9938" w:type="dxa"/>
            <w:gridSpan w:val="3"/>
            <w:tcBorders>
              <w:top w:val="nil"/>
              <w:left w:val="nil"/>
              <w:bottom w:val="nil"/>
              <w:right w:val="nil"/>
            </w:tcBorders>
            <w:shd w:val="clear" w:color="auto" w:fill="auto"/>
            <w:noWrap/>
            <w:hideMark/>
          </w:tcPr>
          <w:p w:rsidR="00363E28" w:rsidRPr="00363E28" w:rsidRDefault="00363E28" w:rsidP="00363E28">
            <w:pPr>
              <w:jc w:val="center"/>
              <w:rPr>
                <w:sz w:val="20"/>
                <w:szCs w:val="20"/>
              </w:rPr>
            </w:pPr>
            <w:r w:rsidRPr="00363E28">
              <w:rPr>
                <w:sz w:val="20"/>
                <w:szCs w:val="20"/>
              </w:rPr>
              <w:t>Объем поступления доходов в бюджет Сандогорского сельского поселения на 2019 год</w:t>
            </w:r>
          </w:p>
        </w:tc>
      </w:tr>
      <w:tr w:rsidR="00363E28" w:rsidRPr="00363E28" w:rsidTr="00EF3DB4">
        <w:trPr>
          <w:trHeight w:val="264"/>
        </w:trPr>
        <w:tc>
          <w:tcPr>
            <w:tcW w:w="2850" w:type="dxa"/>
            <w:tcBorders>
              <w:top w:val="nil"/>
              <w:left w:val="nil"/>
              <w:bottom w:val="nil"/>
              <w:right w:val="nil"/>
            </w:tcBorders>
            <w:shd w:val="clear" w:color="auto" w:fill="auto"/>
            <w:noWrap/>
            <w:hideMark/>
          </w:tcPr>
          <w:p w:rsidR="00363E28" w:rsidRPr="00363E28" w:rsidRDefault="00363E28" w:rsidP="00363E28">
            <w:pPr>
              <w:jc w:val="center"/>
              <w:rPr>
                <w:sz w:val="20"/>
                <w:szCs w:val="20"/>
              </w:rPr>
            </w:pPr>
          </w:p>
        </w:tc>
        <w:tc>
          <w:tcPr>
            <w:tcW w:w="5387" w:type="dxa"/>
            <w:tcBorders>
              <w:top w:val="nil"/>
              <w:left w:val="nil"/>
              <w:bottom w:val="nil"/>
              <w:right w:val="nil"/>
            </w:tcBorders>
            <w:shd w:val="clear" w:color="auto" w:fill="auto"/>
            <w:noWrap/>
            <w:hideMark/>
          </w:tcPr>
          <w:p w:rsidR="00363E28" w:rsidRPr="00363E28" w:rsidRDefault="00363E28" w:rsidP="00363E28">
            <w:pPr>
              <w:jc w:val="center"/>
              <w:rPr>
                <w:sz w:val="20"/>
                <w:szCs w:val="20"/>
              </w:rPr>
            </w:pPr>
          </w:p>
        </w:tc>
        <w:tc>
          <w:tcPr>
            <w:tcW w:w="1701" w:type="dxa"/>
            <w:tcBorders>
              <w:top w:val="nil"/>
              <w:left w:val="nil"/>
              <w:bottom w:val="nil"/>
              <w:right w:val="nil"/>
            </w:tcBorders>
            <w:shd w:val="clear" w:color="auto" w:fill="auto"/>
            <w:noWrap/>
            <w:hideMark/>
          </w:tcPr>
          <w:p w:rsidR="00363E28" w:rsidRPr="00363E28" w:rsidRDefault="00363E28" w:rsidP="00363E28">
            <w:pPr>
              <w:jc w:val="center"/>
              <w:rPr>
                <w:sz w:val="20"/>
                <w:szCs w:val="20"/>
              </w:rPr>
            </w:pPr>
          </w:p>
        </w:tc>
      </w:tr>
      <w:tr w:rsidR="00363E28" w:rsidRPr="00363E28" w:rsidTr="00EF3DB4">
        <w:trPr>
          <w:trHeight w:val="276"/>
        </w:trPr>
        <w:tc>
          <w:tcPr>
            <w:tcW w:w="2850"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363E28" w:rsidRPr="00363E28" w:rsidRDefault="00363E28" w:rsidP="00363E28">
            <w:pPr>
              <w:jc w:val="center"/>
              <w:rPr>
                <w:sz w:val="20"/>
                <w:szCs w:val="20"/>
              </w:rPr>
            </w:pPr>
            <w:r w:rsidRPr="00363E28">
              <w:rPr>
                <w:sz w:val="20"/>
                <w:szCs w:val="20"/>
              </w:rPr>
              <w:t xml:space="preserve">Код дохода </w:t>
            </w:r>
          </w:p>
        </w:tc>
        <w:tc>
          <w:tcPr>
            <w:tcW w:w="5387"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363E28" w:rsidRPr="00363E28" w:rsidRDefault="00363E28" w:rsidP="00363E28">
            <w:pPr>
              <w:jc w:val="center"/>
              <w:rPr>
                <w:sz w:val="20"/>
                <w:szCs w:val="20"/>
              </w:rPr>
            </w:pPr>
            <w:r w:rsidRPr="00363E28">
              <w:rPr>
                <w:sz w:val="20"/>
                <w:szCs w:val="20"/>
              </w:rPr>
              <w:t>Наименование показателей доходов</w:t>
            </w:r>
          </w:p>
        </w:tc>
        <w:tc>
          <w:tcPr>
            <w:tcW w:w="1701" w:type="dxa"/>
            <w:vMerge w:val="restart"/>
            <w:tcBorders>
              <w:top w:val="single" w:sz="4" w:space="0" w:color="auto"/>
              <w:left w:val="single" w:sz="4" w:space="0" w:color="auto"/>
              <w:bottom w:val="single" w:sz="4" w:space="0" w:color="000000"/>
              <w:right w:val="single" w:sz="4" w:space="0" w:color="auto"/>
            </w:tcBorders>
            <w:shd w:val="clear" w:color="FFFFCC" w:fill="FFFFFF"/>
            <w:hideMark/>
          </w:tcPr>
          <w:p w:rsidR="00EF3DB4" w:rsidRDefault="00363E28" w:rsidP="00363E28">
            <w:pPr>
              <w:jc w:val="center"/>
              <w:rPr>
                <w:sz w:val="20"/>
                <w:szCs w:val="20"/>
              </w:rPr>
            </w:pPr>
            <w:r w:rsidRPr="00363E28">
              <w:rPr>
                <w:sz w:val="20"/>
                <w:szCs w:val="20"/>
              </w:rPr>
              <w:t>План доходов</w:t>
            </w:r>
          </w:p>
          <w:p w:rsidR="00363E28" w:rsidRPr="00363E28" w:rsidRDefault="00363E28" w:rsidP="00363E28">
            <w:pPr>
              <w:jc w:val="center"/>
              <w:rPr>
                <w:sz w:val="20"/>
                <w:szCs w:val="20"/>
              </w:rPr>
            </w:pPr>
            <w:r w:rsidRPr="00363E28">
              <w:rPr>
                <w:sz w:val="20"/>
                <w:szCs w:val="20"/>
              </w:rPr>
              <w:t xml:space="preserve"> </w:t>
            </w:r>
            <w:proofErr w:type="gramStart"/>
            <w:r w:rsidRPr="00363E28">
              <w:rPr>
                <w:sz w:val="20"/>
                <w:szCs w:val="20"/>
              </w:rPr>
              <w:t>на  2019</w:t>
            </w:r>
            <w:proofErr w:type="gramEnd"/>
            <w:r w:rsidRPr="00363E28">
              <w:rPr>
                <w:sz w:val="20"/>
                <w:szCs w:val="20"/>
              </w:rPr>
              <w:t xml:space="preserve"> год, руб., утв.</w:t>
            </w:r>
          </w:p>
        </w:tc>
      </w:tr>
      <w:tr w:rsidR="00363E28" w:rsidRPr="00363E28" w:rsidTr="00EF3DB4">
        <w:trPr>
          <w:trHeight w:val="276"/>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63E28" w:rsidRPr="00363E28" w:rsidRDefault="00363E28" w:rsidP="00363E28">
            <w:pPr>
              <w:jc w:val="center"/>
              <w:rPr>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363E28" w:rsidRPr="00363E28" w:rsidRDefault="00363E28" w:rsidP="00363E28">
            <w:pPr>
              <w:jc w:val="cente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3E28" w:rsidRPr="00363E28" w:rsidRDefault="00363E28" w:rsidP="00363E28">
            <w:pPr>
              <w:jc w:val="center"/>
              <w:rPr>
                <w:sz w:val="20"/>
                <w:szCs w:val="20"/>
              </w:rPr>
            </w:pPr>
          </w:p>
        </w:tc>
      </w:tr>
      <w:tr w:rsidR="00363E28" w:rsidRPr="00363E28" w:rsidTr="00EF3DB4">
        <w:trPr>
          <w:trHeight w:val="276"/>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63E28" w:rsidRPr="00363E28" w:rsidRDefault="00363E28" w:rsidP="00363E28">
            <w:pPr>
              <w:jc w:val="center"/>
              <w:rPr>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363E28" w:rsidRPr="00363E28" w:rsidRDefault="00363E28" w:rsidP="00363E28">
            <w:pPr>
              <w:jc w:val="cente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3E28" w:rsidRPr="00363E28" w:rsidRDefault="00363E28" w:rsidP="00363E28">
            <w:pPr>
              <w:jc w:val="center"/>
              <w:rPr>
                <w:sz w:val="20"/>
                <w:szCs w:val="20"/>
              </w:rPr>
            </w:pPr>
          </w:p>
        </w:tc>
      </w:tr>
      <w:tr w:rsidR="00363E28" w:rsidRPr="00363E28" w:rsidTr="00EF3DB4">
        <w:trPr>
          <w:trHeight w:val="276"/>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63E28" w:rsidRPr="00363E28" w:rsidRDefault="00363E28" w:rsidP="00363E28">
            <w:pPr>
              <w:jc w:val="center"/>
              <w:rPr>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363E28" w:rsidRPr="00363E28" w:rsidRDefault="00363E28" w:rsidP="00363E28">
            <w:pPr>
              <w:jc w:val="cente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3E28" w:rsidRPr="00363E28" w:rsidRDefault="00363E28" w:rsidP="00363E28">
            <w:pPr>
              <w:jc w:val="center"/>
              <w:rPr>
                <w:sz w:val="20"/>
                <w:szCs w:val="20"/>
              </w:rPr>
            </w:pP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1 01 02000 01 0000 110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1 400 300   </w:t>
            </w:r>
          </w:p>
        </w:tc>
      </w:tr>
      <w:tr w:rsidR="00363E28" w:rsidRPr="00363E28" w:rsidTr="00EF3DB4">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1 01 02010 01 0000 110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1 390 000</w:t>
            </w:r>
          </w:p>
        </w:tc>
      </w:tr>
      <w:tr w:rsidR="00363E28" w:rsidRPr="00363E28" w:rsidTr="00EF3DB4">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1 01 02020 01 0000 110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500</w:t>
            </w:r>
          </w:p>
        </w:tc>
      </w:tr>
      <w:tr w:rsidR="00363E28" w:rsidRPr="00363E28" w:rsidTr="00EF3DB4">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1 01 02030 01 0000 110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7 300</w:t>
            </w:r>
          </w:p>
        </w:tc>
      </w:tr>
      <w:tr w:rsidR="00363E28" w:rsidRPr="00363E28" w:rsidTr="00EF3DB4">
        <w:trPr>
          <w:trHeight w:val="816"/>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1 01 02040 01 0000 110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2 500</w:t>
            </w:r>
          </w:p>
        </w:tc>
      </w:tr>
      <w:tr w:rsidR="00363E28" w:rsidRPr="00363E28" w:rsidTr="00EF3DB4">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1 03 02000 01 0000 110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 xml:space="preserve">           472 451   </w:t>
            </w:r>
          </w:p>
        </w:tc>
      </w:tr>
      <w:tr w:rsidR="00363E28" w:rsidRPr="00363E28" w:rsidTr="00EF3DB4">
        <w:trPr>
          <w:trHeight w:val="6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63E28" w:rsidRPr="00363E28" w:rsidRDefault="00363E28" w:rsidP="00363E28">
            <w:pPr>
              <w:jc w:val="center"/>
              <w:rPr>
                <w:sz w:val="20"/>
                <w:szCs w:val="20"/>
              </w:rPr>
            </w:pPr>
            <w:r w:rsidRPr="00363E28">
              <w:rPr>
                <w:sz w:val="20"/>
                <w:szCs w:val="20"/>
              </w:rPr>
              <w:t>1 03 02230 01 0000 110</w:t>
            </w:r>
          </w:p>
        </w:tc>
        <w:tc>
          <w:tcPr>
            <w:tcW w:w="5387" w:type="dxa"/>
            <w:tcBorders>
              <w:top w:val="nil"/>
              <w:left w:val="nil"/>
              <w:bottom w:val="single" w:sz="4" w:space="0" w:color="auto"/>
              <w:right w:val="single" w:sz="4" w:space="0" w:color="auto"/>
            </w:tcBorders>
            <w:shd w:val="clear" w:color="auto" w:fill="auto"/>
            <w:vAlign w:val="bottom"/>
            <w:hideMark/>
          </w:tcPr>
          <w:p w:rsidR="00363E28" w:rsidRPr="00363E28" w:rsidRDefault="00363E28" w:rsidP="00363E28">
            <w:pPr>
              <w:jc w:val="center"/>
              <w:rPr>
                <w:sz w:val="20"/>
                <w:szCs w:val="20"/>
              </w:rPr>
            </w:pPr>
            <w:r w:rsidRPr="00363E2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171 398</w:t>
            </w:r>
          </w:p>
        </w:tc>
      </w:tr>
      <w:tr w:rsidR="00363E28" w:rsidRPr="00363E28" w:rsidTr="00EF3DB4">
        <w:trPr>
          <w:trHeight w:val="9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63E28" w:rsidRPr="00363E28" w:rsidRDefault="00363E28" w:rsidP="00363E28">
            <w:pPr>
              <w:jc w:val="center"/>
              <w:rPr>
                <w:sz w:val="20"/>
                <w:szCs w:val="20"/>
              </w:rPr>
            </w:pPr>
            <w:r w:rsidRPr="00363E28">
              <w:rPr>
                <w:sz w:val="20"/>
                <w:szCs w:val="20"/>
              </w:rPr>
              <w:t>1 03 02240 01 0000 110</w:t>
            </w:r>
          </w:p>
        </w:tc>
        <w:tc>
          <w:tcPr>
            <w:tcW w:w="5387" w:type="dxa"/>
            <w:tcBorders>
              <w:top w:val="nil"/>
              <w:left w:val="nil"/>
              <w:bottom w:val="single" w:sz="4" w:space="0" w:color="auto"/>
              <w:right w:val="single" w:sz="4" w:space="0" w:color="auto"/>
            </w:tcBorders>
            <w:shd w:val="clear" w:color="auto" w:fill="auto"/>
            <w:vAlign w:val="bottom"/>
            <w:hideMark/>
          </w:tcPr>
          <w:p w:rsidR="00363E28" w:rsidRPr="00363E28" w:rsidRDefault="00363E28" w:rsidP="00363E28">
            <w:pPr>
              <w:jc w:val="center"/>
              <w:rPr>
                <w:sz w:val="20"/>
                <w:szCs w:val="20"/>
              </w:rPr>
            </w:pPr>
            <w:r w:rsidRPr="00363E2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1 201</w:t>
            </w:r>
          </w:p>
        </w:tc>
      </w:tr>
      <w:tr w:rsidR="00363E28" w:rsidRPr="00363E28" w:rsidTr="00EF3DB4">
        <w:trPr>
          <w:trHeight w:val="6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63E28" w:rsidRPr="00363E28" w:rsidRDefault="00363E28" w:rsidP="00363E28">
            <w:pPr>
              <w:jc w:val="center"/>
              <w:rPr>
                <w:sz w:val="20"/>
                <w:szCs w:val="20"/>
              </w:rPr>
            </w:pPr>
            <w:r w:rsidRPr="00363E28">
              <w:rPr>
                <w:sz w:val="20"/>
                <w:szCs w:val="20"/>
              </w:rPr>
              <w:t>1 03 02250 01 0000 110</w:t>
            </w:r>
          </w:p>
        </w:tc>
        <w:tc>
          <w:tcPr>
            <w:tcW w:w="5387" w:type="dxa"/>
            <w:tcBorders>
              <w:top w:val="nil"/>
              <w:left w:val="nil"/>
              <w:bottom w:val="single" w:sz="4" w:space="0" w:color="auto"/>
              <w:right w:val="single" w:sz="4" w:space="0" w:color="auto"/>
            </w:tcBorders>
            <w:shd w:val="clear" w:color="auto" w:fill="auto"/>
            <w:vAlign w:val="bottom"/>
            <w:hideMark/>
          </w:tcPr>
          <w:p w:rsidR="00363E28" w:rsidRPr="00363E28" w:rsidRDefault="00363E28" w:rsidP="00363E28">
            <w:pPr>
              <w:jc w:val="center"/>
              <w:rPr>
                <w:sz w:val="20"/>
                <w:szCs w:val="20"/>
              </w:rPr>
            </w:pPr>
            <w:r w:rsidRPr="00363E2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331 930</w:t>
            </w:r>
          </w:p>
        </w:tc>
      </w:tr>
      <w:tr w:rsidR="00363E28" w:rsidRPr="00363E28" w:rsidTr="00EF3DB4">
        <w:trPr>
          <w:trHeight w:val="6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63E28" w:rsidRPr="00363E28" w:rsidRDefault="00363E28" w:rsidP="00363E28">
            <w:pPr>
              <w:jc w:val="center"/>
              <w:rPr>
                <w:sz w:val="20"/>
                <w:szCs w:val="20"/>
              </w:rPr>
            </w:pPr>
            <w:r w:rsidRPr="00363E28">
              <w:rPr>
                <w:sz w:val="20"/>
                <w:szCs w:val="20"/>
              </w:rPr>
              <w:t>1 03 02260 01 0000 110</w:t>
            </w:r>
          </w:p>
        </w:tc>
        <w:tc>
          <w:tcPr>
            <w:tcW w:w="5387" w:type="dxa"/>
            <w:tcBorders>
              <w:top w:val="nil"/>
              <w:left w:val="nil"/>
              <w:bottom w:val="single" w:sz="4" w:space="0" w:color="auto"/>
              <w:right w:val="single" w:sz="4" w:space="0" w:color="auto"/>
            </w:tcBorders>
            <w:shd w:val="clear" w:color="auto" w:fill="auto"/>
            <w:vAlign w:val="bottom"/>
            <w:hideMark/>
          </w:tcPr>
          <w:p w:rsidR="00363E28" w:rsidRPr="00363E28" w:rsidRDefault="00363E28" w:rsidP="00363E28">
            <w:pPr>
              <w:jc w:val="center"/>
              <w:rPr>
                <w:sz w:val="20"/>
                <w:szCs w:val="20"/>
              </w:rPr>
            </w:pPr>
            <w:r w:rsidRPr="00363E28">
              <w:rPr>
                <w:sz w:val="20"/>
                <w:szCs w:val="20"/>
              </w:rPr>
              <w:t xml:space="preserve">Доходы от уплаты акцизов на прямогонный бензин, подлежащие распределению между бюджетами субъектов </w:t>
            </w:r>
            <w:r w:rsidRPr="00363E28">
              <w:rPr>
                <w:sz w:val="20"/>
                <w:szCs w:val="20"/>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lastRenderedPageBreak/>
              <w:t>-32 078</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1 05 00000 00 0000 000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170 700   </w:t>
            </w:r>
          </w:p>
        </w:tc>
      </w:tr>
      <w:tr w:rsidR="00363E28" w:rsidRPr="00363E28" w:rsidTr="00EF3DB4">
        <w:trPr>
          <w:trHeight w:val="465"/>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1 05 01000 00 0000 110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170 000   </w:t>
            </w:r>
          </w:p>
        </w:tc>
      </w:tr>
      <w:tr w:rsidR="00363E28" w:rsidRPr="00363E28" w:rsidTr="00EF3DB4">
        <w:trPr>
          <w:trHeight w:val="540"/>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1 05 01011 01 0000 110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85 000</w:t>
            </w:r>
          </w:p>
        </w:tc>
      </w:tr>
      <w:tr w:rsidR="00363E28" w:rsidRPr="00363E28" w:rsidTr="00EF3DB4">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1 05 01021 01 0000 110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85 000</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1 05 03000 01 0000 110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700</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1 05 03010 01 0000 110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700</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1 06 00000 00 0000 000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НАЛОГИ НА ИМУЩЕСТВО</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1 183 000   </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1 06 01030 10 0000 110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200 000</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1 06 06000 00 0000 110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Земельный налог</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983 000   </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1 06 06033 10 0000 110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353 000</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1 06 06043 10 0000 110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630 000</w:t>
            </w:r>
          </w:p>
        </w:tc>
      </w:tr>
      <w:tr w:rsidR="00363E28" w:rsidRPr="00363E28" w:rsidTr="00EF3DB4">
        <w:trPr>
          <w:trHeight w:val="450"/>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1 08 00000 00 0000 000   </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ГОСУДАРСТВЕННАЯ ПОШЛИНА</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500,0   </w:t>
            </w:r>
          </w:p>
        </w:tc>
      </w:tr>
      <w:tr w:rsidR="00363E28" w:rsidRPr="00363E28" w:rsidTr="00EF3DB4">
        <w:trPr>
          <w:trHeight w:val="900"/>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1 08 04020 01 1000 110   </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500</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ИТОГО 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3 226 951   </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1 11 00000 00 0000 000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279 460   </w:t>
            </w:r>
          </w:p>
        </w:tc>
      </w:tr>
      <w:tr w:rsidR="00363E28" w:rsidRPr="00363E28" w:rsidTr="00EF3DB4">
        <w:trPr>
          <w:trHeight w:val="816"/>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1 11 05000 00 0000 120   </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66 000   </w:t>
            </w:r>
          </w:p>
        </w:tc>
      </w:tr>
      <w:tr w:rsidR="00363E28" w:rsidRPr="00363E28" w:rsidTr="00EF3DB4">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1 11 05035 10 0000 120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18 000</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1 11 05075 10 0000 120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48 000</w:t>
            </w:r>
          </w:p>
        </w:tc>
      </w:tr>
      <w:tr w:rsidR="00363E28" w:rsidRPr="00363E28" w:rsidTr="00EF3DB4">
        <w:trPr>
          <w:trHeight w:val="816"/>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1 11 09045 10 0000 120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213 460</w:t>
            </w:r>
          </w:p>
        </w:tc>
      </w:tr>
      <w:tr w:rsidR="00363E28" w:rsidRPr="00363E28" w:rsidTr="00EF3DB4">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1 13 00000 00 0000 000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ДОХОДЫ ОТ ОКАЗАНИЯ ПЛАТНЫХ УСЛУГ (РАБОТ) И КОМПЕНСАЦИИ </w:t>
            </w:r>
            <w:proofErr w:type="gramStart"/>
            <w:r w:rsidRPr="00363E28">
              <w:rPr>
                <w:sz w:val="20"/>
                <w:szCs w:val="20"/>
              </w:rPr>
              <w:t>ЗАТРАТ  ГОСУДАРСТВА</w:t>
            </w:r>
            <w:proofErr w:type="gramEnd"/>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60 000,0   </w:t>
            </w:r>
          </w:p>
        </w:tc>
      </w:tr>
      <w:tr w:rsidR="00363E28" w:rsidRPr="00363E28" w:rsidTr="00EF3DB4">
        <w:trPr>
          <w:trHeight w:val="276"/>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1 13 01000 00 0000 130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Доходы от оказания платных услуг </w:t>
            </w:r>
            <w:proofErr w:type="gramStart"/>
            <w:r w:rsidRPr="00363E28">
              <w:rPr>
                <w:sz w:val="20"/>
                <w:szCs w:val="20"/>
              </w:rPr>
              <w:t>( работ</w:t>
            </w:r>
            <w:proofErr w:type="gramEnd"/>
            <w:r w:rsidRPr="00363E28">
              <w:rPr>
                <w:sz w:val="20"/>
                <w:szCs w:val="20"/>
              </w:rPr>
              <w:t>)</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60 000</w:t>
            </w:r>
          </w:p>
        </w:tc>
      </w:tr>
      <w:tr w:rsidR="00363E28" w:rsidRPr="00363E28" w:rsidTr="00EF3DB4">
        <w:trPr>
          <w:trHeight w:val="570"/>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1 13 01995 10 0000 130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60 000</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1 16 51040 02 0000 140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Денежные взыскания (штрафы), установленные законами субъектов Российской Федерации за несоблюдение </w:t>
            </w:r>
            <w:r w:rsidRPr="00363E28">
              <w:rPr>
                <w:sz w:val="20"/>
                <w:szCs w:val="20"/>
              </w:rPr>
              <w:lastRenderedPageBreak/>
              <w:t>муниципальных правовых актов, зачисляемые в бюджеты поселений</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lastRenderedPageBreak/>
              <w:t xml:space="preserve">                1 000   </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ИТОГО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340 460   </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ИТОГО ДОХОДОВ</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3 567 411   </w:t>
            </w:r>
          </w:p>
        </w:tc>
      </w:tr>
      <w:tr w:rsidR="00363E28" w:rsidRPr="00363E28" w:rsidTr="00EF3DB4">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2 00 00000 00 0000 000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35 238 245   </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2 02 00000 00 0000 000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35 238 245   </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2 02 10000 00 0000 150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3 546 680   </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2 02 15001 10 0000 150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3 546 680   </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Средства районного фонда финансовой поддержки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2 883 680</w:t>
            </w:r>
          </w:p>
        </w:tc>
      </w:tr>
      <w:tr w:rsidR="00363E28" w:rsidRPr="00363E28" w:rsidTr="00EF3DB4">
        <w:trPr>
          <w:trHeight w:val="240"/>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Средства областного фонда финансовой поддержки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663 000</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2 02 20000 00 0000 150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СУСИДИИ БЮДЖЕТАМ СУБЪЕКТОВ РФ И МУНИЦИПАЛЬНЫХ ОБРАЗОВАНИЙ (МЕЖБЮДЖЕТНЫЕ СУБСИДИИ) </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27 372 900</w:t>
            </w:r>
          </w:p>
        </w:tc>
      </w:tr>
      <w:tr w:rsidR="00363E28" w:rsidRPr="00363E28" w:rsidTr="00EF3DB4">
        <w:trPr>
          <w:trHeight w:val="612"/>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2 02 27567 10 0000 150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Субсидии бюджетам сельских поселений на </w:t>
            </w:r>
            <w:proofErr w:type="spellStart"/>
            <w:r w:rsidRPr="00363E28">
              <w:rPr>
                <w:sz w:val="20"/>
                <w:szCs w:val="20"/>
              </w:rPr>
              <w:t>софинансирования</w:t>
            </w:r>
            <w:proofErr w:type="spellEnd"/>
            <w:r w:rsidRPr="00363E28">
              <w:rPr>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27 372 900</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2 02 30000 00 0000 150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107 400   </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2 02 35118 10 0000 150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Субвенции бюджетам сельских поселений на осуществление   первичного воинского учета на </w:t>
            </w:r>
            <w:proofErr w:type="gramStart"/>
            <w:r w:rsidRPr="00363E28">
              <w:rPr>
                <w:sz w:val="20"/>
                <w:szCs w:val="20"/>
              </w:rPr>
              <w:t>территориях ,где</w:t>
            </w:r>
            <w:proofErr w:type="gramEnd"/>
            <w:r w:rsidRPr="00363E28">
              <w:rPr>
                <w:sz w:val="20"/>
                <w:szCs w:val="20"/>
              </w:rPr>
              <w:t xml:space="preserve">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104 000</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2 02 30024 10 0000 150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3 400</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2 02 40000 00 0000 150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4 211 265   </w:t>
            </w:r>
          </w:p>
        </w:tc>
      </w:tr>
      <w:tr w:rsidR="00363E28" w:rsidRPr="00363E28" w:rsidTr="00EF3DB4">
        <w:trPr>
          <w:trHeight w:val="855"/>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2 02 40014 10 0000 150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1 805 656   </w:t>
            </w:r>
          </w:p>
        </w:tc>
      </w:tr>
      <w:tr w:rsidR="00363E28" w:rsidRPr="00363E28" w:rsidTr="00EF3DB4">
        <w:trPr>
          <w:trHeight w:val="408"/>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1 805 656</w:t>
            </w:r>
          </w:p>
        </w:tc>
      </w:tr>
      <w:tr w:rsidR="00363E28" w:rsidRPr="00363E28" w:rsidTr="00EF3DB4">
        <w:trPr>
          <w:trHeight w:val="456"/>
        </w:trPr>
        <w:tc>
          <w:tcPr>
            <w:tcW w:w="2850" w:type="dxa"/>
            <w:tcBorders>
              <w:top w:val="nil"/>
              <w:left w:val="single" w:sz="4" w:space="0" w:color="auto"/>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2 02 49999 10 0000 150</w:t>
            </w:r>
          </w:p>
        </w:tc>
        <w:tc>
          <w:tcPr>
            <w:tcW w:w="5387" w:type="dxa"/>
            <w:tcBorders>
              <w:top w:val="nil"/>
              <w:left w:val="nil"/>
              <w:bottom w:val="single" w:sz="4" w:space="0" w:color="auto"/>
              <w:right w:val="single" w:sz="4" w:space="0" w:color="auto"/>
            </w:tcBorders>
            <w:shd w:val="clear" w:color="auto" w:fill="auto"/>
            <w:hideMark/>
          </w:tcPr>
          <w:p w:rsidR="00363E28" w:rsidRPr="00363E28" w:rsidRDefault="00363E28" w:rsidP="00363E28">
            <w:pPr>
              <w:jc w:val="center"/>
              <w:rPr>
                <w:sz w:val="20"/>
                <w:szCs w:val="20"/>
              </w:rPr>
            </w:pPr>
            <w:r w:rsidRPr="00363E28">
              <w:rPr>
                <w:sz w:val="20"/>
                <w:szCs w:val="20"/>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2 405 609   </w:t>
            </w:r>
          </w:p>
        </w:tc>
      </w:tr>
      <w:tr w:rsidR="00363E28" w:rsidRPr="00363E28" w:rsidTr="00EF3DB4">
        <w:trPr>
          <w:trHeight w:val="264"/>
        </w:trPr>
        <w:tc>
          <w:tcPr>
            <w:tcW w:w="2850" w:type="dxa"/>
            <w:tcBorders>
              <w:top w:val="nil"/>
              <w:left w:val="single" w:sz="4" w:space="0" w:color="auto"/>
              <w:bottom w:val="single" w:sz="4" w:space="0" w:color="auto"/>
              <w:right w:val="single" w:sz="4" w:space="0" w:color="auto"/>
            </w:tcBorders>
            <w:shd w:val="clear" w:color="auto" w:fill="auto"/>
            <w:noWrap/>
            <w:hideMark/>
          </w:tcPr>
          <w:p w:rsidR="00363E28" w:rsidRPr="00363E28" w:rsidRDefault="00363E28" w:rsidP="00363E28">
            <w:pPr>
              <w:jc w:val="center"/>
              <w:rPr>
                <w:sz w:val="20"/>
                <w:szCs w:val="20"/>
              </w:rPr>
            </w:pPr>
            <w:r w:rsidRPr="00363E28">
              <w:rPr>
                <w:sz w:val="20"/>
                <w:szCs w:val="20"/>
              </w:rPr>
              <w:t> </w:t>
            </w:r>
          </w:p>
        </w:tc>
        <w:tc>
          <w:tcPr>
            <w:tcW w:w="5387"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ВСЕГО ДОХОДОВ</w:t>
            </w:r>
          </w:p>
        </w:tc>
        <w:tc>
          <w:tcPr>
            <w:tcW w:w="1701" w:type="dxa"/>
            <w:tcBorders>
              <w:top w:val="nil"/>
              <w:left w:val="nil"/>
              <w:bottom w:val="single" w:sz="4" w:space="0" w:color="auto"/>
              <w:right w:val="single" w:sz="4" w:space="0" w:color="auto"/>
            </w:tcBorders>
            <w:shd w:val="clear" w:color="auto" w:fill="auto"/>
            <w:noWrap/>
            <w:hideMark/>
          </w:tcPr>
          <w:p w:rsidR="00363E28" w:rsidRPr="00363E28" w:rsidRDefault="00363E28" w:rsidP="00363E28">
            <w:pPr>
              <w:jc w:val="center"/>
              <w:rPr>
                <w:b/>
                <w:bCs/>
                <w:sz w:val="20"/>
                <w:szCs w:val="20"/>
              </w:rPr>
            </w:pPr>
            <w:r w:rsidRPr="00363E28">
              <w:rPr>
                <w:b/>
                <w:bCs/>
                <w:sz w:val="20"/>
                <w:szCs w:val="20"/>
              </w:rPr>
              <w:t xml:space="preserve">      38 805 656   </w:t>
            </w:r>
          </w:p>
        </w:tc>
      </w:tr>
    </w:tbl>
    <w:p w:rsidR="002B6DC1" w:rsidRDefault="002B6DC1" w:rsidP="002B6DC1">
      <w:pPr>
        <w:jc w:val="right"/>
        <w:rPr>
          <w:sz w:val="20"/>
          <w:szCs w:val="20"/>
        </w:rPr>
      </w:pPr>
    </w:p>
    <w:p w:rsidR="002B6DC1" w:rsidRPr="00363E28" w:rsidRDefault="002B6DC1" w:rsidP="002B6DC1">
      <w:pPr>
        <w:jc w:val="right"/>
        <w:rPr>
          <w:sz w:val="20"/>
          <w:szCs w:val="20"/>
        </w:rPr>
      </w:pPr>
      <w:r w:rsidRPr="00363E28">
        <w:rPr>
          <w:sz w:val="20"/>
          <w:szCs w:val="20"/>
        </w:rPr>
        <w:t xml:space="preserve">Приложение 4 </w:t>
      </w:r>
    </w:p>
    <w:p w:rsidR="002B6DC1" w:rsidRPr="00363E28" w:rsidRDefault="002B6DC1" w:rsidP="002B6DC1">
      <w:pPr>
        <w:jc w:val="right"/>
        <w:rPr>
          <w:b/>
          <w:bCs/>
          <w:sz w:val="20"/>
          <w:szCs w:val="20"/>
        </w:rPr>
      </w:pPr>
      <w:r w:rsidRPr="00363E28">
        <w:rPr>
          <w:sz w:val="20"/>
          <w:szCs w:val="20"/>
        </w:rPr>
        <w:t>к решению Совета депутатов</w:t>
      </w:r>
      <w:r w:rsidRPr="00363E28">
        <w:rPr>
          <w:b/>
          <w:bCs/>
          <w:sz w:val="20"/>
          <w:szCs w:val="20"/>
        </w:rPr>
        <w:t xml:space="preserve"> </w:t>
      </w:r>
    </w:p>
    <w:p w:rsidR="002B6DC1" w:rsidRPr="00363E28" w:rsidRDefault="002B6DC1" w:rsidP="002B6DC1">
      <w:pPr>
        <w:jc w:val="right"/>
        <w:rPr>
          <w:sz w:val="20"/>
          <w:szCs w:val="20"/>
        </w:rPr>
      </w:pPr>
      <w:r w:rsidRPr="00363E28">
        <w:rPr>
          <w:sz w:val="20"/>
          <w:szCs w:val="20"/>
        </w:rPr>
        <w:t xml:space="preserve">Сандогорского сельского поселения </w:t>
      </w:r>
    </w:p>
    <w:p w:rsidR="002B6DC1" w:rsidRPr="00363E28" w:rsidRDefault="002B6DC1" w:rsidP="002B6DC1">
      <w:pPr>
        <w:jc w:val="right"/>
        <w:rPr>
          <w:sz w:val="20"/>
          <w:szCs w:val="20"/>
        </w:rPr>
      </w:pPr>
      <w:r w:rsidRPr="00363E28">
        <w:rPr>
          <w:sz w:val="20"/>
          <w:szCs w:val="20"/>
        </w:rPr>
        <w:t>от 30.04.2019</w:t>
      </w:r>
      <w:r>
        <w:rPr>
          <w:sz w:val="20"/>
          <w:szCs w:val="20"/>
        </w:rPr>
        <w:t xml:space="preserve"> г.</w:t>
      </w:r>
      <w:r w:rsidRPr="00363E28">
        <w:rPr>
          <w:sz w:val="20"/>
          <w:szCs w:val="20"/>
        </w:rPr>
        <w:t xml:space="preserve"> № 144</w:t>
      </w:r>
    </w:p>
    <w:p w:rsidR="002B6DC1" w:rsidRDefault="002B6DC1" w:rsidP="002B6DC1">
      <w:pPr>
        <w:jc w:val="center"/>
        <w:rPr>
          <w:b/>
          <w:bCs/>
          <w:sz w:val="20"/>
          <w:szCs w:val="20"/>
        </w:rPr>
      </w:pPr>
      <w:r w:rsidRPr="00363E28">
        <w:rPr>
          <w:b/>
          <w:bCs/>
          <w:sz w:val="20"/>
          <w:szCs w:val="20"/>
        </w:rPr>
        <w:t xml:space="preserve">Ведомственная структура, распределение бюджетных ассигнований по разделам, </w:t>
      </w:r>
    </w:p>
    <w:p w:rsidR="002B6DC1" w:rsidRDefault="002B6DC1" w:rsidP="002B6DC1">
      <w:pPr>
        <w:jc w:val="center"/>
        <w:rPr>
          <w:b/>
          <w:bCs/>
          <w:sz w:val="20"/>
          <w:szCs w:val="20"/>
        </w:rPr>
      </w:pPr>
      <w:r w:rsidRPr="00363E28">
        <w:rPr>
          <w:b/>
          <w:bCs/>
          <w:sz w:val="20"/>
          <w:szCs w:val="20"/>
        </w:rPr>
        <w:t>подразделам, целевым статьям и видам расходов классификации расходов бюджета</w:t>
      </w:r>
    </w:p>
    <w:p w:rsidR="002B6DC1" w:rsidRPr="00363E28" w:rsidRDefault="002B6DC1" w:rsidP="002B6DC1">
      <w:pPr>
        <w:jc w:val="center"/>
        <w:rPr>
          <w:sz w:val="20"/>
          <w:szCs w:val="20"/>
        </w:rPr>
      </w:pPr>
      <w:r w:rsidRPr="00363E28">
        <w:rPr>
          <w:b/>
          <w:bCs/>
          <w:sz w:val="20"/>
          <w:szCs w:val="20"/>
        </w:rPr>
        <w:t xml:space="preserve"> Сандогорского сельского поселения на 2019 год</w:t>
      </w:r>
    </w:p>
    <w:p w:rsidR="00363E28" w:rsidRPr="00363E28" w:rsidRDefault="00363E28" w:rsidP="002B6DC1">
      <w:pPr>
        <w:rPr>
          <w:sz w:val="20"/>
          <w:szCs w:val="20"/>
        </w:rPr>
      </w:pPr>
    </w:p>
    <w:tbl>
      <w:tblPr>
        <w:tblW w:w="9938" w:type="dxa"/>
        <w:tblInd w:w="93" w:type="dxa"/>
        <w:tblLayout w:type="fixed"/>
        <w:tblLook w:val="04A0" w:firstRow="1" w:lastRow="0" w:firstColumn="1" w:lastColumn="0" w:noHBand="0" w:noVBand="1"/>
      </w:tblPr>
      <w:tblGrid>
        <w:gridCol w:w="1008"/>
        <w:gridCol w:w="4677"/>
        <w:gridCol w:w="851"/>
        <w:gridCol w:w="1134"/>
        <w:gridCol w:w="709"/>
        <w:gridCol w:w="1559"/>
      </w:tblGrid>
      <w:tr w:rsidR="00363E28" w:rsidRPr="00363E28" w:rsidTr="002B6DC1">
        <w:trPr>
          <w:trHeight w:val="1056"/>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 xml:space="preserve">Код </w:t>
            </w:r>
            <w:proofErr w:type="gramStart"/>
            <w:r w:rsidRPr="00363E28">
              <w:rPr>
                <w:sz w:val="20"/>
                <w:szCs w:val="20"/>
              </w:rPr>
              <w:t>главного  администратора</w:t>
            </w:r>
            <w:proofErr w:type="gramEnd"/>
          </w:p>
        </w:tc>
        <w:tc>
          <w:tcPr>
            <w:tcW w:w="4677" w:type="dxa"/>
            <w:tcBorders>
              <w:top w:val="single" w:sz="4" w:space="0" w:color="000000"/>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sz w:val="20"/>
                <w:szCs w:val="20"/>
              </w:rPr>
            </w:pPr>
            <w:r w:rsidRPr="00363E28">
              <w:rPr>
                <w:sz w:val="20"/>
                <w:szCs w:val="20"/>
              </w:rPr>
              <w:t>Наименование</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sz w:val="20"/>
                <w:szCs w:val="20"/>
              </w:rPr>
            </w:pPr>
            <w:r w:rsidRPr="00363E28">
              <w:rPr>
                <w:sz w:val="20"/>
                <w:szCs w:val="20"/>
              </w:rPr>
              <w:t>Раздел, Подраздел</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sz w:val="20"/>
                <w:szCs w:val="20"/>
              </w:rPr>
            </w:pPr>
            <w:r w:rsidRPr="00363E28">
              <w:rPr>
                <w:sz w:val="20"/>
                <w:szCs w:val="2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sz w:val="20"/>
                <w:szCs w:val="20"/>
              </w:rPr>
            </w:pPr>
            <w:r w:rsidRPr="00363E28">
              <w:rPr>
                <w:sz w:val="20"/>
                <w:szCs w:val="20"/>
              </w:rPr>
              <w:t>Вид расхода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sz w:val="20"/>
                <w:szCs w:val="20"/>
              </w:rPr>
            </w:pPr>
            <w:r w:rsidRPr="00363E28">
              <w:rPr>
                <w:sz w:val="20"/>
                <w:szCs w:val="20"/>
              </w:rPr>
              <w:t>Сумма, руб.</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999</w:t>
            </w:r>
          </w:p>
        </w:tc>
        <w:tc>
          <w:tcPr>
            <w:tcW w:w="4677" w:type="dxa"/>
            <w:tcBorders>
              <w:top w:val="nil"/>
              <w:left w:val="nil"/>
              <w:bottom w:val="single" w:sz="4" w:space="0" w:color="000000"/>
              <w:right w:val="nil"/>
            </w:tcBorders>
            <w:shd w:val="clear" w:color="auto" w:fill="auto"/>
            <w:vAlign w:val="center"/>
            <w:hideMark/>
          </w:tcPr>
          <w:p w:rsidR="00363E28" w:rsidRPr="00363E28" w:rsidRDefault="00363E28" w:rsidP="00363E28">
            <w:pPr>
              <w:jc w:val="center"/>
              <w:rPr>
                <w:b/>
                <w:bCs/>
                <w:sz w:val="20"/>
                <w:szCs w:val="20"/>
              </w:rPr>
            </w:pPr>
            <w:r w:rsidRPr="00363E28">
              <w:rPr>
                <w:b/>
                <w:bCs/>
                <w:sz w:val="20"/>
                <w:szCs w:val="20"/>
              </w:rPr>
              <w:t>Администрация Сандогорского сельского поселения Костромского муниципального района Костромской области</w:t>
            </w:r>
          </w:p>
        </w:tc>
        <w:tc>
          <w:tcPr>
            <w:tcW w:w="851" w:type="dxa"/>
            <w:tcBorders>
              <w:top w:val="nil"/>
              <w:left w:val="nil"/>
              <w:bottom w:val="nil"/>
              <w:right w:val="nil"/>
            </w:tcBorders>
            <w:shd w:val="clear" w:color="auto" w:fill="auto"/>
            <w:vAlign w:val="bottom"/>
            <w:hideMark/>
          </w:tcPr>
          <w:p w:rsidR="00363E28" w:rsidRPr="00363E28" w:rsidRDefault="00363E28" w:rsidP="00363E28">
            <w:pPr>
              <w:jc w:val="center"/>
              <w:rPr>
                <w:sz w:val="20"/>
                <w:szCs w:val="20"/>
              </w:rPr>
            </w:pPr>
          </w:p>
        </w:tc>
        <w:tc>
          <w:tcPr>
            <w:tcW w:w="1134" w:type="dxa"/>
            <w:tcBorders>
              <w:top w:val="nil"/>
              <w:left w:val="nil"/>
              <w:bottom w:val="single" w:sz="4" w:space="0" w:color="000000"/>
              <w:right w:val="nil"/>
            </w:tcBorders>
            <w:shd w:val="clear" w:color="auto" w:fill="auto"/>
            <w:vAlign w:val="center"/>
            <w:hideMark/>
          </w:tcPr>
          <w:p w:rsidR="00363E28" w:rsidRPr="00363E28" w:rsidRDefault="00363E28" w:rsidP="00363E28">
            <w:pPr>
              <w:jc w:val="center"/>
              <w:rPr>
                <w:b/>
                <w:bCs/>
                <w:sz w:val="20"/>
                <w:szCs w:val="20"/>
              </w:rPr>
            </w:pPr>
            <w:r w:rsidRPr="00363E28">
              <w:rPr>
                <w:b/>
                <w:bCs/>
                <w:sz w:val="20"/>
                <w:szCs w:val="20"/>
              </w:rPr>
              <w:t> </w:t>
            </w:r>
          </w:p>
        </w:tc>
        <w:tc>
          <w:tcPr>
            <w:tcW w:w="709" w:type="dxa"/>
            <w:tcBorders>
              <w:top w:val="nil"/>
              <w:left w:val="nil"/>
              <w:bottom w:val="single" w:sz="4" w:space="0" w:color="000000"/>
              <w:right w:val="nil"/>
            </w:tcBorders>
            <w:shd w:val="clear" w:color="auto" w:fill="auto"/>
            <w:vAlign w:val="center"/>
            <w:hideMark/>
          </w:tcPr>
          <w:p w:rsidR="00363E28" w:rsidRPr="00363E28" w:rsidRDefault="00363E28" w:rsidP="00363E28">
            <w:pPr>
              <w:jc w:val="center"/>
              <w:rPr>
                <w:b/>
                <w:bCs/>
                <w:sz w:val="20"/>
                <w:szCs w:val="20"/>
              </w:rPr>
            </w:pPr>
            <w:r w:rsidRPr="00363E28">
              <w:rPr>
                <w:b/>
                <w:bCs/>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b/>
                <w:bCs/>
                <w:sz w:val="20"/>
                <w:szCs w:val="20"/>
              </w:rPr>
            </w:pPr>
            <w:r w:rsidRPr="00363E28">
              <w:rPr>
                <w:b/>
                <w:bCs/>
                <w:sz w:val="20"/>
                <w:szCs w:val="20"/>
              </w:rPr>
              <w:t> </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4677" w:type="dxa"/>
            <w:tcBorders>
              <w:top w:val="nil"/>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b/>
                <w:bCs/>
                <w:sz w:val="20"/>
                <w:szCs w:val="20"/>
              </w:rPr>
            </w:pPr>
            <w:r w:rsidRPr="00363E28">
              <w:rPr>
                <w:b/>
                <w:bCs/>
                <w:sz w:val="20"/>
                <w:szCs w:val="20"/>
              </w:rPr>
              <w:t>Общегосударственные вопросы</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b/>
                <w:bCs/>
                <w:sz w:val="20"/>
                <w:szCs w:val="20"/>
              </w:rPr>
            </w:pPr>
            <w:r w:rsidRPr="00363E28">
              <w:rPr>
                <w:b/>
                <w:bCs/>
                <w:sz w:val="20"/>
                <w:szCs w:val="20"/>
              </w:rPr>
              <w:t>0100.</w:t>
            </w:r>
          </w:p>
        </w:tc>
        <w:tc>
          <w:tcPr>
            <w:tcW w:w="1134" w:type="dxa"/>
            <w:tcBorders>
              <w:top w:val="nil"/>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b/>
                <w:bCs/>
                <w:sz w:val="20"/>
                <w:szCs w:val="20"/>
              </w:rPr>
            </w:pPr>
            <w:r w:rsidRPr="00363E28">
              <w:rPr>
                <w:b/>
                <w:bCs/>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b/>
                <w:bCs/>
                <w:sz w:val="20"/>
                <w:szCs w:val="20"/>
              </w:rPr>
            </w:pPr>
            <w:r w:rsidRPr="00363E28">
              <w:rPr>
                <w:b/>
                <w:bCs/>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363E28" w:rsidRPr="00363E28" w:rsidRDefault="00363E28" w:rsidP="00363E28">
            <w:pPr>
              <w:jc w:val="center"/>
              <w:rPr>
                <w:b/>
                <w:bCs/>
                <w:sz w:val="20"/>
                <w:szCs w:val="20"/>
              </w:rPr>
            </w:pPr>
            <w:r w:rsidRPr="00363E28">
              <w:rPr>
                <w:b/>
                <w:bCs/>
                <w:sz w:val="20"/>
                <w:szCs w:val="20"/>
              </w:rPr>
              <w:t>3 498 507,00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0102.</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421 340,00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выплаты по оплате труда работников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0020000110.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421 340,00</w:t>
            </w:r>
          </w:p>
        </w:tc>
      </w:tr>
      <w:tr w:rsidR="00363E28" w:rsidRPr="00363E28" w:rsidTr="002B6DC1">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421 340,00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 xml:space="preserve">Функционирование Правительства РФ, высших исполнительных органов </w:t>
            </w:r>
            <w:proofErr w:type="gramStart"/>
            <w:r w:rsidRPr="00363E28">
              <w:rPr>
                <w:sz w:val="20"/>
                <w:szCs w:val="20"/>
              </w:rPr>
              <w:t>государственной  власти</w:t>
            </w:r>
            <w:proofErr w:type="gramEnd"/>
            <w:r w:rsidRPr="00363E28">
              <w:rPr>
                <w:sz w:val="20"/>
                <w:szCs w:val="20"/>
              </w:rPr>
              <w:t xml:space="preserve"> субъектов РФ, местных администраций</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0104.</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2 858 521,00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выплаты по оплате труда работников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0020000110.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1 848 144,00</w:t>
            </w:r>
          </w:p>
        </w:tc>
      </w:tr>
      <w:tr w:rsidR="00363E28" w:rsidRPr="00363E28" w:rsidTr="002B6DC1">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1 848 144,00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0020000190.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1 006 977,00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922 756,00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84 221,00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осуществление полномочий по составлению протоколов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0020072090.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3 400,00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3 400,00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Резервные фонды</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0111.</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10 000,00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Резервные фонды местных администраций</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0700020500.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10 000,00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10 000,00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Другие общегосударственные вопросы</w:t>
            </w:r>
          </w:p>
        </w:tc>
        <w:tc>
          <w:tcPr>
            <w:tcW w:w="851" w:type="dxa"/>
            <w:tcBorders>
              <w:top w:val="nil"/>
              <w:left w:val="nil"/>
              <w:bottom w:val="single" w:sz="4" w:space="0" w:color="000000"/>
              <w:right w:val="single" w:sz="4" w:space="0" w:color="000000"/>
            </w:tcBorders>
            <w:shd w:val="clear" w:color="FFFFCC" w:fill="FFFFFF"/>
            <w:noWrap/>
            <w:vAlign w:val="bottom"/>
            <w:hideMark/>
          </w:tcPr>
          <w:p w:rsidR="00363E28" w:rsidRPr="00363E28" w:rsidRDefault="00363E28" w:rsidP="00363E28">
            <w:pPr>
              <w:jc w:val="center"/>
              <w:rPr>
                <w:sz w:val="20"/>
                <w:szCs w:val="20"/>
              </w:rPr>
            </w:pPr>
            <w:r w:rsidRPr="00363E28">
              <w:rPr>
                <w:sz w:val="20"/>
                <w:szCs w:val="20"/>
              </w:rPr>
              <w:t>0113.</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208 646,00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0920020300.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75 000,00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75 000,00</w:t>
            </w:r>
          </w:p>
        </w:tc>
      </w:tr>
      <w:tr w:rsidR="00363E28" w:rsidRPr="00363E28" w:rsidTr="002B6DC1">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nil"/>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52100ДО600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133 646,00</w:t>
            </w:r>
          </w:p>
        </w:tc>
      </w:tr>
      <w:tr w:rsidR="00363E28" w:rsidRPr="00363E28" w:rsidTr="002B6DC1">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500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133 646,00</w:t>
            </w:r>
          </w:p>
        </w:tc>
      </w:tr>
      <w:tr w:rsidR="00363E28" w:rsidRPr="00363E28" w:rsidTr="002B6DC1">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b/>
                <w:bCs/>
                <w:sz w:val="20"/>
                <w:szCs w:val="20"/>
              </w:rPr>
            </w:pPr>
            <w:r w:rsidRPr="00363E28">
              <w:rPr>
                <w:b/>
                <w:bCs/>
                <w:sz w:val="20"/>
                <w:szCs w:val="20"/>
              </w:rPr>
              <w:t>Национальная оборона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0200.</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104 000,00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0203.</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104 000,00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0020051180.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104 000,00</w:t>
            </w:r>
          </w:p>
        </w:tc>
      </w:tr>
      <w:tr w:rsidR="00363E28" w:rsidRPr="00363E28" w:rsidTr="002B6DC1">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75 000,00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Закупки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29 000,00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b/>
                <w:bCs/>
                <w:sz w:val="20"/>
                <w:szCs w:val="20"/>
              </w:rPr>
            </w:pPr>
            <w:r w:rsidRPr="00363E28">
              <w:rPr>
                <w:b/>
                <w:bCs/>
                <w:sz w:val="20"/>
                <w:szCs w:val="20"/>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0300.</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74 000,00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 xml:space="preserve">Защита населения и территории </w:t>
            </w:r>
            <w:proofErr w:type="gramStart"/>
            <w:r w:rsidRPr="00363E28">
              <w:rPr>
                <w:sz w:val="20"/>
                <w:szCs w:val="20"/>
              </w:rPr>
              <w:t>от  чрезвычайных</w:t>
            </w:r>
            <w:proofErr w:type="gramEnd"/>
            <w:r w:rsidRPr="00363E28">
              <w:rPr>
                <w:sz w:val="20"/>
                <w:szCs w:val="20"/>
              </w:rPr>
              <w:t xml:space="preserve">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0309.</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35 000,00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2180020100.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35 000,00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35 000,00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0310.</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39 000,00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2020026700.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39 000,00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39 000,00</w:t>
            </w:r>
          </w:p>
        </w:tc>
      </w:tr>
      <w:tr w:rsidR="00363E28" w:rsidRPr="00363E28" w:rsidTr="002B6DC1">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b/>
                <w:bCs/>
                <w:sz w:val="20"/>
                <w:szCs w:val="20"/>
              </w:rPr>
            </w:pPr>
            <w:r w:rsidRPr="00363E28">
              <w:rPr>
                <w:b/>
                <w:bCs/>
                <w:sz w:val="20"/>
                <w:szCs w:val="20"/>
              </w:rPr>
              <w:t>Национальная экономика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0400.</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33 340 037,00</w:t>
            </w:r>
          </w:p>
        </w:tc>
      </w:tr>
      <w:tr w:rsidR="00363E28" w:rsidRPr="00363E28" w:rsidTr="002B6DC1">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0409.</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33 310 037,00</w:t>
            </w:r>
          </w:p>
        </w:tc>
      </w:tr>
      <w:tr w:rsidR="00363E28" w:rsidRPr="00363E28" w:rsidTr="002B6DC1">
        <w:trPr>
          <w:trHeight w:val="18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 xml:space="preserve"> Реализация мероприятия устойчивое развитие сельских территорий: Реконструкция подъезда к МКОУ «</w:t>
            </w:r>
            <w:proofErr w:type="spellStart"/>
            <w:r w:rsidRPr="00363E28">
              <w:rPr>
                <w:sz w:val="20"/>
                <w:szCs w:val="20"/>
              </w:rPr>
              <w:t>Мисковская</w:t>
            </w:r>
            <w:proofErr w:type="spellEnd"/>
            <w:r w:rsidRPr="00363E28">
              <w:rPr>
                <w:sz w:val="20"/>
                <w:szCs w:val="20"/>
              </w:rPr>
              <w:t xml:space="preserve"> средняя общеобразовательная школа» в </w:t>
            </w:r>
            <w:proofErr w:type="spellStart"/>
            <w:r w:rsidRPr="00363E28">
              <w:rPr>
                <w:sz w:val="20"/>
                <w:szCs w:val="20"/>
              </w:rPr>
              <w:t>н.п</w:t>
            </w:r>
            <w:proofErr w:type="spellEnd"/>
            <w:r w:rsidRPr="00363E28">
              <w:rPr>
                <w:sz w:val="20"/>
                <w:szCs w:val="20"/>
              </w:rPr>
              <w:t xml:space="preserve">. </w:t>
            </w:r>
            <w:proofErr w:type="spellStart"/>
            <w:r w:rsidRPr="00363E28">
              <w:rPr>
                <w:sz w:val="20"/>
                <w:szCs w:val="20"/>
              </w:rPr>
              <w:t>Мисково</w:t>
            </w:r>
            <w:proofErr w:type="spellEnd"/>
            <w:r w:rsidRPr="00363E28">
              <w:rPr>
                <w:sz w:val="20"/>
                <w:szCs w:val="20"/>
              </w:rPr>
              <w:t xml:space="preserve"> Сандогорского сельского поселения Костромского муниципального района Костромской области, за счет федерального бюджета, областного бюджета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06200L5670.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29 301 930,00</w:t>
            </w:r>
          </w:p>
        </w:tc>
      </w:tr>
      <w:tr w:rsidR="00363E28" w:rsidRPr="00363E28" w:rsidTr="002B6DC1">
        <w:trPr>
          <w:trHeight w:val="5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Капитальные вложения в объекты государственной</w:t>
            </w:r>
            <w:r w:rsidRPr="00363E28">
              <w:rPr>
                <w:sz w:val="20"/>
                <w:szCs w:val="20"/>
              </w:rPr>
              <w:br/>
              <w:t>(муниципальной)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29 301 930,00</w:t>
            </w:r>
          </w:p>
        </w:tc>
      </w:tr>
      <w:tr w:rsidR="00363E28" w:rsidRPr="00363E28" w:rsidTr="002B6DC1">
        <w:trPr>
          <w:trHeight w:val="5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Содержание автомобильных дорог общего пользования за счет средств областного дорожного фонда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3150071190.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1 151 780,00</w:t>
            </w:r>
          </w:p>
        </w:tc>
      </w:tr>
      <w:tr w:rsidR="00363E28" w:rsidRPr="00363E28" w:rsidTr="002B6DC1">
        <w:trPr>
          <w:trHeight w:val="5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1 151 780,00</w:t>
            </w:r>
          </w:p>
        </w:tc>
      </w:tr>
      <w:tr w:rsidR="00363E28" w:rsidRPr="00363E28" w:rsidTr="002B6DC1">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3150020300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653 876,00</w:t>
            </w:r>
          </w:p>
        </w:tc>
      </w:tr>
      <w:tr w:rsidR="00363E28" w:rsidRPr="00363E28" w:rsidTr="002B6DC1">
        <w:trPr>
          <w:trHeight w:val="552"/>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653 876,00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Содержание автомобильных дорог местного значения сельского поселения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3150020400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330 000,00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330 000,00</w:t>
            </w:r>
          </w:p>
        </w:tc>
      </w:tr>
      <w:tr w:rsidR="00363E28" w:rsidRPr="00363E28" w:rsidTr="002B6DC1">
        <w:trPr>
          <w:trHeight w:val="42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Муниципальный дорожный фонд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3150020500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472 451,00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472 451,00</w:t>
            </w:r>
          </w:p>
        </w:tc>
      </w:tr>
      <w:tr w:rsidR="00363E28" w:rsidRPr="00363E28" w:rsidTr="002B6DC1">
        <w:trPr>
          <w:trHeight w:val="248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межбюджетного трансферта из областного бюджета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3150071060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1 400 000,00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Закупки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1 400 000,00</w:t>
            </w:r>
          </w:p>
        </w:tc>
      </w:tr>
      <w:tr w:rsidR="00363E28" w:rsidRPr="00363E28" w:rsidTr="002B6DC1">
        <w:trPr>
          <w:trHeight w:val="40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0412.</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30 000,00</w:t>
            </w:r>
          </w:p>
        </w:tc>
      </w:tr>
      <w:tr w:rsidR="00363E28" w:rsidRPr="00363E28" w:rsidTr="002B6DC1">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Мероприятия по землеустройству и землепользованию</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3400020310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30 000,00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30 000,00</w:t>
            </w:r>
          </w:p>
        </w:tc>
      </w:tr>
      <w:tr w:rsidR="00363E28" w:rsidRPr="00363E28" w:rsidTr="002B6DC1">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b/>
                <w:bCs/>
                <w:sz w:val="20"/>
                <w:szCs w:val="20"/>
              </w:rPr>
            </w:pPr>
            <w:r w:rsidRPr="00363E28">
              <w:rPr>
                <w:b/>
                <w:bCs/>
                <w:sz w:val="20"/>
                <w:szCs w:val="20"/>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0500.</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2 521 839,00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Жилищное хозяйство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.0501</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454 230,00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Мероприятия в области жилищного хозяйства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3600020410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10 000,00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10 000,00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Капитальный ремонт муниципального жилищного фонда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3600020420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444 230,00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444 230,00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0502.</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1 685 609,00</w:t>
            </w:r>
          </w:p>
        </w:tc>
      </w:tr>
      <w:tr w:rsidR="00363E28" w:rsidRPr="00363E28" w:rsidTr="002B6DC1">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Мероприятия в области коммунального хозяйства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3610020510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80 000,00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80 000,00</w:t>
            </w:r>
          </w:p>
        </w:tc>
      </w:tr>
      <w:tr w:rsidR="00363E28" w:rsidRPr="00363E28" w:rsidTr="002B6DC1">
        <w:trPr>
          <w:trHeight w:val="246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auto"/>
              <w:right w:val="nil"/>
            </w:tcBorders>
            <w:shd w:val="clear" w:color="auto" w:fill="auto"/>
            <w:hideMark/>
          </w:tcPr>
          <w:p w:rsidR="00363E28" w:rsidRPr="00363E28" w:rsidRDefault="00363E28" w:rsidP="00363E28">
            <w:pPr>
              <w:jc w:val="center"/>
              <w:rPr>
                <w:sz w:val="20"/>
                <w:szCs w:val="20"/>
              </w:rPr>
            </w:pPr>
            <w:r w:rsidRPr="00363E28">
              <w:rPr>
                <w:sz w:val="20"/>
                <w:szCs w:val="20"/>
              </w:rPr>
              <w:t>Субсидии Муниципальному унитарному предприятию «</w:t>
            </w:r>
            <w:proofErr w:type="spellStart"/>
            <w:r w:rsidRPr="00363E28">
              <w:rPr>
                <w:sz w:val="20"/>
                <w:szCs w:val="20"/>
              </w:rPr>
              <w:t>Коммунсервис</w:t>
            </w:r>
            <w:proofErr w:type="spellEnd"/>
            <w:r w:rsidRPr="00363E28">
              <w:rPr>
                <w:sz w:val="20"/>
                <w:szCs w:val="20"/>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3610020613</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1 605 609,00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1 605 609,00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Благоустройство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0503.</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382 000,00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Уличное освещение</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6000020210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300 000,00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300 000,00</w:t>
            </w:r>
          </w:p>
        </w:tc>
      </w:tr>
      <w:tr w:rsidR="00363E28" w:rsidRPr="00363E28" w:rsidTr="002B6DC1">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 xml:space="preserve">Прочие мероприятия по благоустройству </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363E28" w:rsidRPr="00363E28" w:rsidRDefault="00363E28" w:rsidP="00363E28">
            <w:pPr>
              <w:jc w:val="center"/>
              <w:rPr>
                <w:sz w:val="20"/>
                <w:szCs w:val="20"/>
              </w:rPr>
            </w:pPr>
            <w:r w:rsidRPr="00363E28">
              <w:rPr>
                <w:sz w:val="20"/>
                <w:szCs w:val="20"/>
              </w:rPr>
              <w:t>6000020240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82 000,00</w:t>
            </w:r>
          </w:p>
        </w:tc>
      </w:tr>
      <w:tr w:rsidR="00363E28" w:rsidRPr="00363E28" w:rsidTr="002B6DC1">
        <w:trPr>
          <w:trHeight w:val="82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82 000,00</w:t>
            </w:r>
          </w:p>
        </w:tc>
      </w:tr>
      <w:tr w:rsidR="00363E28" w:rsidRPr="00363E28" w:rsidTr="002B6DC1">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4677" w:type="dxa"/>
            <w:tcBorders>
              <w:top w:val="nil"/>
              <w:left w:val="nil"/>
              <w:bottom w:val="single" w:sz="4" w:space="0" w:color="auto"/>
              <w:right w:val="single" w:sz="4" w:space="0" w:color="auto"/>
            </w:tcBorders>
            <w:shd w:val="clear" w:color="auto" w:fill="auto"/>
            <w:vAlign w:val="bottom"/>
            <w:hideMark/>
          </w:tcPr>
          <w:p w:rsidR="00363E28" w:rsidRPr="00363E28" w:rsidRDefault="00363E28" w:rsidP="00363E28">
            <w:pPr>
              <w:jc w:val="center"/>
              <w:rPr>
                <w:b/>
                <w:bCs/>
                <w:sz w:val="20"/>
                <w:szCs w:val="20"/>
              </w:rPr>
            </w:pPr>
            <w:r w:rsidRPr="00363E28">
              <w:rPr>
                <w:b/>
                <w:bCs/>
                <w:sz w:val="20"/>
                <w:szCs w:val="20"/>
              </w:rPr>
              <w:t>Культура, кинематография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0800.</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2 736 494,00</w:t>
            </w:r>
          </w:p>
        </w:tc>
      </w:tr>
      <w:tr w:rsidR="00363E28" w:rsidRPr="00363E28" w:rsidTr="002B6DC1">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auto"/>
              <w:right w:val="single" w:sz="4" w:space="0" w:color="auto"/>
            </w:tcBorders>
            <w:shd w:val="clear" w:color="auto" w:fill="auto"/>
            <w:vAlign w:val="bottom"/>
            <w:hideMark/>
          </w:tcPr>
          <w:p w:rsidR="00363E28" w:rsidRPr="00363E28" w:rsidRDefault="00363E28" w:rsidP="00363E28">
            <w:pPr>
              <w:jc w:val="center"/>
              <w:rPr>
                <w:sz w:val="20"/>
                <w:szCs w:val="20"/>
              </w:rPr>
            </w:pPr>
            <w:r w:rsidRPr="00363E28">
              <w:rPr>
                <w:sz w:val="20"/>
                <w:szCs w:val="20"/>
              </w:rPr>
              <w:t>Культура</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0801.</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2 736 494,00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обеспечение деятельности (оказание услуг) подведомственных учреждений – Учреждения культуры</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4400000590</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2 736 494,00</w:t>
            </w:r>
          </w:p>
        </w:tc>
      </w:tr>
      <w:tr w:rsidR="00363E28" w:rsidRPr="00363E28" w:rsidTr="002B6DC1">
        <w:trPr>
          <w:trHeight w:val="165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lastRenderedPageBreak/>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1 180 914,00</w:t>
            </w:r>
          </w:p>
        </w:tc>
      </w:tr>
      <w:tr w:rsidR="00363E28" w:rsidRPr="00363E28" w:rsidTr="002B6DC1">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1 443 280,00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sz w:val="20"/>
                <w:szCs w:val="20"/>
              </w:rPr>
            </w:pPr>
            <w:r w:rsidRPr="00363E28">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 </w:t>
            </w:r>
          </w:p>
        </w:tc>
        <w:tc>
          <w:tcPr>
            <w:tcW w:w="709" w:type="dxa"/>
            <w:tcBorders>
              <w:top w:val="nil"/>
              <w:left w:val="nil"/>
              <w:bottom w:val="single" w:sz="4" w:space="0" w:color="000000"/>
              <w:right w:val="single" w:sz="4" w:space="0" w:color="000000"/>
            </w:tcBorders>
            <w:shd w:val="clear" w:color="FFFFCC" w:fill="FFFFFF"/>
            <w:noWrap/>
            <w:vAlign w:val="bottom"/>
            <w:hideMark/>
          </w:tcPr>
          <w:p w:rsidR="00363E28" w:rsidRPr="00363E28" w:rsidRDefault="00363E28" w:rsidP="00363E28">
            <w:pPr>
              <w:jc w:val="center"/>
              <w:rPr>
                <w:sz w:val="20"/>
                <w:szCs w:val="20"/>
              </w:rPr>
            </w:pPr>
            <w:r w:rsidRPr="00363E28">
              <w:rPr>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sz w:val="20"/>
                <w:szCs w:val="20"/>
              </w:rPr>
            </w:pPr>
            <w:r w:rsidRPr="00363E28">
              <w:rPr>
                <w:sz w:val="20"/>
                <w:szCs w:val="20"/>
              </w:rPr>
              <w:t>112 300,00</w:t>
            </w:r>
          </w:p>
        </w:tc>
      </w:tr>
      <w:tr w:rsidR="00363E28" w:rsidRPr="00363E28" w:rsidTr="002B6DC1">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4677" w:type="dxa"/>
            <w:tcBorders>
              <w:top w:val="nil"/>
              <w:left w:val="nil"/>
              <w:bottom w:val="single" w:sz="4" w:space="0" w:color="000000"/>
              <w:right w:val="single" w:sz="4" w:space="0" w:color="000000"/>
            </w:tcBorders>
            <w:shd w:val="clear" w:color="auto" w:fill="auto"/>
            <w:vAlign w:val="bottom"/>
            <w:hideMark/>
          </w:tcPr>
          <w:p w:rsidR="00363E28" w:rsidRPr="00363E28" w:rsidRDefault="00363E28" w:rsidP="00363E28">
            <w:pPr>
              <w:jc w:val="center"/>
              <w:rPr>
                <w:b/>
                <w:bCs/>
                <w:sz w:val="20"/>
                <w:szCs w:val="20"/>
              </w:rPr>
            </w:pPr>
            <w:r w:rsidRPr="00363E28">
              <w:rPr>
                <w:b/>
                <w:bCs/>
                <w:sz w:val="20"/>
                <w:szCs w:val="20"/>
              </w:rPr>
              <w:t>ВСЕГО</w:t>
            </w:r>
          </w:p>
        </w:tc>
        <w:tc>
          <w:tcPr>
            <w:tcW w:w="851"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63E28" w:rsidRPr="00363E28" w:rsidRDefault="00363E28" w:rsidP="00363E28">
            <w:pPr>
              <w:jc w:val="center"/>
              <w:rPr>
                <w:b/>
                <w:bCs/>
                <w:sz w:val="20"/>
                <w:szCs w:val="20"/>
              </w:rPr>
            </w:pPr>
            <w:r w:rsidRPr="00363E28">
              <w:rPr>
                <w:b/>
                <w:bCs/>
                <w:sz w:val="20"/>
                <w:szCs w:val="20"/>
              </w:rPr>
              <w:t>42 274877,00</w:t>
            </w:r>
          </w:p>
        </w:tc>
      </w:tr>
    </w:tbl>
    <w:p w:rsidR="00363E28" w:rsidRPr="00363E28" w:rsidRDefault="00363E28" w:rsidP="002B6DC1">
      <w:pPr>
        <w:rPr>
          <w:sz w:val="20"/>
          <w:szCs w:val="20"/>
        </w:rPr>
      </w:pPr>
    </w:p>
    <w:p w:rsidR="00363E28" w:rsidRPr="00363E28" w:rsidRDefault="00363E28" w:rsidP="00363E28">
      <w:pPr>
        <w:jc w:val="center"/>
        <w:rPr>
          <w:sz w:val="20"/>
          <w:szCs w:val="20"/>
        </w:rPr>
      </w:pPr>
    </w:p>
    <w:p w:rsidR="002B6DC1" w:rsidRDefault="00363E28" w:rsidP="002B6DC1">
      <w:pPr>
        <w:jc w:val="right"/>
        <w:rPr>
          <w:sz w:val="20"/>
          <w:szCs w:val="20"/>
        </w:rPr>
      </w:pPr>
      <w:r w:rsidRPr="00363E28">
        <w:rPr>
          <w:sz w:val="20"/>
          <w:szCs w:val="20"/>
        </w:rPr>
        <w:t>Приложение № 6</w:t>
      </w:r>
    </w:p>
    <w:p w:rsidR="00363E28" w:rsidRPr="00363E28" w:rsidRDefault="00363E28" w:rsidP="002B6DC1">
      <w:pPr>
        <w:jc w:val="right"/>
        <w:rPr>
          <w:sz w:val="20"/>
          <w:szCs w:val="20"/>
        </w:rPr>
      </w:pPr>
      <w:r w:rsidRPr="00363E28">
        <w:rPr>
          <w:sz w:val="20"/>
          <w:szCs w:val="20"/>
        </w:rPr>
        <w:t xml:space="preserve"> к решению Совета депутатов </w:t>
      </w:r>
    </w:p>
    <w:p w:rsidR="002B6DC1" w:rsidRDefault="00363E28" w:rsidP="002B6DC1">
      <w:pPr>
        <w:jc w:val="right"/>
        <w:rPr>
          <w:sz w:val="20"/>
          <w:szCs w:val="20"/>
        </w:rPr>
      </w:pPr>
      <w:r w:rsidRPr="00363E28">
        <w:rPr>
          <w:sz w:val="20"/>
          <w:szCs w:val="20"/>
        </w:rPr>
        <w:t>Сандогорского сельского поселения</w:t>
      </w:r>
    </w:p>
    <w:p w:rsidR="00363E28" w:rsidRPr="00363E28" w:rsidRDefault="00363E28" w:rsidP="002B6DC1">
      <w:pPr>
        <w:jc w:val="right"/>
        <w:rPr>
          <w:sz w:val="20"/>
          <w:szCs w:val="20"/>
        </w:rPr>
      </w:pPr>
      <w:r w:rsidRPr="00363E28">
        <w:rPr>
          <w:sz w:val="20"/>
          <w:szCs w:val="20"/>
        </w:rPr>
        <w:t xml:space="preserve"> от 30</w:t>
      </w:r>
      <w:r w:rsidR="002B6DC1">
        <w:rPr>
          <w:sz w:val="20"/>
          <w:szCs w:val="20"/>
        </w:rPr>
        <w:t>.</w:t>
      </w:r>
      <w:r w:rsidRPr="00363E28">
        <w:rPr>
          <w:sz w:val="20"/>
          <w:szCs w:val="20"/>
        </w:rPr>
        <w:t>04</w:t>
      </w:r>
      <w:r w:rsidR="002B6DC1">
        <w:rPr>
          <w:sz w:val="20"/>
          <w:szCs w:val="20"/>
        </w:rPr>
        <w:t>.</w:t>
      </w:r>
      <w:r w:rsidRPr="00363E28">
        <w:rPr>
          <w:sz w:val="20"/>
          <w:szCs w:val="20"/>
        </w:rPr>
        <w:t>2019 №144</w:t>
      </w:r>
    </w:p>
    <w:p w:rsidR="00363E28" w:rsidRPr="00363E28" w:rsidRDefault="00363E28" w:rsidP="00363E28">
      <w:pPr>
        <w:jc w:val="center"/>
        <w:rPr>
          <w:sz w:val="20"/>
          <w:szCs w:val="20"/>
        </w:rPr>
      </w:pPr>
    </w:p>
    <w:p w:rsidR="002B6DC1" w:rsidRDefault="00363E28" w:rsidP="00363E28">
      <w:pPr>
        <w:jc w:val="center"/>
        <w:rPr>
          <w:sz w:val="20"/>
          <w:szCs w:val="20"/>
        </w:rPr>
      </w:pPr>
      <w:r w:rsidRPr="00363E28">
        <w:rPr>
          <w:sz w:val="20"/>
          <w:szCs w:val="20"/>
        </w:rPr>
        <w:t xml:space="preserve">Источники финансирования дефицита Сандогорского сельского поселения </w:t>
      </w:r>
    </w:p>
    <w:p w:rsidR="002B6DC1" w:rsidRDefault="00363E28" w:rsidP="00363E28">
      <w:pPr>
        <w:jc w:val="center"/>
        <w:rPr>
          <w:sz w:val="20"/>
          <w:szCs w:val="20"/>
        </w:rPr>
      </w:pPr>
      <w:r w:rsidRPr="00363E28">
        <w:rPr>
          <w:sz w:val="20"/>
          <w:szCs w:val="20"/>
        </w:rPr>
        <w:t xml:space="preserve">Костромского муниципального района Костромской области </w:t>
      </w:r>
    </w:p>
    <w:p w:rsidR="00363E28" w:rsidRPr="00363E28" w:rsidRDefault="00363E28" w:rsidP="00363E28">
      <w:pPr>
        <w:jc w:val="center"/>
        <w:rPr>
          <w:b/>
          <w:bCs/>
          <w:sz w:val="20"/>
          <w:szCs w:val="20"/>
        </w:rPr>
      </w:pPr>
      <w:r w:rsidRPr="00363E28">
        <w:rPr>
          <w:sz w:val="20"/>
          <w:szCs w:val="20"/>
        </w:rPr>
        <w:t>на 2019 год</w:t>
      </w:r>
    </w:p>
    <w:p w:rsidR="00363E28" w:rsidRPr="00363E28" w:rsidRDefault="00363E28" w:rsidP="00363E28">
      <w:pPr>
        <w:jc w:val="center"/>
        <w:rPr>
          <w:sz w:val="20"/>
          <w:szCs w:val="20"/>
        </w:rPr>
      </w:pP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502"/>
        <w:gridCol w:w="1843"/>
      </w:tblGrid>
      <w:tr w:rsidR="00363E28" w:rsidRPr="00363E28" w:rsidTr="002B6DC1">
        <w:tc>
          <w:tcPr>
            <w:tcW w:w="2977" w:type="dxa"/>
            <w:shd w:val="clear" w:color="auto" w:fill="auto"/>
          </w:tcPr>
          <w:p w:rsidR="00363E28" w:rsidRPr="00363E28" w:rsidRDefault="00363E28" w:rsidP="002B6DC1">
            <w:pPr>
              <w:jc w:val="center"/>
              <w:rPr>
                <w:sz w:val="20"/>
                <w:szCs w:val="20"/>
              </w:rPr>
            </w:pPr>
            <w:r w:rsidRPr="00363E28">
              <w:rPr>
                <w:sz w:val="20"/>
                <w:szCs w:val="20"/>
              </w:rPr>
              <w:t>Код</w:t>
            </w:r>
          </w:p>
        </w:tc>
        <w:tc>
          <w:tcPr>
            <w:tcW w:w="4502" w:type="dxa"/>
            <w:shd w:val="clear" w:color="auto" w:fill="auto"/>
          </w:tcPr>
          <w:p w:rsidR="00363E28" w:rsidRPr="00363E28" w:rsidRDefault="00363E28" w:rsidP="002B6DC1">
            <w:pPr>
              <w:jc w:val="center"/>
              <w:rPr>
                <w:sz w:val="20"/>
                <w:szCs w:val="20"/>
              </w:rPr>
            </w:pPr>
            <w:r w:rsidRPr="00363E28">
              <w:rPr>
                <w:sz w:val="20"/>
                <w:szCs w:val="20"/>
              </w:rPr>
              <w:t>Наименование</w:t>
            </w:r>
          </w:p>
        </w:tc>
        <w:tc>
          <w:tcPr>
            <w:tcW w:w="1843" w:type="dxa"/>
            <w:shd w:val="clear" w:color="auto" w:fill="auto"/>
          </w:tcPr>
          <w:p w:rsidR="00363E28" w:rsidRDefault="00363E28" w:rsidP="002B6DC1">
            <w:pPr>
              <w:jc w:val="center"/>
              <w:rPr>
                <w:sz w:val="20"/>
                <w:szCs w:val="20"/>
              </w:rPr>
            </w:pPr>
            <w:r w:rsidRPr="00363E28">
              <w:rPr>
                <w:sz w:val="20"/>
                <w:szCs w:val="20"/>
              </w:rPr>
              <w:t>Сумма</w:t>
            </w:r>
          </w:p>
          <w:p w:rsidR="002B6DC1" w:rsidRPr="00363E28" w:rsidRDefault="002B6DC1" w:rsidP="002B6DC1">
            <w:pPr>
              <w:jc w:val="center"/>
              <w:rPr>
                <w:sz w:val="20"/>
                <w:szCs w:val="20"/>
              </w:rPr>
            </w:pP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000 01 00 00 00 00 0000 000</w:t>
            </w:r>
          </w:p>
        </w:tc>
        <w:tc>
          <w:tcPr>
            <w:tcW w:w="4502" w:type="dxa"/>
            <w:shd w:val="clear" w:color="auto" w:fill="auto"/>
          </w:tcPr>
          <w:p w:rsidR="00363E28" w:rsidRPr="00363E28" w:rsidRDefault="00363E28" w:rsidP="002B6DC1">
            <w:pPr>
              <w:rPr>
                <w:sz w:val="20"/>
                <w:szCs w:val="20"/>
              </w:rPr>
            </w:pPr>
            <w:r w:rsidRPr="00363E28">
              <w:rPr>
                <w:sz w:val="20"/>
                <w:szCs w:val="20"/>
              </w:rPr>
              <w:t>Источники внутреннего финансирования бюджета</w:t>
            </w:r>
          </w:p>
        </w:tc>
        <w:tc>
          <w:tcPr>
            <w:tcW w:w="1843" w:type="dxa"/>
            <w:shd w:val="clear" w:color="auto" w:fill="auto"/>
          </w:tcPr>
          <w:p w:rsidR="00363E28" w:rsidRPr="00363E28" w:rsidRDefault="00363E28" w:rsidP="00363E28">
            <w:pPr>
              <w:jc w:val="center"/>
              <w:rPr>
                <w:sz w:val="20"/>
                <w:szCs w:val="20"/>
              </w:rPr>
            </w:pPr>
            <w:r w:rsidRPr="00363E28">
              <w:rPr>
                <w:sz w:val="20"/>
                <w:szCs w:val="20"/>
              </w:rPr>
              <w:t>63 344</w:t>
            </w: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000 01 05 00 00 00 0000 500</w:t>
            </w:r>
          </w:p>
        </w:tc>
        <w:tc>
          <w:tcPr>
            <w:tcW w:w="4502" w:type="dxa"/>
            <w:shd w:val="clear" w:color="auto" w:fill="auto"/>
          </w:tcPr>
          <w:p w:rsidR="00363E28" w:rsidRPr="00363E28" w:rsidRDefault="00363E28" w:rsidP="002B6DC1">
            <w:pPr>
              <w:rPr>
                <w:sz w:val="20"/>
                <w:szCs w:val="20"/>
              </w:rPr>
            </w:pPr>
            <w:r w:rsidRPr="00363E28">
              <w:rPr>
                <w:sz w:val="20"/>
                <w:szCs w:val="20"/>
              </w:rPr>
              <w:t>Увеличение остатков средств бюджетов</w:t>
            </w:r>
          </w:p>
        </w:tc>
        <w:tc>
          <w:tcPr>
            <w:tcW w:w="1843" w:type="dxa"/>
            <w:shd w:val="clear" w:color="auto" w:fill="auto"/>
          </w:tcPr>
          <w:p w:rsidR="00363E28" w:rsidRPr="00363E28" w:rsidRDefault="00363E28" w:rsidP="00363E28">
            <w:pPr>
              <w:jc w:val="center"/>
              <w:rPr>
                <w:sz w:val="20"/>
                <w:szCs w:val="20"/>
              </w:rPr>
            </w:pPr>
            <w:r w:rsidRPr="00363E28">
              <w:rPr>
                <w:sz w:val="20"/>
                <w:szCs w:val="20"/>
              </w:rPr>
              <w:t>-38 805 656</w:t>
            </w: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000 01 05 02 00 00 0000 500</w:t>
            </w:r>
          </w:p>
        </w:tc>
        <w:tc>
          <w:tcPr>
            <w:tcW w:w="4502" w:type="dxa"/>
            <w:shd w:val="clear" w:color="auto" w:fill="auto"/>
          </w:tcPr>
          <w:p w:rsidR="00363E28" w:rsidRPr="00363E28" w:rsidRDefault="00363E28" w:rsidP="002B6DC1">
            <w:pPr>
              <w:rPr>
                <w:sz w:val="20"/>
                <w:szCs w:val="20"/>
              </w:rPr>
            </w:pPr>
            <w:r w:rsidRPr="00363E28">
              <w:rPr>
                <w:sz w:val="20"/>
                <w:szCs w:val="20"/>
              </w:rPr>
              <w:t>Увеличение прочих остатков средств бюджетов</w:t>
            </w:r>
          </w:p>
        </w:tc>
        <w:tc>
          <w:tcPr>
            <w:tcW w:w="1843" w:type="dxa"/>
            <w:shd w:val="clear" w:color="auto" w:fill="auto"/>
          </w:tcPr>
          <w:p w:rsidR="00363E28" w:rsidRPr="00363E28" w:rsidRDefault="00363E28" w:rsidP="00363E28">
            <w:pPr>
              <w:jc w:val="center"/>
              <w:rPr>
                <w:sz w:val="20"/>
                <w:szCs w:val="20"/>
              </w:rPr>
            </w:pPr>
            <w:r w:rsidRPr="00363E28">
              <w:rPr>
                <w:sz w:val="20"/>
                <w:szCs w:val="20"/>
              </w:rPr>
              <w:t>-38 805 656</w:t>
            </w: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000 01 05 02 01 00 0000 510</w:t>
            </w:r>
          </w:p>
        </w:tc>
        <w:tc>
          <w:tcPr>
            <w:tcW w:w="4502" w:type="dxa"/>
            <w:shd w:val="clear" w:color="auto" w:fill="auto"/>
          </w:tcPr>
          <w:p w:rsidR="00363E28" w:rsidRPr="00363E28" w:rsidRDefault="00363E28" w:rsidP="002B6DC1">
            <w:pPr>
              <w:rPr>
                <w:sz w:val="20"/>
                <w:szCs w:val="20"/>
              </w:rPr>
            </w:pPr>
            <w:r w:rsidRPr="00363E28">
              <w:rPr>
                <w:sz w:val="20"/>
                <w:szCs w:val="20"/>
              </w:rPr>
              <w:t>Увеличение прочих остатков денежных средств бюджетов</w:t>
            </w:r>
          </w:p>
        </w:tc>
        <w:tc>
          <w:tcPr>
            <w:tcW w:w="1843" w:type="dxa"/>
            <w:shd w:val="clear" w:color="auto" w:fill="auto"/>
          </w:tcPr>
          <w:p w:rsidR="00363E28" w:rsidRPr="00363E28" w:rsidRDefault="00363E28" w:rsidP="00363E28">
            <w:pPr>
              <w:jc w:val="center"/>
              <w:rPr>
                <w:sz w:val="20"/>
                <w:szCs w:val="20"/>
              </w:rPr>
            </w:pPr>
            <w:r w:rsidRPr="00363E28">
              <w:rPr>
                <w:sz w:val="20"/>
                <w:szCs w:val="20"/>
              </w:rPr>
              <w:t>-38 805 656</w:t>
            </w: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000 01 05 02 01 10 0000 510</w:t>
            </w:r>
          </w:p>
        </w:tc>
        <w:tc>
          <w:tcPr>
            <w:tcW w:w="4502" w:type="dxa"/>
            <w:shd w:val="clear" w:color="auto" w:fill="auto"/>
          </w:tcPr>
          <w:p w:rsidR="00363E28" w:rsidRPr="00363E28" w:rsidRDefault="00363E28" w:rsidP="002B6DC1">
            <w:pPr>
              <w:rPr>
                <w:sz w:val="20"/>
                <w:szCs w:val="20"/>
              </w:rPr>
            </w:pPr>
            <w:r w:rsidRPr="00363E28">
              <w:rPr>
                <w:sz w:val="20"/>
                <w:szCs w:val="20"/>
              </w:rPr>
              <w:t>Увеличение прочих остатков денежных средств бюджетов сельских поселений</w:t>
            </w:r>
          </w:p>
        </w:tc>
        <w:tc>
          <w:tcPr>
            <w:tcW w:w="1843" w:type="dxa"/>
            <w:shd w:val="clear" w:color="auto" w:fill="auto"/>
          </w:tcPr>
          <w:p w:rsidR="00363E28" w:rsidRPr="00363E28" w:rsidRDefault="00363E28" w:rsidP="00363E28">
            <w:pPr>
              <w:jc w:val="center"/>
              <w:rPr>
                <w:sz w:val="20"/>
                <w:szCs w:val="20"/>
              </w:rPr>
            </w:pPr>
            <w:r w:rsidRPr="00363E28">
              <w:rPr>
                <w:sz w:val="20"/>
                <w:szCs w:val="20"/>
              </w:rPr>
              <w:t>-38 805 656</w:t>
            </w: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000 01 05 00 00 00 0000 600</w:t>
            </w:r>
          </w:p>
        </w:tc>
        <w:tc>
          <w:tcPr>
            <w:tcW w:w="4502" w:type="dxa"/>
            <w:shd w:val="clear" w:color="auto" w:fill="auto"/>
          </w:tcPr>
          <w:p w:rsidR="00363E28" w:rsidRPr="00363E28" w:rsidRDefault="00363E28" w:rsidP="002B6DC1">
            <w:pPr>
              <w:rPr>
                <w:sz w:val="20"/>
                <w:szCs w:val="20"/>
              </w:rPr>
            </w:pPr>
            <w:r w:rsidRPr="00363E28">
              <w:rPr>
                <w:sz w:val="20"/>
                <w:szCs w:val="20"/>
              </w:rPr>
              <w:t>Уменьшение остатков средств бюджетов</w:t>
            </w:r>
          </w:p>
        </w:tc>
        <w:tc>
          <w:tcPr>
            <w:tcW w:w="1843" w:type="dxa"/>
            <w:shd w:val="clear" w:color="auto" w:fill="auto"/>
          </w:tcPr>
          <w:p w:rsidR="00363E28" w:rsidRPr="00363E28" w:rsidRDefault="00363E28" w:rsidP="00363E28">
            <w:pPr>
              <w:jc w:val="center"/>
              <w:rPr>
                <w:sz w:val="20"/>
                <w:szCs w:val="20"/>
              </w:rPr>
            </w:pPr>
            <w:r w:rsidRPr="00363E28">
              <w:rPr>
                <w:sz w:val="20"/>
                <w:szCs w:val="20"/>
              </w:rPr>
              <w:t>38 869 000</w:t>
            </w: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000 01 05 02 00 00 0000 600</w:t>
            </w:r>
          </w:p>
        </w:tc>
        <w:tc>
          <w:tcPr>
            <w:tcW w:w="4502" w:type="dxa"/>
            <w:shd w:val="clear" w:color="auto" w:fill="auto"/>
          </w:tcPr>
          <w:p w:rsidR="00363E28" w:rsidRPr="00363E28" w:rsidRDefault="00363E28" w:rsidP="002B6DC1">
            <w:pPr>
              <w:rPr>
                <w:sz w:val="20"/>
                <w:szCs w:val="20"/>
              </w:rPr>
            </w:pPr>
            <w:r w:rsidRPr="00363E28">
              <w:rPr>
                <w:sz w:val="20"/>
                <w:szCs w:val="20"/>
              </w:rPr>
              <w:t>Уменьшение прочих остатков средств бюджетов</w:t>
            </w:r>
          </w:p>
        </w:tc>
        <w:tc>
          <w:tcPr>
            <w:tcW w:w="1843" w:type="dxa"/>
            <w:shd w:val="clear" w:color="auto" w:fill="auto"/>
          </w:tcPr>
          <w:p w:rsidR="00363E28" w:rsidRPr="00363E28" w:rsidRDefault="00363E28" w:rsidP="00363E28">
            <w:pPr>
              <w:jc w:val="center"/>
              <w:rPr>
                <w:sz w:val="20"/>
                <w:szCs w:val="20"/>
              </w:rPr>
            </w:pPr>
            <w:r w:rsidRPr="00363E28">
              <w:rPr>
                <w:sz w:val="20"/>
                <w:szCs w:val="20"/>
              </w:rPr>
              <w:t>38 869 000</w:t>
            </w: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000 01 05 02 01 00 0000 610</w:t>
            </w:r>
          </w:p>
        </w:tc>
        <w:tc>
          <w:tcPr>
            <w:tcW w:w="4502" w:type="dxa"/>
            <w:shd w:val="clear" w:color="auto" w:fill="auto"/>
          </w:tcPr>
          <w:p w:rsidR="00363E28" w:rsidRPr="00363E28" w:rsidRDefault="00363E28" w:rsidP="002B6DC1">
            <w:pPr>
              <w:rPr>
                <w:sz w:val="20"/>
                <w:szCs w:val="20"/>
              </w:rPr>
            </w:pPr>
            <w:r w:rsidRPr="00363E28">
              <w:rPr>
                <w:sz w:val="20"/>
                <w:szCs w:val="20"/>
              </w:rPr>
              <w:t>Уменьшение прочих остатков денежных средств бюджетов</w:t>
            </w:r>
          </w:p>
        </w:tc>
        <w:tc>
          <w:tcPr>
            <w:tcW w:w="1843" w:type="dxa"/>
            <w:shd w:val="clear" w:color="auto" w:fill="auto"/>
          </w:tcPr>
          <w:p w:rsidR="00363E28" w:rsidRPr="00363E28" w:rsidRDefault="00363E28" w:rsidP="00363E28">
            <w:pPr>
              <w:jc w:val="center"/>
              <w:rPr>
                <w:sz w:val="20"/>
                <w:szCs w:val="20"/>
              </w:rPr>
            </w:pPr>
            <w:r w:rsidRPr="00363E28">
              <w:rPr>
                <w:sz w:val="20"/>
                <w:szCs w:val="20"/>
              </w:rPr>
              <w:t>38 869 000</w:t>
            </w: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000 01 05 02 01 10 0000 610</w:t>
            </w:r>
          </w:p>
        </w:tc>
        <w:tc>
          <w:tcPr>
            <w:tcW w:w="4502" w:type="dxa"/>
            <w:shd w:val="clear" w:color="auto" w:fill="auto"/>
          </w:tcPr>
          <w:p w:rsidR="00363E28" w:rsidRPr="00363E28" w:rsidRDefault="00363E28" w:rsidP="002B6DC1">
            <w:pPr>
              <w:rPr>
                <w:sz w:val="20"/>
                <w:szCs w:val="20"/>
              </w:rPr>
            </w:pPr>
            <w:r w:rsidRPr="00363E28">
              <w:rPr>
                <w:sz w:val="20"/>
                <w:szCs w:val="20"/>
              </w:rPr>
              <w:t>Уменьшение прочих остатков денежных средств бюджетов сельских поселений</w:t>
            </w:r>
          </w:p>
        </w:tc>
        <w:tc>
          <w:tcPr>
            <w:tcW w:w="1843" w:type="dxa"/>
            <w:shd w:val="clear" w:color="auto" w:fill="auto"/>
          </w:tcPr>
          <w:p w:rsidR="00363E28" w:rsidRPr="00363E28" w:rsidRDefault="00363E28" w:rsidP="00363E28">
            <w:pPr>
              <w:jc w:val="center"/>
              <w:rPr>
                <w:sz w:val="20"/>
                <w:szCs w:val="20"/>
              </w:rPr>
            </w:pPr>
            <w:r w:rsidRPr="00363E28">
              <w:rPr>
                <w:sz w:val="20"/>
                <w:szCs w:val="20"/>
              </w:rPr>
              <w:t>38 869 000</w:t>
            </w:r>
          </w:p>
        </w:tc>
      </w:tr>
      <w:tr w:rsidR="00363E28" w:rsidRPr="00363E28" w:rsidTr="002B6DC1">
        <w:tc>
          <w:tcPr>
            <w:tcW w:w="2977" w:type="dxa"/>
            <w:shd w:val="clear" w:color="auto" w:fill="auto"/>
          </w:tcPr>
          <w:p w:rsidR="00363E28" w:rsidRPr="00363E28" w:rsidRDefault="00363E28" w:rsidP="00363E28">
            <w:pPr>
              <w:jc w:val="center"/>
              <w:rPr>
                <w:sz w:val="20"/>
                <w:szCs w:val="20"/>
              </w:rPr>
            </w:pPr>
            <w:r w:rsidRPr="00363E28">
              <w:rPr>
                <w:sz w:val="20"/>
                <w:szCs w:val="20"/>
              </w:rPr>
              <w:t>Итого</w:t>
            </w:r>
          </w:p>
        </w:tc>
        <w:tc>
          <w:tcPr>
            <w:tcW w:w="4502" w:type="dxa"/>
            <w:shd w:val="clear" w:color="auto" w:fill="auto"/>
          </w:tcPr>
          <w:p w:rsidR="00363E28" w:rsidRPr="00363E28" w:rsidRDefault="00363E28" w:rsidP="00363E28">
            <w:pPr>
              <w:jc w:val="center"/>
              <w:rPr>
                <w:sz w:val="20"/>
                <w:szCs w:val="20"/>
              </w:rPr>
            </w:pPr>
          </w:p>
        </w:tc>
        <w:tc>
          <w:tcPr>
            <w:tcW w:w="1843" w:type="dxa"/>
            <w:shd w:val="clear" w:color="auto" w:fill="auto"/>
          </w:tcPr>
          <w:p w:rsidR="00363E28" w:rsidRDefault="00363E28" w:rsidP="00363E28">
            <w:pPr>
              <w:jc w:val="center"/>
              <w:rPr>
                <w:sz w:val="20"/>
                <w:szCs w:val="20"/>
              </w:rPr>
            </w:pPr>
            <w:r w:rsidRPr="00363E28">
              <w:rPr>
                <w:sz w:val="20"/>
                <w:szCs w:val="20"/>
              </w:rPr>
              <w:t>63 344,00</w:t>
            </w:r>
          </w:p>
          <w:p w:rsidR="002B6DC1" w:rsidRPr="00363E28" w:rsidRDefault="002B6DC1" w:rsidP="00363E28">
            <w:pPr>
              <w:jc w:val="center"/>
              <w:rPr>
                <w:sz w:val="20"/>
                <w:szCs w:val="20"/>
              </w:rPr>
            </w:pPr>
          </w:p>
        </w:tc>
      </w:tr>
    </w:tbl>
    <w:p w:rsidR="00363E28" w:rsidRDefault="00363E28" w:rsidP="00363E28">
      <w:pPr>
        <w:pBdr>
          <w:bottom w:val="dotted" w:sz="24" w:space="1" w:color="auto"/>
        </w:pBdr>
        <w:jc w:val="center"/>
        <w:rPr>
          <w:sz w:val="20"/>
          <w:szCs w:val="20"/>
        </w:rPr>
      </w:pPr>
    </w:p>
    <w:p w:rsidR="00E324FE" w:rsidRPr="00363E28" w:rsidRDefault="00E324FE" w:rsidP="00363E28">
      <w:pPr>
        <w:jc w:val="center"/>
        <w:rPr>
          <w:sz w:val="20"/>
          <w:szCs w:val="20"/>
        </w:rPr>
      </w:pPr>
    </w:p>
    <w:p w:rsidR="00844B7F" w:rsidRPr="00844B7F" w:rsidRDefault="00844B7F" w:rsidP="00844B7F">
      <w:pPr>
        <w:jc w:val="center"/>
        <w:rPr>
          <w:sz w:val="20"/>
          <w:szCs w:val="20"/>
        </w:rPr>
      </w:pPr>
      <w:r w:rsidRPr="00844B7F">
        <w:rPr>
          <w:sz w:val="20"/>
          <w:szCs w:val="20"/>
        </w:rPr>
        <w:t>АДМИНИСТРАЦИЯ САНДОГОРСКОГО СЕЛЬСКОГО ПОСЕЛЕНИЯ</w:t>
      </w:r>
    </w:p>
    <w:p w:rsidR="00844B7F" w:rsidRPr="00844B7F" w:rsidRDefault="00844B7F" w:rsidP="00844B7F">
      <w:pPr>
        <w:jc w:val="center"/>
        <w:rPr>
          <w:sz w:val="20"/>
          <w:szCs w:val="20"/>
        </w:rPr>
      </w:pPr>
      <w:r w:rsidRPr="00844B7F">
        <w:rPr>
          <w:sz w:val="20"/>
          <w:szCs w:val="20"/>
        </w:rPr>
        <w:t>КОСТРОМСКОГО МУНИЦИПАЛЬНОГО РАЙОНА КОСТРОМСКОЙ ОБЛАСТИ</w:t>
      </w:r>
    </w:p>
    <w:p w:rsidR="00844B7F" w:rsidRPr="00844B7F" w:rsidRDefault="00844B7F" w:rsidP="00844B7F">
      <w:pPr>
        <w:jc w:val="center"/>
        <w:rPr>
          <w:b/>
          <w:sz w:val="20"/>
          <w:szCs w:val="20"/>
        </w:rPr>
      </w:pPr>
    </w:p>
    <w:p w:rsidR="00844B7F" w:rsidRPr="00844B7F" w:rsidRDefault="00844B7F" w:rsidP="00844B7F">
      <w:pPr>
        <w:jc w:val="center"/>
        <w:rPr>
          <w:b/>
          <w:sz w:val="20"/>
          <w:szCs w:val="20"/>
        </w:rPr>
      </w:pPr>
      <w:r w:rsidRPr="00844B7F">
        <w:rPr>
          <w:b/>
          <w:sz w:val="20"/>
          <w:szCs w:val="20"/>
        </w:rPr>
        <w:t>П О С Т А Н О В Л Е Н И Е</w:t>
      </w:r>
    </w:p>
    <w:p w:rsidR="00844B7F" w:rsidRPr="00844B7F" w:rsidRDefault="00844B7F" w:rsidP="00844B7F">
      <w:pPr>
        <w:jc w:val="center"/>
        <w:rPr>
          <w:b/>
          <w:sz w:val="20"/>
          <w:szCs w:val="20"/>
        </w:rPr>
      </w:pPr>
    </w:p>
    <w:p w:rsidR="00844B7F" w:rsidRPr="00844B7F" w:rsidRDefault="00844B7F" w:rsidP="00844B7F">
      <w:pPr>
        <w:jc w:val="center"/>
        <w:rPr>
          <w:b/>
          <w:sz w:val="20"/>
          <w:szCs w:val="20"/>
        </w:rPr>
      </w:pPr>
    </w:p>
    <w:p w:rsidR="00844B7F" w:rsidRPr="00844B7F" w:rsidRDefault="00844B7F" w:rsidP="00E324FE">
      <w:pPr>
        <w:jc w:val="both"/>
        <w:rPr>
          <w:sz w:val="20"/>
          <w:szCs w:val="20"/>
        </w:rPr>
      </w:pPr>
      <w:r w:rsidRPr="00844B7F">
        <w:rPr>
          <w:sz w:val="20"/>
          <w:szCs w:val="20"/>
        </w:rPr>
        <w:t xml:space="preserve">от 01 апреля 2019 года № 13                                                                  </w:t>
      </w:r>
      <w:r w:rsidR="00E324FE">
        <w:rPr>
          <w:sz w:val="20"/>
          <w:szCs w:val="20"/>
        </w:rPr>
        <w:t xml:space="preserve">                                               </w:t>
      </w:r>
      <w:r w:rsidRPr="00844B7F">
        <w:rPr>
          <w:sz w:val="20"/>
          <w:szCs w:val="20"/>
        </w:rPr>
        <w:t xml:space="preserve"> с. </w:t>
      </w:r>
      <w:proofErr w:type="spellStart"/>
      <w:r w:rsidRPr="00844B7F">
        <w:rPr>
          <w:sz w:val="20"/>
          <w:szCs w:val="20"/>
        </w:rPr>
        <w:t>Сандогора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4B7F" w:rsidRPr="00844B7F" w:rsidTr="00E324FE">
        <w:trPr>
          <w:trHeight w:val="271"/>
        </w:trPr>
        <w:tc>
          <w:tcPr>
            <w:tcW w:w="9854" w:type="dxa"/>
            <w:tcBorders>
              <w:top w:val="nil"/>
              <w:left w:val="nil"/>
              <w:bottom w:val="nil"/>
              <w:right w:val="nil"/>
            </w:tcBorders>
            <w:shd w:val="clear" w:color="auto" w:fill="auto"/>
          </w:tcPr>
          <w:p w:rsidR="00844B7F" w:rsidRPr="00844B7F" w:rsidRDefault="00844B7F" w:rsidP="00E324FE">
            <w:pPr>
              <w:jc w:val="both"/>
              <w:rPr>
                <w:sz w:val="20"/>
                <w:szCs w:val="20"/>
              </w:rPr>
            </w:pPr>
          </w:p>
          <w:p w:rsidR="00844B7F" w:rsidRPr="00844B7F" w:rsidRDefault="00844B7F" w:rsidP="00E324FE">
            <w:pPr>
              <w:jc w:val="both"/>
              <w:rPr>
                <w:iCs/>
                <w:sz w:val="20"/>
                <w:szCs w:val="20"/>
              </w:rPr>
            </w:pPr>
            <w:r w:rsidRPr="00844B7F">
              <w:rPr>
                <w:iCs/>
                <w:sz w:val="20"/>
                <w:szCs w:val="20"/>
              </w:rPr>
              <w:t>О назначении временной обслуживающей организации</w:t>
            </w:r>
          </w:p>
          <w:p w:rsidR="00844B7F" w:rsidRPr="00844B7F" w:rsidRDefault="00844B7F" w:rsidP="00E324FE">
            <w:pPr>
              <w:jc w:val="both"/>
              <w:rPr>
                <w:iCs/>
                <w:sz w:val="20"/>
                <w:szCs w:val="20"/>
              </w:rPr>
            </w:pPr>
            <w:r w:rsidRPr="00844B7F">
              <w:rPr>
                <w:iCs/>
                <w:sz w:val="20"/>
                <w:szCs w:val="20"/>
              </w:rPr>
              <w:t xml:space="preserve"> для</w:t>
            </w:r>
            <w:r w:rsidRPr="00844B7F">
              <w:rPr>
                <w:sz w:val="20"/>
                <w:szCs w:val="20"/>
              </w:rPr>
              <w:t xml:space="preserve"> </w:t>
            </w:r>
            <w:r w:rsidRPr="00844B7F">
              <w:rPr>
                <w:iCs/>
                <w:sz w:val="20"/>
                <w:szCs w:val="20"/>
              </w:rPr>
              <w:t xml:space="preserve">оказания услуг по содержанию и ремонту общего </w:t>
            </w:r>
          </w:p>
          <w:p w:rsidR="00844B7F" w:rsidRPr="00844B7F" w:rsidRDefault="00844B7F" w:rsidP="00E324FE">
            <w:pPr>
              <w:jc w:val="both"/>
              <w:rPr>
                <w:sz w:val="20"/>
                <w:szCs w:val="20"/>
              </w:rPr>
            </w:pPr>
            <w:r w:rsidRPr="00844B7F">
              <w:rPr>
                <w:iCs/>
                <w:sz w:val="20"/>
                <w:szCs w:val="20"/>
              </w:rPr>
              <w:t>имущества в</w:t>
            </w:r>
            <w:r w:rsidRPr="00844B7F">
              <w:rPr>
                <w:sz w:val="20"/>
                <w:szCs w:val="20"/>
              </w:rPr>
              <w:t xml:space="preserve"> </w:t>
            </w:r>
            <w:r w:rsidRPr="00844B7F">
              <w:rPr>
                <w:iCs/>
                <w:sz w:val="20"/>
                <w:szCs w:val="20"/>
              </w:rPr>
              <w:t>многоквартирных домах</w:t>
            </w:r>
          </w:p>
          <w:p w:rsidR="00844B7F" w:rsidRPr="00844B7F" w:rsidRDefault="00844B7F" w:rsidP="00E324FE">
            <w:pPr>
              <w:jc w:val="both"/>
              <w:rPr>
                <w:sz w:val="20"/>
                <w:szCs w:val="20"/>
              </w:rPr>
            </w:pPr>
            <w:r w:rsidRPr="00844B7F">
              <w:rPr>
                <w:b/>
                <w:bCs/>
                <w:sz w:val="20"/>
                <w:szCs w:val="20"/>
              </w:rPr>
              <w:t> </w:t>
            </w:r>
          </w:p>
          <w:p w:rsidR="00844B7F" w:rsidRPr="00844B7F" w:rsidRDefault="00844B7F" w:rsidP="00E324FE">
            <w:pPr>
              <w:jc w:val="both"/>
              <w:rPr>
                <w:sz w:val="20"/>
                <w:szCs w:val="20"/>
              </w:rPr>
            </w:pPr>
            <w:r w:rsidRPr="00844B7F">
              <w:rPr>
                <w:sz w:val="20"/>
                <w:szCs w:val="20"/>
              </w:rPr>
              <w:t>            В соответствии с Федеральным законом от 06.10.2003 г.  № 131-ФЗ «Об общих принципах организации местного самоуправления в Российской Федерации», положениями  Жилищного кодекса Российской Федерации, постановлением Правительства Российской Федерации от 06.02.2006 г. №75 «О порядке проведения органами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21</w:t>
            </w:r>
            <w:r w:rsidR="00E324FE">
              <w:rPr>
                <w:sz w:val="20"/>
                <w:szCs w:val="20"/>
              </w:rPr>
              <w:t xml:space="preserve"> </w:t>
            </w:r>
            <w:r w:rsidRPr="00844B7F">
              <w:rPr>
                <w:sz w:val="20"/>
                <w:szCs w:val="20"/>
              </w:rPr>
              <w:t xml:space="preserve">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w:t>
            </w:r>
            <w:r w:rsidRPr="00844B7F">
              <w:rPr>
                <w:sz w:val="20"/>
                <w:szCs w:val="20"/>
              </w:rPr>
              <w:lastRenderedPageBreak/>
              <w:t>управляющая организация, и о внесении изменений в некоторые акты Правительства Российской Федерации", в целях обеспечения проведения открытого конкурса по отбору управляющих организаций для многоквартирных домов,  а также для непрерывного  оказания жилищно-коммунальных услуг, обеспечения благоприятных и безопасных условий проживания граждан, надлежащего содержания общего имущества в многоквартирном доме, руководствуясь Уставом Муниципального образования Сандогорское сельское поселение Костромского муниципального района Костромской области, администрация Сандогорского сельского поселения</w:t>
            </w:r>
            <w:r w:rsidRPr="00844B7F">
              <w:rPr>
                <w:b/>
                <w:bCs/>
                <w:sz w:val="20"/>
                <w:szCs w:val="20"/>
              </w:rPr>
              <w:t xml:space="preserve"> </w:t>
            </w:r>
            <w:r w:rsidR="00E324FE">
              <w:rPr>
                <w:b/>
                <w:bCs/>
                <w:sz w:val="20"/>
                <w:szCs w:val="20"/>
              </w:rPr>
              <w:t xml:space="preserve">    </w:t>
            </w:r>
            <w:r w:rsidRPr="00844B7F">
              <w:rPr>
                <w:b/>
                <w:bCs/>
                <w:sz w:val="20"/>
                <w:szCs w:val="20"/>
              </w:rPr>
              <w:t>ПОСТАНОВЛЯЕТ:</w:t>
            </w:r>
          </w:p>
          <w:p w:rsidR="00844B7F" w:rsidRPr="00844B7F" w:rsidRDefault="00844B7F" w:rsidP="00E324FE">
            <w:pPr>
              <w:jc w:val="both"/>
              <w:rPr>
                <w:sz w:val="20"/>
                <w:szCs w:val="20"/>
              </w:rPr>
            </w:pPr>
            <w:r w:rsidRPr="00844B7F">
              <w:rPr>
                <w:sz w:val="20"/>
                <w:szCs w:val="20"/>
              </w:rPr>
              <w:t>            1. Назначить ООО «Перспектива» временной обслуживающей организацией для осуществления обслуживания (выполнения работ) по содержанию и ремонту общего имущества в многоквартирных домах, указанных в Приложении к настоящему постановлению, на период подготовки и проведения конкурса по отбору управляющих организаций для управления многоквартирными домами с 01 апреля 2019 года и до момента заключения договора управления многоквартирными домами по результатам конкурса.</w:t>
            </w:r>
          </w:p>
          <w:p w:rsidR="00844B7F" w:rsidRPr="00844B7F" w:rsidRDefault="00844B7F" w:rsidP="00E324FE">
            <w:pPr>
              <w:jc w:val="both"/>
              <w:rPr>
                <w:sz w:val="20"/>
                <w:szCs w:val="20"/>
              </w:rPr>
            </w:pPr>
            <w:r w:rsidRPr="00844B7F">
              <w:rPr>
                <w:sz w:val="20"/>
                <w:szCs w:val="20"/>
              </w:rPr>
              <w:t>            2. Специалистам администрации осуществить подготовку по проведению открытого конкурса по отбору управляющих организаций для управления многоквартирными домами, адреса которых указаны в Приложении к настоящему постановлению, в срок до 01 сентября 2019 года.</w:t>
            </w:r>
          </w:p>
          <w:p w:rsidR="00844B7F" w:rsidRPr="00844B7F" w:rsidRDefault="00844B7F" w:rsidP="00E324FE">
            <w:pPr>
              <w:jc w:val="both"/>
              <w:rPr>
                <w:sz w:val="20"/>
                <w:szCs w:val="20"/>
              </w:rPr>
            </w:pPr>
            <w:r w:rsidRPr="00844B7F">
              <w:rPr>
                <w:sz w:val="20"/>
                <w:szCs w:val="20"/>
              </w:rPr>
              <w:t>            3. Уровень размера платы за содержание и ремонт жилого помещения, на период действия временной обслуживающей организации, применять указанный в Приложении к настоящему постановлению.</w:t>
            </w:r>
          </w:p>
          <w:p w:rsidR="00844B7F" w:rsidRPr="00844B7F" w:rsidRDefault="00844B7F" w:rsidP="00E324FE">
            <w:pPr>
              <w:jc w:val="both"/>
              <w:rPr>
                <w:sz w:val="20"/>
                <w:szCs w:val="20"/>
              </w:rPr>
            </w:pPr>
            <w:r w:rsidRPr="00844B7F">
              <w:rPr>
                <w:sz w:val="20"/>
                <w:szCs w:val="20"/>
              </w:rPr>
              <w:t>            4. Временной обслуживающей организации ООО «Перспектива» довести до сведения собственников помещений и нанимателей жилых помещений о назначении временной обслуживающей организации для оказания услуг по содержанию и ремонту общего имущества в многоквартирных домах муниципального жилищного фонда, проживающих в многоквартирных домах, указанных в Приложении к настоящему постановлению, что оплату за предоставленные жилищно-коммунальные услуги с 01.04.2019 года необходимо производить по квитанциям ООО «Перспектива».</w:t>
            </w:r>
          </w:p>
          <w:p w:rsidR="00844B7F" w:rsidRPr="00844B7F" w:rsidRDefault="00844B7F" w:rsidP="00E324FE">
            <w:pPr>
              <w:jc w:val="both"/>
              <w:rPr>
                <w:sz w:val="20"/>
                <w:szCs w:val="20"/>
              </w:rPr>
            </w:pPr>
            <w:r w:rsidRPr="00844B7F">
              <w:rPr>
                <w:sz w:val="20"/>
                <w:szCs w:val="20"/>
              </w:rPr>
              <w:t>            5. Настоящее постановление подлежит официальному обнародованию, размещению на информационном стенде администрации Сандогорского сельского поселения, официальном сайте в сети «</w:t>
            </w:r>
            <w:proofErr w:type="gramStart"/>
            <w:r w:rsidRPr="00844B7F">
              <w:rPr>
                <w:sz w:val="20"/>
                <w:szCs w:val="20"/>
              </w:rPr>
              <w:t>Интернет»  и</w:t>
            </w:r>
            <w:proofErr w:type="gramEnd"/>
            <w:r w:rsidRPr="00844B7F">
              <w:rPr>
                <w:sz w:val="20"/>
                <w:szCs w:val="20"/>
              </w:rPr>
              <w:t xml:space="preserve"> вступает в силу с момента обнародования. </w:t>
            </w:r>
          </w:p>
          <w:p w:rsidR="00844B7F" w:rsidRPr="00844B7F" w:rsidRDefault="00844B7F" w:rsidP="00E324FE">
            <w:pPr>
              <w:jc w:val="both"/>
              <w:rPr>
                <w:sz w:val="20"/>
                <w:szCs w:val="20"/>
              </w:rPr>
            </w:pPr>
            <w:r w:rsidRPr="00844B7F">
              <w:rPr>
                <w:sz w:val="20"/>
                <w:szCs w:val="20"/>
              </w:rPr>
              <w:t>            6. Контроль над исполнением настоящего постановления оставляю за собой.</w:t>
            </w:r>
          </w:p>
          <w:p w:rsidR="00844B7F" w:rsidRPr="00844B7F" w:rsidRDefault="00844B7F" w:rsidP="00E324FE">
            <w:pPr>
              <w:jc w:val="both"/>
              <w:rPr>
                <w:sz w:val="20"/>
                <w:szCs w:val="20"/>
              </w:rPr>
            </w:pPr>
          </w:p>
          <w:p w:rsidR="00844B7F" w:rsidRPr="00844B7F" w:rsidRDefault="00844B7F" w:rsidP="00E324FE">
            <w:pPr>
              <w:jc w:val="both"/>
              <w:rPr>
                <w:sz w:val="20"/>
                <w:szCs w:val="20"/>
              </w:rPr>
            </w:pPr>
          </w:p>
        </w:tc>
      </w:tr>
    </w:tbl>
    <w:p w:rsidR="00E324FE" w:rsidRDefault="00844B7F" w:rsidP="00E324FE">
      <w:pPr>
        <w:jc w:val="both"/>
        <w:rPr>
          <w:sz w:val="20"/>
          <w:szCs w:val="20"/>
        </w:rPr>
      </w:pPr>
      <w:r w:rsidRPr="00844B7F">
        <w:rPr>
          <w:sz w:val="20"/>
          <w:szCs w:val="20"/>
        </w:rPr>
        <w:lastRenderedPageBreak/>
        <w:t xml:space="preserve">Глава Сандогорского сельского поселения                                        </w:t>
      </w:r>
      <w:r w:rsidR="00E324FE">
        <w:rPr>
          <w:sz w:val="20"/>
          <w:szCs w:val="20"/>
        </w:rPr>
        <w:t xml:space="preserve">                                      </w:t>
      </w:r>
      <w:r w:rsidRPr="00844B7F">
        <w:rPr>
          <w:sz w:val="20"/>
          <w:szCs w:val="20"/>
        </w:rPr>
        <w:t xml:space="preserve"> А.А. </w:t>
      </w:r>
      <w:proofErr w:type="spellStart"/>
      <w:r w:rsidRPr="00844B7F">
        <w:rPr>
          <w:sz w:val="20"/>
          <w:szCs w:val="20"/>
        </w:rPr>
        <w:t>Нургазизов</w:t>
      </w:r>
      <w:proofErr w:type="spellEnd"/>
      <w:r w:rsidRPr="00844B7F">
        <w:rPr>
          <w:sz w:val="20"/>
          <w:szCs w:val="20"/>
        </w:rPr>
        <w:tab/>
      </w:r>
    </w:p>
    <w:p w:rsidR="00E324FE" w:rsidRDefault="00E324FE" w:rsidP="00E324FE">
      <w:pPr>
        <w:jc w:val="both"/>
        <w:rPr>
          <w:sz w:val="20"/>
          <w:szCs w:val="20"/>
        </w:rPr>
      </w:pPr>
    </w:p>
    <w:p w:rsidR="00844B7F" w:rsidRPr="00844B7F" w:rsidRDefault="00844B7F" w:rsidP="00E324FE">
      <w:pPr>
        <w:jc w:val="right"/>
        <w:rPr>
          <w:sz w:val="20"/>
          <w:szCs w:val="20"/>
        </w:rPr>
      </w:pPr>
      <w:r w:rsidRPr="00844B7F">
        <w:rPr>
          <w:sz w:val="20"/>
          <w:szCs w:val="20"/>
        </w:rPr>
        <w:t>Приложение №1</w:t>
      </w:r>
    </w:p>
    <w:p w:rsidR="00844B7F" w:rsidRPr="00844B7F" w:rsidRDefault="00844B7F" w:rsidP="00E324FE">
      <w:pPr>
        <w:jc w:val="right"/>
        <w:rPr>
          <w:sz w:val="20"/>
          <w:szCs w:val="20"/>
        </w:rPr>
      </w:pPr>
      <w:r w:rsidRPr="00844B7F">
        <w:rPr>
          <w:sz w:val="20"/>
          <w:szCs w:val="20"/>
        </w:rPr>
        <w:t>к постановлению администрации</w:t>
      </w:r>
    </w:p>
    <w:p w:rsidR="00844B7F" w:rsidRPr="00844B7F" w:rsidRDefault="00844B7F" w:rsidP="00E324FE">
      <w:pPr>
        <w:jc w:val="right"/>
        <w:rPr>
          <w:sz w:val="20"/>
          <w:szCs w:val="20"/>
        </w:rPr>
      </w:pPr>
      <w:r w:rsidRPr="00844B7F">
        <w:rPr>
          <w:sz w:val="20"/>
          <w:szCs w:val="20"/>
        </w:rPr>
        <w:t>Сандогорского сельского поселения</w:t>
      </w:r>
    </w:p>
    <w:p w:rsidR="00844B7F" w:rsidRPr="00844B7F" w:rsidRDefault="00844B7F" w:rsidP="00E324FE">
      <w:pPr>
        <w:jc w:val="right"/>
        <w:rPr>
          <w:sz w:val="20"/>
          <w:szCs w:val="20"/>
        </w:rPr>
      </w:pPr>
      <w:r w:rsidRPr="00844B7F">
        <w:rPr>
          <w:sz w:val="20"/>
          <w:szCs w:val="20"/>
        </w:rPr>
        <w:t>Костромского муниципального района</w:t>
      </w:r>
    </w:p>
    <w:p w:rsidR="00844B7F" w:rsidRPr="00844B7F" w:rsidRDefault="00844B7F" w:rsidP="00E324FE">
      <w:pPr>
        <w:jc w:val="right"/>
        <w:rPr>
          <w:sz w:val="20"/>
          <w:szCs w:val="20"/>
        </w:rPr>
      </w:pPr>
      <w:r w:rsidRPr="00844B7F">
        <w:rPr>
          <w:sz w:val="20"/>
          <w:szCs w:val="20"/>
        </w:rPr>
        <w:t>Костромской области</w:t>
      </w:r>
    </w:p>
    <w:p w:rsidR="00844B7F" w:rsidRPr="00844B7F" w:rsidRDefault="00844B7F" w:rsidP="00E324FE">
      <w:pPr>
        <w:jc w:val="right"/>
        <w:rPr>
          <w:sz w:val="20"/>
          <w:szCs w:val="20"/>
        </w:rPr>
      </w:pPr>
      <w:r w:rsidRPr="00844B7F">
        <w:rPr>
          <w:sz w:val="20"/>
          <w:szCs w:val="20"/>
        </w:rPr>
        <w:t>от 01.04.2019 года № 13</w:t>
      </w:r>
    </w:p>
    <w:p w:rsidR="00844B7F" w:rsidRPr="00844B7F" w:rsidRDefault="00844B7F" w:rsidP="00E324FE">
      <w:pPr>
        <w:jc w:val="right"/>
        <w:rPr>
          <w:sz w:val="20"/>
          <w:szCs w:val="20"/>
        </w:rPr>
      </w:pPr>
    </w:p>
    <w:p w:rsidR="00844B7F" w:rsidRPr="00844B7F" w:rsidRDefault="00844B7F" w:rsidP="00844B7F">
      <w:pPr>
        <w:jc w:val="center"/>
        <w:rPr>
          <w:sz w:val="20"/>
          <w:szCs w:val="20"/>
        </w:rPr>
      </w:pPr>
      <w:bookmarkStart w:id="0" w:name="_GoBack"/>
      <w:bookmarkEnd w:id="0"/>
    </w:p>
    <w:p w:rsidR="00844B7F" w:rsidRPr="00844B7F" w:rsidRDefault="00844B7F" w:rsidP="00844B7F">
      <w:pPr>
        <w:jc w:val="center"/>
        <w:rPr>
          <w:sz w:val="20"/>
          <w:szCs w:val="20"/>
        </w:rPr>
      </w:pPr>
      <w:bookmarkStart w:id="1" w:name="page5"/>
      <w:bookmarkEnd w:id="1"/>
      <w:r w:rsidRPr="00844B7F">
        <w:rPr>
          <w:b/>
          <w:bCs/>
          <w:iCs/>
          <w:sz w:val="20"/>
          <w:szCs w:val="20"/>
        </w:rPr>
        <w:t>Перечень многоквартирных домов,</w:t>
      </w:r>
    </w:p>
    <w:p w:rsidR="00844B7F" w:rsidRPr="00844B7F" w:rsidRDefault="00844B7F" w:rsidP="00844B7F">
      <w:pPr>
        <w:jc w:val="center"/>
        <w:rPr>
          <w:b/>
          <w:bCs/>
          <w:iCs/>
          <w:sz w:val="20"/>
          <w:szCs w:val="20"/>
        </w:rPr>
      </w:pPr>
      <w:r w:rsidRPr="00844B7F">
        <w:rPr>
          <w:b/>
          <w:bCs/>
          <w:iCs/>
          <w:sz w:val="20"/>
          <w:szCs w:val="20"/>
        </w:rPr>
        <w:t xml:space="preserve">переходящих на временное обслуживание к </w:t>
      </w:r>
      <w:r w:rsidRPr="00844B7F">
        <w:rPr>
          <w:b/>
          <w:sz w:val="20"/>
          <w:szCs w:val="20"/>
        </w:rPr>
        <w:t>ООО «Перспектива»</w:t>
      </w:r>
      <w:r w:rsidRPr="00844B7F">
        <w:rPr>
          <w:b/>
          <w:bCs/>
          <w:iCs/>
          <w:sz w:val="20"/>
          <w:szCs w:val="20"/>
        </w:rPr>
        <w:t xml:space="preserve">  </w:t>
      </w:r>
    </w:p>
    <w:p w:rsidR="00844B7F" w:rsidRPr="00844B7F" w:rsidRDefault="00844B7F" w:rsidP="00844B7F">
      <w:pPr>
        <w:jc w:val="center"/>
        <w:rPr>
          <w:sz w:val="20"/>
          <w:szCs w:val="20"/>
        </w:rPr>
      </w:pPr>
      <w:r w:rsidRPr="00844B7F">
        <w:rPr>
          <w:b/>
          <w:bCs/>
          <w:iCs/>
          <w:sz w:val="20"/>
          <w:szCs w:val="20"/>
        </w:rPr>
        <w:t>с 01 апреля 2019 года</w:t>
      </w:r>
    </w:p>
    <w:p w:rsidR="00844B7F" w:rsidRPr="00844B7F" w:rsidRDefault="00844B7F" w:rsidP="00844B7F">
      <w:pPr>
        <w:jc w:val="center"/>
        <w:rPr>
          <w:b/>
          <w:bCs/>
          <w:i/>
          <w:iCs/>
          <w:sz w:val="20"/>
          <w:szCs w:val="20"/>
        </w:rPr>
      </w:pPr>
      <w:r w:rsidRPr="00844B7F">
        <w:rPr>
          <w:b/>
          <w:bCs/>
          <w:i/>
          <w:iCs/>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2346"/>
      </w:tblGrid>
      <w:tr w:rsidR="00844B7F" w:rsidRPr="00844B7F" w:rsidTr="00200B31">
        <w:tc>
          <w:tcPr>
            <w:tcW w:w="675" w:type="dxa"/>
            <w:shd w:val="clear" w:color="auto" w:fill="auto"/>
          </w:tcPr>
          <w:p w:rsidR="00844B7F" w:rsidRPr="00844B7F" w:rsidRDefault="00844B7F" w:rsidP="00844B7F">
            <w:pPr>
              <w:jc w:val="center"/>
              <w:rPr>
                <w:sz w:val="20"/>
                <w:szCs w:val="20"/>
              </w:rPr>
            </w:pPr>
            <w:r w:rsidRPr="00844B7F">
              <w:rPr>
                <w:sz w:val="20"/>
                <w:szCs w:val="20"/>
              </w:rPr>
              <w:t>№п/п</w:t>
            </w:r>
          </w:p>
        </w:tc>
        <w:tc>
          <w:tcPr>
            <w:tcW w:w="7230" w:type="dxa"/>
            <w:shd w:val="clear" w:color="auto" w:fill="auto"/>
          </w:tcPr>
          <w:p w:rsidR="00844B7F" w:rsidRPr="00844B7F" w:rsidRDefault="00844B7F" w:rsidP="00844B7F">
            <w:pPr>
              <w:jc w:val="center"/>
              <w:rPr>
                <w:sz w:val="20"/>
                <w:szCs w:val="20"/>
              </w:rPr>
            </w:pPr>
            <w:r w:rsidRPr="00844B7F">
              <w:rPr>
                <w:sz w:val="20"/>
                <w:szCs w:val="20"/>
              </w:rPr>
              <w:t>Адрес МКД</w:t>
            </w:r>
          </w:p>
        </w:tc>
        <w:tc>
          <w:tcPr>
            <w:tcW w:w="2346" w:type="dxa"/>
            <w:shd w:val="clear" w:color="auto" w:fill="auto"/>
          </w:tcPr>
          <w:p w:rsidR="00844B7F" w:rsidRPr="00844B7F" w:rsidRDefault="00844B7F" w:rsidP="00844B7F">
            <w:pPr>
              <w:jc w:val="center"/>
              <w:rPr>
                <w:sz w:val="20"/>
                <w:szCs w:val="20"/>
              </w:rPr>
            </w:pPr>
            <w:r w:rsidRPr="00844B7F">
              <w:rPr>
                <w:sz w:val="20"/>
                <w:szCs w:val="20"/>
              </w:rPr>
              <w:t>Размер платы за</w:t>
            </w:r>
          </w:p>
          <w:p w:rsidR="00844B7F" w:rsidRPr="00844B7F" w:rsidRDefault="00844B7F" w:rsidP="00844B7F">
            <w:pPr>
              <w:jc w:val="center"/>
              <w:rPr>
                <w:sz w:val="20"/>
                <w:szCs w:val="20"/>
              </w:rPr>
            </w:pPr>
            <w:r w:rsidRPr="00844B7F">
              <w:rPr>
                <w:sz w:val="20"/>
                <w:szCs w:val="20"/>
              </w:rPr>
              <w:t>содержание и ремонт жилого помещения (</w:t>
            </w:r>
            <w:proofErr w:type="spellStart"/>
            <w:r w:rsidRPr="00844B7F">
              <w:rPr>
                <w:sz w:val="20"/>
                <w:szCs w:val="20"/>
              </w:rPr>
              <w:t>руб</w:t>
            </w:r>
            <w:proofErr w:type="spellEnd"/>
            <w:r w:rsidRPr="00844B7F">
              <w:rPr>
                <w:sz w:val="20"/>
                <w:szCs w:val="20"/>
              </w:rPr>
              <w:t>/</w:t>
            </w:r>
            <w:proofErr w:type="spellStart"/>
            <w:proofErr w:type="gramStart"/>
            <w:r w:rsidRPr="00844B7F">
              <w:rPr>
                <w:sz w:val="20"/>
                <w:szCs w:val="20"/>
              </w:rPr>
              <w:t>кв.м</w:t>
            </w:r>
            <w:proofErr w:type="spellEnd"/>
            <w:proofErr w:type="gramEnd"/>
            <w:r w:rsidRPr="00844B7F">
              <w:rPr>
                <w:sz w:val="20"/>
                <w:szCs w:val="20"/>
              </w:rPr>
              <w:t>)</w:t>
            </w:r>
          </w:p>
        </w:tc>
      </w:tr>
      <w:tr w:rsidR="00844B7F" w:rsidRPr="00844B7F" w:rsidTr="00200B31">
        <w:tc>
          <w:tcPr>
            <w:tcW w:w="675" w:type="dxa"/>
            <w:shd w:val="clear" w:color="auto" w:fill="auto"/>
          </w:tcPr>
          <w:p w:rsidR="00844B7F" w:rsidRPr="00844B7F" w:rsidRDefault="00844B7F" w:rsidP="00844B7F">
            <w:pPr>
              <w:jc w:val="center"/>
              <w:rPr>
                <w:sz w:val="20"/>
                <w:szCs w:val="20"/>
              </w:rPr>
            </w:pPr>
            <w:r w:rsidRPr="00844B7F">
              <w:rPr>
                <w:sz w:val="20"/>
                <w:szCs w:val="20"/>
              </w:rPr>
              <w:t>1.</w:t>
            </w:r>
          </w:p>
        </w:tc>
        <w:tc>
          <w:tcPr>
            <w:tcW w:w="7230" w:type="dxa"/>
            <w:shd w:val="clear" w:color="auto" w:fill="auto"/>
          </w:tcPr>
          <w:p w:rsidR="00844B7F" w:rsidRPr="00844B7F" w:rsidRDefault="00844B7F" w:rsidP="00844B7F">
            <w:pPr>
              <w:jc w:val="center"/>
              <w:rPr>
                <w:sz w:val="20"/>
                <w:szCs w:val="20"/>
              </w:rPr>
            </w:pPr>
            <w:r w:rsidRPr="00844B7F">
              <w:rPr>
                <w:sz w:val="20"/>
                <w:szCs w:val="20"/>
              </w:rPr>
              <w:t xml:space="preserve">Костромская обл., Костромской район, </w:t>
            </w:r>
            <w:proofErr w:type="spellStart"/>
            <w:r w:rsidRPr="00844B7F">
              <w:rPr>
                <w:sz w:val="20"/>
                <w:szCs w:val="20"/>
              </w:rPr>
              <w:t>п.Мисково</w:t>
            </w:r>
            <w:proofErr w:type="spellEnd"/>
            <w:r w:rsidRPr="00844B7F">
              <w:rPr>
                <w:sz w:val="20"/>
                <w:szCs w:val="20"/>
              </w:rPr>
              <w:t xml:space="preserve">, </w:t>
            </w:r>
          </w:p>
          <w:p w:rsidR="00844B7F" w:rsidRPr="00844B7F" w:rsidRDefault="00844B7F" w:rsidP="00844B7F">
            <w:pPr>
              <w:jc w:val="center"/>
              <w:rPr>
                <w:sz w:val="20"/>
                <w:szCs w:val="20"/>
              </w:rPr>
            </w:pPr>
            <w:proofErr w:type="spellStart"/>
            <w:r w:rsidRPr="00844B7F">
              <w:rPr>
                <w:sz w:val="20"/>
                <w:szCs w:val="20"/>
              </w:rPr>
              <w:t>ул.Некрасова</w:t>
            </w:r>
            <w:proofErr w:type="spellEnd"/>
            <w:r w:rsidRPr="00844B7F">
              <w:rPr>
                <w:sz w:val="20"/>
                <w:szCs w:val="20"/>
              </w:rPr>
              <w:t>, д.13</w:t>
            </w:r>
          </w:p>
        </w:tc>
        <w:tc>
          <w:tcPr>
            <w:tcW w:w="2346" w:type="dxa"/>
            <w:shd w:val="clear" w:color="auto" w:fill="auto"/>
          </w:tcPr>
          <w:p w:rsidR="00844B7F" w:rsidRPr="00844B7F" w:rsidRDefault="00844B7F" w:rsidP="00844B7F">
            <w:pPr>
              <w:jc w:val="center"/>
              <w:rPr>
                <w:sz w:val="20"/>
                <w:szCs w:val="20"/>
              </w:rPr>
            </w:pPr>
            <w:r w:rsidRPr="00844B7F">
              <w:rPr>
                <w:sz w:val="20"/>
                <w:szCs w:val="20"/>
              </w:rPr>
              <w:t>15,90</w:t>
            </w:r>
          </w:p>
        </w:tc>
      </w:tr>
      <w:tr w:rsidR="00844B7F" w:rsidRPr="00844B7F" w:rsidTr="00200B31">
        <w:tc>
          <w:tcPr>
            <w:tcW w:w="675" w:type="dxa"/>
            <w:shd w:val="clear" w:color="auto" w:fill="auto"/>
          </w:tcPr>
          <w:p w:rsidR="00844B7F" w:rsidRPr="00844B7F" w:rsidRDefault="00844B7F" w:rsidP="00844B7F">
            <w:pPr>
              <w:jc w:val="center"/>
              <w:rPr>
                <w:sz w:val="20"/>
                <w:szCs w:val="20"/>
              </w:rPr>
            </w:pPr>
            <w:r w:rsidRPr="00844B7F">
              <w:rPr>
                <w:sz w:val="20"/>
                <w:szCs w:val="20"/>
              </w:rPr>
              <w:t>2.</w:t>
            </w:r>
          </w:p>
        </w:tc>
        <w:tc>
          <w:tcPr>
            <w:tcW w:w="7230" w:type="dxa"/>
            <w:shd w:val="clear" w:color="auto" w:fill="auto"/>
          </w:tcPr>
          <w:p w:rsidR="00844B7F" w:rsidRPr="00844B7F" w:rsidRDefault="00844B7F" w:rsidP="00844B7F">
            <w:pPr>
              <w:jc w:val="center"/>
              <w:rPr>
                <w:sz w:val="20"/>
                <w:szCs w:val="20"/>
              </w:rPr>
            </w:pPr>
            <w:r w:rsidRPr="00844B7F">
              <w:rPr>
                <w:sz w:val="20"/>
                <w:szCs w:val="20"/>
              </w:rPr>
              <w:t xml:space="preserve">Костромская обл., Костромской район, </w:t>
            </w:r>
            <w:proofErr w:type="spellStart"/>
            <w:r w:rsidRPr="00844B7F">
              <w:rPr>
                <w:sz w:val="20"/>
                <w:szCs w:val="20"/>
              </w:rPr>
              <w:t>п.Мисково</w:t>
            </w:r>
            <w:proofErr w:type="spellEnd"/>
            <w:r w:rsidRPr="00844B7F">
              <w:rPr>
                <w:sz w:val="20"/>
                <w:szCs w:val="20"/>
              </w:rPr>
              <w:t xml:space="preserve">, </w:t>
            </w:r>
          </w:p>
          <w:p w:rsidR="00844B7F" w:rsidRPr="00844B7F" w:rsidRDefault="00844B7F" w:rsidP="00844B7F">
            <w:pPr>
              <w:jc w:val="center"/>
              <w:rPr>
                <w:sz w:val="20"/>
                <w:szCs w:val="20"/>
              </w:rPr>
            </w:pPr>
            <w:proofErr w:type="spellStart"/>
            <w:r w:rsidRPr="00844B7F">
              <w:rPr>
                <w:sz w:val="20"/>
                <w:szCs w:val="20"/>
              </w:rPr>
              <w:t>ул.Некрасова</w:t>
            </w:r>
            <w:proofErr w:type="spellEnd"/>
            <w:r w:rsidRPr="00844B7F">
              <w:rPr>
                <w:sz w:val="20"/>
                <w:szCs w:val="20"/>
              </w:rPr>
              <w:t>, д.17</w:t>
            </w:r>
          </w:p>
        </w:tc>
        <w:tc>
          <w:tcPr>
            <w:tcW w:w="2346" w:type="dxa"/>
            <w:shd w:val="clear" w:color="auto" w:fill="auto"/>
          </w:tcPr>
          <w:p w:rsidR="00844B7F" w:rsidRPr="00844B7F" w:rsidRDefault="00844B7F" w:rsidP="00844B7F">
            <w:pPr>
              <w:jc w:val="center"/>
              <w:rPr>
                <w:sz w:val="20"/>
                <w:szCs w:val="20"/>
              </w:rPr>
            </w:pPr>
            <w:r w:rsidRPr="00844B7F">
              <w:rPr>
                <w:sz w:val="20"/>
                <w:szCs w:val="20"/>
              </w:rPr>
              <w:t>15,90</w:t>
            </w:r>
          </w:p>
        </w:tc>
      </w:tr>
      <w:tr w:rsidR="00844B7F" w:rsidRPr="00844B7F" w:rsidTr="00200B31">
        <w:tc>
          <w:tcPr>
            <w:tcW w:w="675" w:type="dxa"/>
            <w:shd w:val="clear" w:color="auto" w:fill="auto"/>
          </w:tcPr>
          <w:p w:rsidR="00844B7F" w:rsidRPr="00844B7F" w:rsidRDefault="00844B7F" w:rsidP="00844B7F">
            <w:pPr>
              <w:jc w:val="center"/>
              <w:rPr>
                <w:sz w:val="20"/>
                <w:szCs w:val="20"/>
              </w:rPr>
            </w:pPr>
            <w:r w:rsidRPr="00844B7F">
              <w:rPr>
                <w:sz w:val="20"/>
                <w:szCs w:val="20"/>
              </w:rPr>
              <w:t>3.</w:t>
            </w:r>
          </w:p>
        </w:tc>
        <w:tc>
          <w:tcPr>
            <w:tcW w:w="7230" w:type="dxa"/>
            <w:shd w:val="clear" w:color="auto" w:fill="auto"/>
          </w:tcPr>
          <w:p w:rsidR="00844B7F" w:rsidRPr="00844B7F" w:rsidRDefault="00844B7F" w:rsidP="00844B7F">
            <w:pPr>
              <w:jc w:val="center"/>
              <w:rPr>
                <w:sz w:val="20"/>
                <w:szCs w:val="20"/>
              </w:rPr>
            </w:pPr>
            <w:r w:rsidRPr="00844B7F">
              <w:rPr>
                <w:sz w:val="20"/>
                <w:szCs w:val="20"/>
              </w:rPr>
              <w:t xml:space="preserve">Костромская обл., Костромской район, </w:t>
            </w:r>
            <w:proofErr w:type="spellStart"/>
            <w:r w:rsidRPr="00844B7F">
              <w:rPr>
                <w:sz w:val="20"/>
                <w:szCs w:val="20"/>
              </w:rPr>
              <w:t>п.Мисково</w:t>
            </w:r>
            <w:proofErr w:type="spellEnd"/>
            <w:r w:rsidRPr="00844B7F">
              <w:rPr>
                <w:sz w:val="20"/>
                <w:szCs w:val="20"/>
              </w:rPr>
              <w:t xml:space="preserve">, </w:t>
            </w:r>
          </w:p>
          <w:p w:rsidR="00844B7F" w:rsidRPr="00844B7F" w:rsidRDefault="00844B7F" w:rsidP="00844B7F">
            <w:pPr>
              <w:jc w:val="center"/>
              <w:rPr>
                <w:sz w:val="20"/>
                <w:szCs w:val="20"/>
              </w:rPr>
            </w:pPr>
            <w:proofErr w:type="spellStart"/>
            <w:r w:rsidRPr="00844B7F">
              <w:rPr>
                <w:sz w:val="20"/>
                <w:szCs w:val="20"/>
              </w:rPr>
              <w:t>ул.Некрасова</w:t>
            </w:r>
            <w:proofErr w:type="spellEnd"/>
            <w:r w:rsidRPr="00844B7F">
              <w:rPr>
                <w:sz w:val="20"/>
                <w:szCs w:val="20"/>
              </w:rPr>
              <w:t>, д.10</w:t>
            </w:r>
          </w:p>
        </w:tc>
        <w:tc>
          <w:tcPr>
            <w:tcW w:w="2346" w:type="dxa"/>
            <w:shd w:val="clear" w:color="auto" w:fill="auto"/>
          </w:tcPr>
          <w:p w:rsidR="00844B7F" w:rsidRPr="00844B7F" w:rsidRDefault="00844B7F" w:rsidP="00844B7F">
            <w:pPr>
              <w:jc w:val="center"/>
              <w:rPr>
                <w:sz w:val="20"/>
                <w:szCs w:val="20"/>
              </w:rPr>
            </w:pPr>
            <w:r w:rsidRPr="00844B7F">
              <w:rPr>
                <w:sz w:val="20"/>
                <w:szCs w:val="20"/>
              </w:rPr>
              <w:t>15,90</w:t>
            </w:r>
          </w:p>
        </w:tc>
      </w:tr>
      <w:tr w:rsidR="00844B7F" w:rsidRPr="00844B7F" w:rsidTr="00200B31">
        <w:tc>
          <w:tcPr>
            <w:tcW w:w="675" w:type="dxa"/>
            <w:shd w:val="clear" w:color="auto" w:fill="auto"/>
          </w:tcPr>
          <w:p w:rsidR="00844B7F" w:rsidRPr="00844B7F" w:rsidRDefault="00844B7F" w:rsidP="00844B7F">
            <w:pPr>
              <w:jc w:val="center"/>
              <w:rPr>
                <w:sz w:val="20"/>
                <w:szCs w:val="20"/>
              </w:rPr>
            </w:pPr>
            <w:r w:rsidRPr="00844B7F">
              <w:rPr>
                <w:sz w:val="20"/>
                <w:szCs w:val="20"/>
              </w:rPr>
              <w:t>4.</w:t>
            </w:r>
          </w:p>
        </w:tc>
        <w:tc>
          <w:tcPr>
            <w:tcW w:w="7230" w:type="dxa"/>
            <w:shd w:val="clear" w:color="auto" w:fill="auto"/>
          </w:tcPr>
          <w:p w:rsidR="00844B7F" w:rsidRPr="00844B7F" w:rsidRDefault="00844B7F" w:rsidP="00844B7F">
            <w:pPr>
              <w:jc w:val="center"/>
              <w:rPr>
                <w:sz w:val="20"/>
                <w:szCs w:val="20"/>
              </w:rPr>
            </w:pPr>
            <w:r w:rsidRPr="00844B7F">
              <w:rPr>
                <w:sz w:val="20"/>
                <w:szCs w:val="20"/>
              </w:rPr>
              <w:t xml:space="preserve">Костромская обл., Костромской район, </w:t>
            </w:r>
            <w:proofErr w:type="spellStart"/>
            <w:r w:rsidRPr="00844B7F">
              <w:rPr>
                <w:sz w:val="20"/>
                <w:szCs w:val="20"/>
              </w:rPr>
              <w:t>п.Мисково</w:t>
            </w:r>
            <w:proofErr w:type="spellEnd"/>
            <w:r w:rsidRPr="00844B7F">
              <w:rPr>
                <w:sz w:val="20"/>
                <w:szCs w:val="20"/>
              </w:rPr>
              <w:t xml:space="preserve">, </w:t>
            </w:r>
          </w:p>
          <w:p w:rsidR="00844B7F" w:rsidRPr="00844B7F" w:rsidRDefault="00844B7F" w:rsidP="00844B7F">
            <w:pPr>
              <w:jc w:val="center"/>
              <w:rPr>
                <w:sz w:val="20"/>
                <w:szCs w:val="20"/>
              </w:rPr>
            </w:pPr>
            <w:proofErr w:type="spellStart"/>
            <w:r w:rsidRPr="00844B7F">
              <w:rPr>
                <w:sz w:val="20"/>
                <w:szCs w:val="20"/>
              </w:rPr>
              <w:t>ул.Пушкина</w:t>
            </w:r>
            <w:proofErr w:type="spellEnd"/>
            <w:r w:rsidRPr="00844B7F">
              <w:rPr>
                <w:sz w:val="20"/>
                <w:szCs w:val="20"/>
              </w:rPr>
              <w:t>, д.1-б</w:t>
            </w:r>
          </w:p>
        </w:tc>
        <w:tc>
          <w:tcPr>
            <w:tcW w:w="2346" w:type="dxa"/>
            <w:shd w:val="clear" w:color="auto" w:fill="auto"/>
          </w:tcPr>
          <w:p w:rsidR="00844B7F" w:rsidRPr="00844B7F" w:rsidRDefault="00844B7F" w:rsidP="00844B7F">
            <w:pPr>
              <w:jc w:val="center"/>
              <w:rPr>
                <w:sz w:val="20"/>
                <w:szCs w:val="20"/>
              </w:rPr>
            </w:pPr>
            <w:r w:rsidRPr="00844B7F">
              <w:rPr>
                <w:sz w:val="20"/>
                <w:szCs w:val="20"/>
              </w:rPr>
              <w:t>15,90</w:t>
            </w:r>
          </w:p>
        </w:tc>
      </w:tr>
      <w:tr w:rsidR="00844B7F" w:rsidRPr="00844B7F" w:rsidTr="00200B31">
        <w:tc>
          <w:tcPr>
            <w:tcW w:w="675" w:type="dxa"/>
            <w:shd w:val="clear" w:color="auto" w:fill="auto"/>
          </w:tcPr>
          <w:p w:rsidR="00844B7F" w:rsidRPr="00844B7F" w:rsidRDefault="00844B7F" w:rsidP="00844B7F">
            <w:pPr>
              <w:jc w:val="center"/>
              <w:rPr>
                <w:sz w:val="20"/>
                <w:szCs w:val="20"/>
              </w:rPr>
            </w:pPr>
            <w:r w:rsidRPr="00844B7F">
              <w:rPr>
                <w:sz w:val="20"/>
                <w:szCs w:val="20"/>
              </w:rPr>
              <w:t>5.</w:t>
            </w:r>
          </w:p>
        </w:tc>
        <w:tc>
          <w:tcPr>
            <w:tcW w:w="7230" w:type="dxa"/>
            <w:shd w:val="clear" w:color="auto" w:fill="auto"/>
          </w:tcPr>
          <w:p w:rsidR="00844B7F" w:rsidRPr="00844B7F" w:rsidRDefault="00844B7F" w:rsidP="00844B7F">
            <w:pPr>
              <w:jc w:val="center"/>
              <w:rPr>
                <w:sz w:val="20"/>
                <w:szCs w:val="20"/>
              </w:rPr>
            </w:pPr>
            <w:r w:rsidRPr="00844B7F">
              <w:rPr>
                <w:sz w:val="20"/>
                <w:szCs w:val="20"/>
              </w:rPr>
              <w:t xml:space="preserve">Костромская обл., Костромской район, </w:t>
            </w:r>
            <w:proofErr w:type="spellStart"/>
            <w:r w:rsidRPr="00844B7F">
              <w:rPr>
                <w:sz w:val="20"/>
                <w:szCs w:val="20"/>
              </w:rPr>
              <w:t>п.Мисково</w:t>
            </w:r>
            <w:proofErr w:type="spellEnd"/>
            <w:r w:rsidRPr="00844B7F">
              <w:rPr>
                <w:sz w:val="20"/>
                <w:szCs w:val="20"/>
              </w:rPr>
              <w:t xml:space="preserve">, </w:t>
            </w:r>
          </w:p>
          <w:p w:rsidR="00844B7F" w:rsidRPr="00844B7F" w:rsidRDefault="00844B7F" w:rsidP="00844B7F">
            <w:pPr>
              <w:jc w:val="center"/>
              <w:rPr>
                <w:sz w:val="20"/>
                <w:szCs w:val="20"/>
              </w:rPr>
            </w:pPr>
            <w:r w:rsidRPr="00844B7F">
              <w:rPr>
                <w:sz w:val="20"/>
                <w:szCs w:val="20"/>
              </w:rPr>
              <w:t>ул. Песочная, д.5</w:t>
            </w:r>
          </w:p>
        </w:tc>
        <w:tc>
          <w:tcPr>
            <w:tcW w:w="2346" w:type="dxa"/>
            <w:shd w:val="clear" w:color="auto" w:fill="auto"/>
          </w:tcPr>
          <w:p w:rsidR="00844B7F" w:rsidRPr="00844B7F" w:rsidRDefault="00844B7F" w:rsidP="00844B7F">
            <w:pPr>
              <w:jc w:val="center"/>
              <w:rPr>
                <w:sz w:val="20"/>
                <w:szCs w:val="20"/>
              </w:rPr>
            </w:pPr>
            <w:r w:rsidRPr="00844B7F">
              <w:rPr>
                <w:sz w:val="20"/>
                <w:szCs w:val="20"/>
              </w:rPr>
              <w:t>15,90</w:t>
            </w:r>
          </w:p>
        </w:tc>
      </w:tr>
    </w:tbl>
    <w:p w:rsidR="00363E28" w:rsidRPr="00E03F40" w:rsidRDefault="00363E28" w:rsidP="00363E28">
      <w:pPr>
        <w:jc w:val="center"/>
        <w:rPr>
          <w:sz w:val="20"/>
          <w:szCs w:val="20"/>
        </w:rPr>
      </w:pPr>
    </w:p>
    <w:sectPr w:rsidR="00363E28"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E28" w:rsidRDefault="00363E28" w:rsidP="00D13D99">
      <w:pPr>
        <w:pStyle w:val="3"/>
      </w:pPr>
      <w:r>
        <w:separator/>
      </w:r>
    </w:p>
  </w:endnote>
  <w:endnote w:type="continuationSeparator" w:id="0">
    <w:p w:rsidR="00363E28" w:rsidRDefault="00363E28"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712569"/>
      <w:docPartObj>
        <w:docPartGallery w:val="Page Numbers (Bottom of Page)"/>
        <w:docPartUnique/>
      </w:docPartObj>
    </w:sdtPr>
    <w:sdtContent>
      <w:p w:rsidR="002B6DC1" w:rsidRDefault="002B6DC1">
        <w:pPr>
          <w:pStyle w:val="a7"/>
          <w:jc w:val="right"/>
        </w:pPr>
        <w:r>
          <w:fldChar w:fldCharType="begin"/>
        </w:r>
        <w:r>
          <w:instrText>PAGE   \* MERGEFORMAT</w:instrText>
        </w:r>
        <w:r>
          <w:fldChar w:fldCharType="separate"/>
        </w:r>
        <w:r>
          <w:t>2</w:t>
        </w:r>
        <w:r>
          <w:fldChar w:fldCharType="end"/>
        </w:r>
      </w:p>
    </w:sdtContent>
  </w:sdt>
  <w:p w:rsidR="00363E28" w:rsidRDefault="00363E28"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E28" w:rsidRDefault="00363E28" w:rsidP="00D13D99">
      <w:pPr>
        <w:pStyle w:val="3"/>
      </w:pPr>
      <w:r>
        <w:separator/>
      </w:r>
    </w:p>
  </w:footnote>
  <w:footnote w:type="continuationSeparator" w:id="0">
    <w:p w:rsidR="00363E28" w:rsidRDefault="00363E28"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B6DC1"/>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3E2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281F"/>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4B7F"/>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1E2A"/>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2E57"/>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24FE"/>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EF3DB4"/>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34F936F1"/>
  <w15:docId w15:val="{8202AE40-A7E3-49E6-8F24-92CAFFF9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3160</Words>
  <Characters>22435</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8</cp:revision>
  <cp:lastPrinted>2013-10-30T13:20:00Z</cp:lastPrinted>
  <dcterms:created xsi:type="dcterms:W3CDTF">2019-05-22T06:45:00Z</dcterms:created>
  <dcterms:modified xsi:type="dcterms:W3CDTF">2020-01-08T18:41:00Z</dcterms:modified>
</cp:coreProperties>
</file>