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F94B9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F94B94"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482AD2">
              <w:rPr>
                <w:b/>
                <w:bCs/>
              </w:rPr>
              <w:t>3</w:t>
            </w:r>
            <w:r w:rsidR="002C6F36">
              <w:rPr>
                <w:b/>
                <w:bCs/>
              </w:rPr>
              <w:t>8</w:t>
            </w:r>
            <w:r w:rsidR="00E03F40">
              <w:rPr>
                <w:b/>
                <w:bCs/>
              </w:rPr>
              <w:t xml:space="preserve">  от  </w:t>
            </w:r>
            <w:r w:rsidR="0089472D">
              <w:rPr>
                <w:b/>
                <w:bCs/>
              </w:rPr>
              <w:t>2</w:t>
            </w:r>
            <w:r w:rsidR="002C6F36">
              <w:rPr>
                <w:b/>
                <w:bCs/>
              </w:rPr>
              <w:t>4</w:t>
            </w:r>
            <w:r w:rsidR="00226EB1">
              <w:rPr>
                <w:b/>
                <w:bCs/>
              </w:rPr>
              <w:t xml:space="preserve"> сентябр</w:t>
            </w:r>
            <w:r w:rsidR="00482AD2">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Default="000142AE" w:rsidP="00226EB1">
      <w:pPr>
        <w:jc w:val="center"/>
        <w:rPr>
          <w:b/>
          <w:bCs/>
          <w:szCs w:val="20"/>
        </w:rPr>
      </w:pPr>
      <w:r w:rsidRPr="00482AD2">
        <w:rPr>
          <w:b/>
          <w:bCs/>
          <w:szCs w:val="20"/>
        </w:rPr>
        <w:t>Содержание</w:t>
      </w:r>
    </w:p>
    <w:p w:rsidR="00226EB1" w:rsidRPr="00226EB1" w:rsidRDefault="00226EB1" w:rsidP="00FA75CA">
      <w:pPr>
        <w:jc w:val="center"/>
        <w:rPr>
          <w:b/>
          <w:bCs/>
          <w:szCs w:val="20"/>
        </w:rPr>
      </w:pPr>
    </w:p>
    <w:p w:rsidR="00FA75CA" w:rsidRDefault="002C6F36" w:rsidP="00FA75CA">
      <w:pPr>
        <w:pBdr>
          <w:bottom w:val="dotted" w:sz="24" w:space="1" w:color="auto"/>
        </w:pBdr>
        <w:suppressAutoHyphens/>
        <w:ind w:firstLine="709"/>
        <w:jc w:val="both"/>
        <w:rPr>
          <w:szCs w:val="28"/>
        </w:rPr>
      </w:pPr>
      <w:r w:rsidRPr="002C6F36">
        <w:rPr>
          <w:b/>
          <w:szCs w:val="28"/>
        </w:rPr>
        <w:t>Объявление по аукциону</w:t>
      </w:r>
      <w:r>
        <w:rPr>
          <w:szCs w:val="28"/>
        </w:rPr>
        <w:t>………………………………………………………………..1</w:t>
      </w:r>
    </w:p>
    <w:p w:rsidR="002C6F36" w:rsidRPr="002C6F36" w:rsidRDefault="002C6F36" w:rsidP="002C6F36">
      <w:pPr>
        <w:pBdr>
          <w:bottom w:val="dotted" w:sz="24" w:space="1" w:color="auto"/>
        </w:pBdr>
        <w:suppressAutoHyphens/>
        <w:ind w:firstLine="709"/>
        <w:jc w:val="both"/>
        <w:rPr>
          <w:bCs/>
          <w:szCs w:val="28"/>
        </w:rPr>
      </w:pPr>
      <w:r w:rsidRPr="002C6F36">
        <w:rPr>
          <w:b/>
          <w:szCs w:val="28"/>
        </w:rPr>
        <w:t>Постановление администрации</w:t>
      </w:r>
      <w:r>
        <w:rPr>
          <w:szCs w:val="28"/>
        </w:rPr>
        <w:t xml:space="preserve"> Сандогорского сельского поселения от 22.09.2021 №55 «</w:t>
      </w:r>
      <w:r w:rsidRPr="002C6F36">
        <w:rPr>
          <w:bCs/>
          <w:szCs w:val="28"/>
        </w:rPr>
        <w:t xml:space="preserve">Об утверждении </w:t>
      </w:r>
      <w:proofErr w:type="gramStart"/>
      <w:r w:rsidRPr="002C6F36">
        <w:rPr>
          <w:bCs/>
          <w:szCs w:val="28"/>
        </w:rPr>
        <w:t>перечня кодов целевых статей расходов бюджета</w:t>
      </w:r>
      <w:proofErr w:type="gramEnd"/>
      <w:r w:rsidRPr="002C6F36">
        <w:rPr>
          <w:bCs/>
          <w:szCs w:val="28"/>
        </w:rPr>
        <w:t xml:space="preserve"> Сандогорского сельского поселения Костромского муниципального района на 2021 год и на плановый период 2022- 2023 годов»</w:t>
      </w:r>
      <w:r>
        <w:rPr>
          <w:bCs/>
          <w:szCs w:val="28"/>
        </w:rPr>
        <w:t>………………………………………………………………………….1</w:t>
      </w:r>
    </w:p>
    <w:p w:rsidR="002C6F36" w:rsidRDefault="002C6F36" w:rsidP="002C6F36">
      <w:pPr>
        <w:pBdr>
          <w:bottom w:val="dotted" w:sz="24" w:space="1" w:color="auto"/>
        </w:pBdr>
        <w:suppressAutoHyphens/>
        <w:ind w:firstLine="709"/>
        <w:jc w:val="both"/>
        <w:rPr>
          <w:bCs/>
          <w:szCs w:val="28"/>
        </w:rPr>
      </w:pPr>
      <w:r w:rsidRPr="002C6F36">
        <w:rPr>
          <w:b/>
          <w:bCs/>
          <w:szCs w:val="28"/>
        </w:rPr>
        <w:t>Постановление</w:t>
      </w:r>
      <w:r>
        <w:rPr>
          <w:bCs/>
          <w:szCs w:val="28"/>
        </w:rPr>
        <w:t xml:space="preserve"> </w:t>
      </w:r>
      <w:r w:rsidRPr="002C6F36">
        <w:rPr>
          <w:b/>
          <w:bCs/>
          <w:szCs w:val="28"/>
        </w:rPr>
        <w:t>администрации</w:t>
      </w:r>
      <w:r w:rsidRPr="002C6F36">
        <w:rPr>
          <w:bCs/>
          <w:szCs w:val="28"/>
        </w:rPr>
        <w:t xml:space="preserve"> от 22.09.2021</w:t>
      </w:r>
      <w:r w:rsidRPr="002C6F36">
        <w:rPr>
          <w:bCs/>
          <w:szCs w:val="28"/>
        </w:rPr>
        <w:t xml:space="preserve">№56 </w:t>
      </w:r>
      <w:r w:rsidRPr="002C6F36">
        <w:rPr>
          <w:bCs/>
          <w:szCs w:val="28"/>
        </w:rPr>
        <w:t xml:space="preserve"> «О порядке использования бюджетных ассигнований резервного фонда администрации Сандогорского сельского поселения Костромского муниципального района Костромской области»</w:t>
      </w:r>
      <w:r>
        <w:rPr>
          <w:bCs/>
          <w:szCs w:val="28"/>
        </w:rPr>
        <w:t>……………………5</w:t>
      </w:r>
    </w:p>
    <w:p w:rsidR="002C6F36" w:rsidRPr="00FA75CA" w:rsidRDefault="002C6F36" w:rsidP="002C6F36">
      <w:pPr>
        <w:pBdr>
          <w:bottom w:val="dotted" w:sz="24" w:space="1" w:color="auto"/>
        </w:pBdr>
        <w:suppressAutoHyphens/>
        <w:ind w:firstLine="709"/>
        <w:jc w:val="both"/>
        <w:rPr>
          <w:szCs w:val="28"/>
        </w:rPr>
      </w:pPr>
    </w:p>
    <w:p w:rsidR="002C6F36" w:rsidRDefault="002C6F36" w:rsidP="002C6F36">
      <w:pPr>
        <w:jc w:val="center"/>
        <w:rPr>
          <w:szCs w:val="28"/>
        </w:rPr>
      </w:pPr>
    </w:p>
    <w:p w:rsidR="002C6F36" w:rsidRDefault="002C6F36" w:rsidP="002C6F36">
      <w:pPr>
        <w:jc w:val="center"/>
        <w:rPr>
          <w:szCs w:val="28"/>
        </w:rPr>
      </w:pPr>
      <w:r>
        <w:rPr>
          <w:szCs w:val="28"/>
        </w:rPr>
        <w:t>ОБЪЯВЛЕНИЕ</w:t>
      </w:r>
    </w:p>
    <w:p w:rsidR="002C6F36" w:rsidRDefault="002C6F36" w:rsidP="002C6F36">
      <w:pPr>
        <w:pBdr>
          <w:bottom w:val="dotted" w:sz="24" w:space="1" w:color="auto"/>
        </w:pBdr>
        <w:jc w:val="both"/>
        <w:rPr>
          <w:szCs w:val="28"/>
        </w:rPr>
      </w:pPr>
      <w:r>
        <w:rPr>
          <w:szCs w:val="28"/>
        </w:rPr>
        <w:tab/>
      </w:r>
      <w:proofErr w:type="gramStart"/>
      <w:r w:rsidRPr="002C6F36">
        <w:rPr>
          <w:szCs w:val="28"/>
        </w:rPr>
        <w:t>Аукцион, открытый по составу участников, назначенный на 9 час. 00 мин 20 сентября 2021года в электронной форме в соответствии с Федеральным законом от 21 декабря 2001 года № 178 – 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 соответствии с</w:t>
      </w:r>
      <w:proofErr w:type="gramEnd"/>
      <w:r w:rsidRPr="002C6F36">
        <w:rPr>
          <w:szCs w:val="28"/>
        </w:rPr>
        <w:t xml:space="preserve"> распоряжением администрации Сандогорского сельского поселения Костромского муниципального района Костромской области № 19-Р от 30.07.2021 года «Об условиях приватизации имущества находящегося муниципальной собственности Сандогорского сельского поселения Костромского муниципального района», по продаже имущества: нежилое здание, 1 – этажное, кадастровый номер 44:07:100101:513, общей площадью 39,8кв.м., расположенное по адресу: </w:t>
      </w:r>
      <w:proofErr w:type="gramStart"/>
      <w:r w:rsidRPr="002C6F36">
        <w:rPr>
          <w:szCs w:val="28"/>
        </w:rPr>
        <w:t>Костромская область, Костромской район, с. Сандогора, ул. Центральная, д.7, с одновременным отчуждением земельного участка, необходимого для его эксплуатации: площадью 200,0кв.м., кадастровый номер 44:07:100102:27, категория земель – земли населенных пунктов, разрешенное использование для обслуживания и эксплуатации здания, адрес (местоположение):</w:t>
      </w:r>
      <w:proofErr w:type="gramEnd"/>
      <w:r w:rsidRPr="002C6F36">
        <w:rPr>
          <w:szCs w:val="28"/>
        </w:rPr>
        <w:t xml:space="preserve"> </w:t>
      </w:r>
      <w:proofErr w:type="gramStart"/>
      <w:r w:rsidRPr="002C6F36">
        <w:rPr>
          <w:szCs w:val="28"/>
        </w:rPr>
        <w:t>Костромская область, Костромской район, с. Сандогора, ул. Центральная, д.7, признан несостоявшимся ввиду отсутствия претендентов.</w:t>
      </w:r>
      <w:proofErr w:type="gramEnd"/>
    </w:p>
    <w:p w:rsidR="002C6F36" w:rsidRPr="002C6F36" w:rsidRDefault="002C6F36" w:rsidP="002C6F36">
      <w:pPr>
        <w:pBdr>
          <w:bottom w:val="dotted" w:sz="24" w:space="1" w:color="auto"/>
        </w:pBdr>
        <w:jc w:val="both"/>
        <w:rPr>
          <w:szCs w:val="28"/>
        </w:rPr>
      </w:pPr>
    </w:p>
    <w:p w:rsidR="002C6F36" w:rsidRPr="002C6F36" w:rsidRDefault="002C6F36" w:rsidP="002C6F36">
      <w:pPr>
        <w:jc w:val="center"/>
        <w:rPr>
          <w:szCs w:val="28"/>
        </w:rPr>
      </w:pPr>
      <w:bookmarkStart w:id="0" w:name="OLE_LINK1"/>
      <w:r w:rsidRPr="002C6F36">
        <w:rPr>
          <w:szCs w:val="28"/>
        </w:rPr>
        <w:t>АДМИНИСТРАЦИЯ САНДОГОРСКОГО СЕЛЬСКОГО ПОСЕЛЕНИЯ</w:t>
      </w:r>
    </w:p>
    <w:p w:rsidR="002C6F36" w:rsidRPr="002C6F36" w:rsidRDefault="002C6F36" w:rsidP="002C6F36">
      <w:pPr>
        <w:jc w:val="center"/>
        <w:rPr>
          <w:szCs w:val="28"/>
        </w:rPr>
      </w:pPr>
      <w:r w:rsidRPr="002C6F36">
        <w:rPr>
          <w:szCs w:val="28"/>
        </w:rPr>
        <w:t>КОСТРОМСКОГО МУНИЦИПАЛЬНОГО РАЙОНА</w:t>
      </w:r>
    </w:p>
    <w:p w:rsidR="002C6F36" w:rsidRPr="002C6F36" w:rsidRDefault="002C6F36" w:rsidP="002C6F36">
      <w:pPr>
        <w:jc w:val="center"/>
        <w:rPr>
          <w:szCs w:val="28"/>
        </w:rPr>
      </w:pPr>
      <w:r w:rsidRPr="002C6F36">
        <w:rPr>
          <w:szCs w:val="28"/>
        </w:rPr>
        <w:t>КОСТРОМСКОЙ ОБЛАСТИ</w:t>
      </w:r>
    </w:p>
    <w:p w:rsidR="002C6F36" w:rsidRPr="002C6F36" w:rsidRDefault="002C6F36" w:rsidP="002C6F36">
      <w:pPr>
        <w:jc w:val="center"/>
        <w:rPr>
          <w:b/>
          <w:szCs w:val="28"/>
        </w:rPr>
      </w:pPr>
      <w:proofErr w:type="gramStart"/>
      <w:r w:rsidRPr="002C6F36">
        <w:rPr>
          <w:b/>
          <w:szCs w:val="28"/>
        </w:rPr>
        <w:t>П</w:t>
      </w:r>
      <w:proofErr w:type="gramEnd"/>
      <w:r w:rsidRPr="002C6F36">
        <w:rPr>
          <w:b/>
          <w:szCs w:val="28"/>
        </w:rPr>
        <w:t xml:space="preserve"> О С Т А Н О В Л Е Н И Е</w:t>
      </w:r>
    </w:p>
    <w:tbl>
      <w:tblPr>
        <w:tblW w:w="10244" w:type="dxa"/>
        <w:tblLook w:val="01E0" w:firstRow="1" w:lastRow="1" w:firstColumn="1" w:lastColumn="1" w:noHBand="0" w:noVBand="0"/>
      </w:tblPr>
      <w:tblGrid>
        <w:gridCol w:w="5920"/>
        <w:gridCol w:w="4324"/>
      </w:tblGrid>
      <w:tr w:rsidR="002C6F36" w:rsidRPr="002C6F36" w:rsidTr="0039560B">
        <w:tc>
          <w:tcPr>
            <w:tcW w:w="5920" w:type="dxa"/>
            <w:shd w:val="clear" w:color="auto" w:fill="auto"/>
          </w:tcPr>
          <w:bookmarkEnd w:id="0"/>
          <w:p w:rsidR="002C6F36" w:rsidRPr="002C6F36" w:rsidRDefault="002C6F36" w:rsidP="002C6F36">
            <w:pPr>
              <w:jc w:val="both"/>
              <w:rPr>
                <w:bCs/>
                <w:szCs w:val="28"/>
              </w:rPr>
            </w:pPr>
            <w:r w:rsidRPr="002C6F36">
              <w:rPr>
                <w:bCs/>
                <w:szCs w:val="28"/>
              </w:rPr>
              <w:t xml:space="preserve">от «22» сентября 2021 года № 55 </w:t>
            </w:r>
            <w:r>
              <w:rPr>
                <w:bCs/>
                <w:szCs w:val="28"/>
              </w:rPr>
              <w:t xml:space="preserve">   </w:t>
            </w:r>
          </w:p>
          <w:p w:rsidR="002C6F36" w:rsidRPr="002C6F36" w:rsidRDefault="002C6F36" w:rsidP="002C6F36">
            <w:pPr>
              <w:jc w:val="both"/>
              <w:rPr>
                <w:bCs/>
                <w:szCs w:val="28"/>
              </w:rPr>
            </w:pPr>
          </w:p>
          <w:p w:rsidR="002C6F36" w:rsidRPr="002C6F36" w:rsidRDefault="002C6F36" w:rsidP="002C6F36">
            <w:pPr>
              <w:jc w:val="both"/>
              <w:rPr>
                <w:szCs w:val="28"/>
              </w:rPr>
            </w:pPr>
            <w:r w:rsidRPr="002C6F36">
              <w:rPr>
                <w:szCs w:val="28"/>
              </w:rPr>
              <w:lastRenderedPageBreak/>
              <w:t xml:space="preserve">Об утверждении </w:t>
            </w:r>
            <w:proofErr w:type="gramStart"/>
            <w:r w:rsidRPr="002C6F36">
              <w:rPr>
                <w:szCs w:val="28"/>
              </w:rPr>
              <w:t>перечня кодов целевых статей расходов бюджета</w:t>
            </w:r>
            <w:proofErr w:type="gramEnd"/>
            <w:r w:rsidRPr="002C6F36">
              <w:rPr>
                <w:szCs w:val="28"/>
              </w:rPr>
              <w:t xml:space="preserve"> Сандогорского сельского поселения Костромского муниципального района на 2021 год и на плановый период 2022- 2023 годов</w:t>
            </w:r>
          </w:p>
        </w:tc>
        <w:tc>
          <w:tcPr>
            <w:tcW w:w="4324" w:type="dxa"/>
            <w:shd w:val="clear" w:color="auto" w:fill="auto"/>
          </w:tcPr>
          <w:p w:rsidR="002C6F36" w:rsidRPr="002C6F36" w:rsidRDefault="002C6F36" w:rsidP="002C6F36">
            <w:pPr>
              <w:jc w:val="both"/>
              <w:rPr>
                <w:bCs/>
                <w:szCs w:val="28"/>
                <w:lang w:val="en-US"/>
              </w:rPr>
            </w:pPr>
            <w:r w:rsidRPr="002C6F36">
              <w:rPr>
                <w:bCs/>
                <w:szCs w:val="28"/>
              </w:rPr>
              <w:lastRenderedPageBreak/>
              <w:t xml:space="preserve">                        </w:t>
            </w:r>
            <w:r w:rsidRPr="002C6F36">
              <w:rPr>
                <w:bCs/>
                <w:szCs w:val="28"/>
                <w:lang w:val="en-US"/>
              </w:rPr>
              <w:t>с.Сандогора</w:t>
            </w:r>
          </w:p>
        </w:tc>
      </w:tr>
    </w:tbl>
    <w:p w:rsidR="002C6F36" w:rsidRPr="002C6F36" w:rsidRDefault="002C6F36" w:rsidP="002C6F36">
      <w:pPr>
        <w:jc w:val="both"/>
        <w:rPr>
          <w:szCs w:val="28"/>
        </w:rPr>
      </w:pPr>
    </w:p>
    <w:p w:rsidR="002C6F36" w:rsidRPr="002C6F36" w:rsidRDefault="002C6F36" w:rsidP="002C6F36">
      <w:pPr>
        <w:jc w:val="both"/>
        <w:rPr>
          <w:szCs w:val="28"/>
        </w:rPr>
      </w:pPr>
      <w:r>
        <w:rPr>
          <w:szCs w:val="28"/>
        </w:rPr>
        <w:tab/>
      </w:r>
      <w:r w:rsidRPr="002C6F36">
        <w:rPr>
          <w:szCs w:val="28"/>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w:t>
      </w:r>
    </w:p>
    <w:p w:rsidR="002C6F36" w:rsidRPr="002C6F36" w:rsidRDefault="002C6F36" w:rsidP="002C6F36">
      <w:pPr>
        <w:jc w:val="both"/>
        <w:rPr>
          <w:szCs w:val="28"/>
        </w:rPr>
      </w:pPr>
      <w:r w:rsidRPr="002C6F36">
        <w:rPr>
          <w:szCs w:val="28"/>
        </w:rPr>
        <w:t>администрация ПОСТАНОВЛЯЕТ:</w:t>
      </w:r>
    </w:p>
    <w:p w:rsidR="002C6F36" w:rsidRPr="002C6F36" w:rsidRDefault="002C6F36" w:rsidP="002C6F36">
      <w:pPr>
        <w:jc w:val="both"/>
        <w:rPr>
          <w:szCs w:val="28"/>
        </w:rPr>
      </w:pPr>
      <w:r w:rsidRPr="002C6F36">
        <w:rPr>
          <w:szCs w:val="28"/>
        </w:rPr>
        <w:t>1. Утвердить перечень кодов целевых статей расходов бюджета Сандогорского сельского поселения Костромского муниципального района Костромской области на 2021 год и на плановый период 2022- 2023 годов:</w:t>
      </w:r>
    </w:p>
    <w:tbl>
      <w:tblPr>
        <w:tblW w:w="9839" w:type="dxa"/>
        <w:tblInd w:w="92" w:type="dxa"/>
        <w:tblLook w:val="0000" w:firstRow="0" w:lastRow="0" w:firstColumn="0" w:lastColumn="0" w:noHBand="0" w:noVBand="0"/>
      </w:tblPr>
      <w:tblGrid>
        <w:gridCol w:w="7216"/>
        <w:gridCol w:w="2623"/>
      </w:tblGrid>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Наименование целевой статьи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Код статьи</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выплаты по оплате труда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61 0 00 00110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обеспечение функций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61 0 00 00190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выплаты по оплате труда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66 0 00 00110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обеспечение функций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66 0 00 00190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66 0 00 72090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79 4 А</w:t>
            </w:r>
            <w:proofErr w:type="gramStart"/>
            <w:r w:rsidRPr="002C6F36">
              <w:rPr>
                <w:szCs w:val="28"/>
              </w:rPr>
              <w:t>1</w:t>
            </w:r>
            <w:proofErr w:type="gramEnd"/>
            <w:r w:rsidRPr="002C6F36">
              <w:rPr>
                <w:szCs w:val="28"/>
              </w:rPr>
              <w:t xml:space="preserve"> 55190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Резервный фонд администрации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99 0 00 20010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оплату членских взносов Ассоциации «Совет муниципальных образований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99 0 00 22020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Содержание имущества, находящегося в казне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99 0 00 21000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исполнение судебных актов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99 0 00 22030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99 0 00 22040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Подготовка и проведение муниципальных выборов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99 0 00 20140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Проведение общегосударственного голосования по вопросам одобрения изменений в конституцию Российской Федерации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99 0 00 20180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99 0 00 22040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99 0 00 01790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осуществление первичного воинского учета на территориях, где отсутствуют военные комиссариаты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66 0 00 51180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99 0 00 23200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Участие в предупреждении и ликвидации последствий чрезвычайных ситуаций в границах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99 0 00 23100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по результатам областного конкурса на лучшую организацию работы территориально общественного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 xml:space="preserve">99 0 00 </w:t>
            </w:r>
            <w:r w:rsidRPr="002C6F36">
              <w:rPr>
                <w:szCs w:val="28"/>
                <w:lang w:val="en-US"/>
              </w:rPr>
              <w:t>S</w:t>
            </w:r>
            <w:r w:rsidRPr="002C6F36">
              <w:rPr>
                <w:szCs w:val="28"/>
              </w:rPr>
              <w:t>1040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lastRenderedPageBreak/>
              <w:t>Реализация мероприятий по предупреждению и ликвидации последствий чрезвычайных ситуаций в границах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99 0 00 23100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 xml:space="preserve">Муниципальная программа «Осуществление </w:t>
            </w:r>
            <w:proofErr w:type="gramStart"/>
            <w:r w:rsidRPr="002C6F36">
              <w:rPr>
                <w:szCs w:val="28"/>
              </w:rPr>
              <w:t>дорожной</w:t>
            </w:r>
            <w:proofErr w:type="gramEnd"/>
            <w:r w:rsidRPr="002C6F36">
              <w:rPr>
                <w:szCs w:val="28"/>
              </w:rPr>
              <w:t xml:space="preserve"> </w:t>
            </w:r>
          </w:p>
          <w:p w:rsidR="002C6F36" w:rsidRPr="002C6F36" w:rsidRDefault="002C6F36" w:rsidP="002C6F36">
            <w:pPr>
              <w:jc w:val="both"/>
              <w:rPr>
                <w:szCs w:val="28"/>
              </w:rPr>
            </w:pPr>
            <w:r w:rsidRPr="002C6F36">
              <w:rPr>
                <w:szCs w:val="28"/>
              </w:rPr>
              <w:t>деятельности на территории 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02 0 00 00000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Муниципальная программа «Жилищная инфраструктура</w:t>
            </w:r>
          </w:p>
          <w:p w:rsidR="002C6F36" w:rsidRPr="002C6F36" w:rsidRDefault="002C6F36" w:rsidP="002C6F36">
            <w:pPr>
              <w:jc w:val="both"/>
              <w:rPr>
                <w:szCs w:val="28"/>
              </w:rPr>
            </w:pPr>
            <w:r w:rsidRPr="002C6F36">
              <w:rPr>
                <w:szCs w:val="28"/>
              </w:rPr>
              <w:t>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10 0 00 00000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Муниципальная программа «Благоустройство территории</w:t>
            </w:r>
          </w:p>
          <w:p w:rsidR="002C6F36" w:rsidRPr="002C6F36" w:rsidRDefault="002C6F36" w:rsidP="002C6F36">
            <w:pPr>
              <w:jc w:val="both"/>
              <w:rPr>
                <w:szCs w:val="28"/>
              </w:rPr>
            </w:pPr>
            <w:r w:rsidRPr="002C6F36">
              <w:rPr>
                <w:szCs w:val="28"/>
              </w:rPr>
              <w:t>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06 0 00 00000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 xml:space="preserve">Муниципальная программа «Комплексное развитие сельских территорий Сандогорского сельского поселения </w:t>
            </w:r>
          </w:p>
          <w:p w:rsidR="002C6F36" w:rsidRPr="002C6F36" w:rsidRDefault="002C6F36" w:rsidP="002C6F36">
            <w:pPr>
              <w:jc w:val="both"/>
              <w:rPr>
                <w:szCs w:val="28"/>
              </w:rPr>
            </w:pPr>
            <w:r w:rsidRPr="002C6F36">
              <w:rPr>
                <w:szCs w:val="28"/>
              </w:rPr>
              <w:t>Костромского муниципального района Костромской области на 2020-2025 годы»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01 0 00 00000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06 0 00 20240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 xml:space="preserve">Расходы </w:t>
            </w:r>
            <w:proofErr w:type="gramStart"/>
            <w:r w:rsidRPr="002C6F36">
              <w:rPr>
                <w:szCs w:val="28"/>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2C6F36">
              <w:rPr>
                <w:szCs w:val="28"/>
              </w:rPr>
              <w:t xml:space="preserve">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02 0 00 20300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Содержание автомобильных дорог местного значения сельского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02 0 00 24010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Содержание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02 0 00 25010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99 0 00 25020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S1060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Развитие транспортной инфраструктуры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01 0 00 L37200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02 0 00 S2140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Федеральный проект «Формирование комфортной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03 0 F2 00000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Комплексное развитие сельских территорий (за счет федерального бюджета, бюджета области и муниципальных районов)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 xml:space="preserve">01 0 00 </w:t>
            </w:r>
            <w:r w:rsidRPr="002C6F36">
              <w:rPr>
                <w:szCs w:val="28"/>
                <w:lang w:val="en-US"/>
              </w:rPr>
              <w:t>L</w:t>
            </w:r>
            <w:r w:rsidRPr="002C6F36">
              <w:rPr>
                <w:szCs w:val="28"/>
              </w:rPr>
              <w:t>576</w:t>
            </w:r>
            <w:r w:rsidRPr="002C6F36">
              <w:rPr>
                <w:szCs w:val="28"/>
                <w:lang w:val="en-US"/>
              </w:rPr>
              <w:t>T</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Комплексное развитие сельских территорий (за счет внебюджетных средств)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01 0 00 20770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06 0 00 S2250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Поддержка отросли культуры (государственная поддержка лучших работников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lang w:val="en-US"/>
              </w:rPr>
              <w:t>07 0 00 L519</w:t>
            </w:r>
            <w:r w:rsidRPr="002C6F36">
              <w:rPr>
                <w:szCs w:val="28"/>
              </w:rPr>
              <w:t>У</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03 0 F2 55550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Мероприятия по землеустройству и землепользованию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99 0 00 20310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99 0 00 03790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Мероприятия в области жилищного хозяйства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lang w:val="en-US"/>
              </w:rPr>
              <w:t>10</w:t>
            </w:r>
            <w:r w:rsidRPr="002C6F36">
              <w:rPr>
                <w:szCs w:val="28"/>
              </w:rPr>
              <w:t xml:space="preserve"> 0 00 20410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Капитальный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99 0 00 20420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Взносы на капитальный ремонт за муниципальный жилищный фонд (в фонд регионального оператора)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10 0 00 20430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Содержание сетей уличного освещения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06 0 00 20210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99 0 00 20240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Организация сбора и вывоза бытовых отходов и мусора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99 0 00 20250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99 0 00 20710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S1300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Организация проведения мероприятий по отлову и содержанию безнадзорных и бродячих животных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99 0 00 20270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03 0 F2 55550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обеспечение деятельности (оказание услуг) подведомственных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0059Д</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0089Д</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99 0 00 00790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Пенсии за выслугу лет муниципальным служащим</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99 0 00 83110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Расходы на осуществление полномочий по организации водоснабжения в границах населенных пунктов сельских</w:t>
            </w:r>
          </w:p>
          <w:p w:rsidR="002C6F36" w:rsidRPr="002C6F36" w:rsidRDefault="002C6F36" w:rsidP="002C6F36">
            <w:pPr>
              <w:jc w:val="both"/>
              <w:rPr>
                <w:szCs w:val="28"/>
              </w:rPr>
            </w:pPr>
            <w:r w:rsidRPr="002C6F36">
              <w:rPr>
                <w:szCs w:val="28"/>
              </w:rPr>
              <w:t>поселений Костромского муниципального района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99 0 00 20650</w:t>
            </w:r>
          </w:p>
        </w:tc>
      </w:tr>
      <w:tr w:rsidR="002C6F36" w:rsidRPr="002C6F36" w:rsidTr="0039560B">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2C6F36" w:rsidRPr="002C6F36" w:rsidRDefault="002C6F36" w:rsidP="002C6F36">
            <w:pPr>
              <w:jc w:val="both"/>
              <w:rPr>
                <w:szCs w:val="28"/>
              </w:rPr>
            </w:pPr>
            <w:r w:rsidRPr="002C6F36">
              <w:rPr>
                <w:szCs w:val="28"/>
              </w:rPr>
              <w:t>99 0 00 29700</w:t>
            </w:r>
          </w:p>
        </w:tc>
      </w:tr>
    </w:tbl>
    <w:p w:rsidR="002C6F36" w:rsidRPr="002C6F36" w:rsidRDefault="002C6F36" w:rsidP="002C6F36">
      <w:pPr>
        <w:jc w:val="both"/>
        <w:rPr>
          <w:szCs w:val="28"/>
        </w:rPr>
      </w:pPr>
    </w:p>
    <w:p w:rsidR="002C6F36" w:rsidRPr="002C6F36" w:rsidRDefault="002C6F36" w:rsidP="002C6F36">
      <w:pPr>
        <w:jc w:val="both"/>
        <w:rPr>
          <w:szCs w:val="28"/>
        </w:rPr>
      </w:pPr>
      <w:r w:rsidRPr="002C6F36">
        <w:rPr>
          <w:szCs w:val="28"/>
        </w:rPr>
        <w:t xml:space="preserve">2. Постановление № 45 от 16.08.2021 года «Об утверждении </w:t>
      </w:r>
      <w:proofErr w:type="gramStart"/>
      <w:r w:rsidRPr="002C6F36">
        <w:rPr>
          <w:szCs w:val="28"/>
        </w:rPr>
        <w:t>перечня кодов целевых статей расходов бюджета</w:t>
      </w:r>
      <w:proofErr w:type="gramEnd"/>
      <w:r w:rsidRPr="002C6F36">
        <w:rPr>
          <w:szCs w:val="28"/>
        </w:rPr>
        <w:t xml:space="preserve"> Сандогорского сельского поселения Костромского муниципального района на 2021 год и на плановый период 2022- 2023 годов» признать утратившим силу.</w:t>
      </w:r>
    </w:p>
    <w:p w:rsidR="002C6F36" w:rsidRPr="002C6F36" w:rsidRDefault="002C6F36" w:rsidP="002C6F36">
      <w:pPr>
        <w:jc w:val="both"/>
        <w:rPr>
          <w:szCs w:val="28"/>
        </w:rPr>
      </w:pPr>
      <w:r w:rsidRPr="002C6F36">
        <w:rPr>
          <w:szCs w:val="28"/>
        </w:rPr>
        <w:t>3. Распространить действие настоящего постановления на правоотношения, возникшие с 01.01.2021 года.</w:t>
      </w:r>
    </w:p>
    <w:p w:rsidR="002C6F36" w:rsidRPr="002C6F36" w:rsidRDefault="002C6F36" w:rsidP="002C6F36">
      <w:pPr>
        <w:jc w:val="both"/>
        <w:rPr>
          <w:szCs w:val="28"/>
        </w:rPr>
      </w:pPr>
      <w:r w:rsidRPr="002C6F36">
        <w:rPr>
          <w:szCs w:val="28"/>
        </w:rPr>
        <w:t xml:space="preserve">4. </w:t>
      </w:r>
      <w:proofErr w:type="gramStart"/>
      <w:r w:rsidRPr="002C6F36">
        <w:rPr>
          <w:szCs w:val="28"/>
        </w:rPr>
        <w:t>Контроль за</w:t>
      </w:r>
      <w:proofErr w:type="gramEnd"/>
      <w:r w:rsidRPr="002C6F36">
        <w:rPr>
          <w:szCs w:val="28"/>
        </w:rPr>
        <w:t xml:space="preserve"> исполнением настоящего постановления возложить на экономиста бухгалтерии администрации Сандогорского сельского поселения Иванову Л.И. </w:t>
      </w:r>
    </w:p>
    <w:p w:rsidR="002C6F36" w:rsidRPr="002C6F36" w:rsidRDefault="002C6F36" w:rsidP="002C6F36">
      <w:pPr>
        <w:jc w:val="both"/>
        <w:rPr>
          <w:szCs w:val="28"/>
        </w:rPr>
      </w:pPr>
      <w:r w:rsidRPr="002C6F36">
        <w:rPr>
          <w:szCs w:val="28"/>
        </w:rPr>
        <w:t>5. Настоящее постановление опубликовать в информационном бюллетене «Депутатский вестник».</w:t>
      </w:r>
    </w:p>
    <w:p w:rsidR="002C6F36" w:rsidRPr="002C6F36" w:rsidRDefault="002C6F36" w:rsidP="002C6F36">
      <w:pPr>
        <w:jc w:val="both"/>
        <w:rPr>
          <w:szCs w:val="28"/>
        </w:rPr>
      </w:pPr>
    </w:p>
    <w:p w:rsidR="002C6F36" w:rsidRPr="002C6F36" w:rsidRDefault="002C6F36" w:rsidP="002C6F36">
      <w:pPr>
        <w:jc w:val="both"/>
        <w:rPr>
          <w:szCs w:val="28"/>
        </w:rPr>
      </w:pPr>
      <w:r w:rsidRPr="002C6F36">
        <w:rPr>
          <w:szCs w:val="28"/>
        </w:rPr>
        <w:t xml:space="preserve">Глава Сандогорского </w:t>
      </w:r>
    </w:p>
    <w:p w:rsidR="002C6F36" w:rsidRPr="002C6F36" w:rsidRDefault="002C6F36" w:rsidP="002C6F36">
      <w:pPr>
        <w:jc w:val="both"/>
        <w:rPr>
          <w:szCs w:val="28"/>
        </w:rPr>
      </w:pPr>
      <w:r w:rsidRPr="002C6F36">
        <w:rPr>
          <w:szCs w:val="28"/>
        </w:rPr>
        <w:t>сельского поселения                                                                         А.А. Нургазизов</w:t>
      </w:r>
    </w:p>
    <w:p w:rsidR="007A101F" w:rsidRPr="007A101F" w:rsidRDefault="007A101F" w:rsidP="007A101F">
      <w:pPr>
        <w:jc w:val="both"/>
        <w:rPr>
          <w:szCs w:val="28"/>
        </w:rPr>
      </w:pPr>
    </w:p>
    <w:p w:rsidR="007A101F" w:rsidRPr="007A101F" w:rsidRDefault="007A101F" w:rsidP="007A101F">
      <w:pPr>
        <w:jc w:val="center"/>
        <w:rPr>
          <w:szCs w:val="28"/>
        </w:rPr>
      </w:pPr>
      <w:r w:rsidRPr="007A101F">
        <w:rPr>
          <w:szCs w:val="28"/>
        </w:rPr>
        <w:t>АДМИНИСТРАЦИЯ САНДОГОРСКОГО СЕЛЬСКОГО ПОСЕЛЕНИЯ</w:t>
      </w:r>
    </w:p>
    <w:p w:rsidR="007A101F" w:rsidRPr="007A101F" w:rsidRDefault="007A101F" w:rsidP="007A101F">
      <w:pPr>
        <w:jc w:val="center"/>
        <w:rPr>
          <w:szCs w:val="28"/>
        </w:rPr>
      </w:pPr>
      <w:r w:rsidRPr="007A101F">
        <w:rPr>
          <w:szCs w:val="28"/>
        </w:rPr>
        <w:t>КОСТРОМСКОГО МУНИЦИПАЛЬНОГО РАЙОНА</w:t>
      </w:r>
      <w:r>
        <w:rPr>
          <w:szCs w:val="28"/>
        </w:rPr>
        <w:t xml:space="preserve"> </w:t>
      </w:r>
      <w:r w:rsidRPr="007A101F">
        <w:rPr>
          <w:szCs w:val="28"/>
        </w:rPr>
        <w:t>КОСТРОМСКОЙ ОБЛАСТИ</w:t>
      </w:r>
    </w:p>
    <w:p w:rsidR="007A101F" w:rsidRPr="007A101F" w:rsidRDefault="007A101F" w:rsidP="007A101F">
      <w:pPr>
        <w:jc w:val="center"/>
        <w:rPr>
          <w:b/>
          <w:szCs w:val="28"/>
        </w:rPr>
      </w:pPr>
      <w:r w:rsidRPr="007A101F">
        <w:rPr>
          <w:b/>
          <w:szCs w:val="28"/>
        </w:rPr>
        <w:t>ПОСТАНОВЛЕНИЕ</w:t>
      </w:r>
    </w:p>
    <w:p w:rsidR="007A101F" w:rsidRPr="007A101F" w:rsidRDefault="007A101F" w:rsidP="007A101F">
      <w:pPr>
        <w:jc w:val="center"/>
        <w:rPr>
          <w:szCs w:val="28"/>
        </w:rPr>
      </w:pPr>
      <w:r w:rsidRPr="007A101F">
        <w:rPr>
          <w:szCs w:val="28"/>
        </w:rPr>
        <w:t>от  22 сентября 2021 года  № 56                                                    с</w:t>
      </w:r>
      <w:proofErr w:type="gramStart"/>
      <w:r w:rsidRPr="007A101F">
        <w:rPr>
          <w:szCs w:val="28"/>
        </w:rPr>
        <w:t>.С</w:t>
      </w:r>
      <w:proofErr w:type="gramEnd"/>
      <w:r w:rsidRPr="007A101F">
        <w:rPr>
          <w:szCs w:val="28"/>
        </w:rPr>
        <w:t>андогора</w:t>
      </w:r>
    </w:p>
    <w:p w:rsidR="007A101F" w:rsidRPr="007A101F" w:rsidRDefault="007A101F" w:rsidP="007A101F">
      <w:pPr>
        <w:jc w:val="both"/>
        <w:rPr>
          <w:b/>
          <w:bCs/>
          <w:szCs w:val="28"/>
        </w:rPr>
      </w:pPr>
    </w:p>
    <w:p w:rsidR="007A101F" w:rsidRPr="007A101F" w:rsidRDefault="007A101F" w:rsidP="007A101F">
      <w:pPr>
        <w:jc w:val="both"/>
        <w:rPr>
          <w:szCs w:val="28"/>
        </w:rPr>
      </w:pPr>
      <w:r w:rsidRPr="007A101F">
        <w:rPr>
          <w:szCs w:val="28"/>
        </w:rPr>
        <w:t xml:space="preserve">О порядке использования </w:t>
      </w:r>
      <w:proofErr w:type="gramStart"/>
      <w:r w:rsidRPr="007A101F">
        <w:rPr>
          <w:szCs w:val="28"/>
        </w:rPr>
        <w:t>бюджетных</w:t>
      </w:r>
      <w:proofErr w:type="gramEnd"/>
      <w:r w:rsidRPr="007A101F">
        <w:rPr>
          <w:szCs w:val="28"/>
        </w:rPr>
        <w:t xml:space="preserve"> </w:t>
      </w:r>
    </w:p>
    <w:p w:rsidR="007A101F" w:rsidRPr="007A101F" w:rsidRDefault="007A101F" w:rsidP="007A101F">
      <w:pPr>
        <w:jc w:val="both"/>
        <w:rPr>
          <w:szCs w:val="28"/>
        </w:rPr>
      </w:pPr>
      <w:r w:rsidRPr="007A101F">
        <w:rPr>
          <w:szCs w:val="28"/>
        </w:rPr>
        <w:t xml:space="preserve">ассигнований резервного фонда </w:t>
      </w:r>
    </w:p>
    <w:p w:rsidR="007A101F" w:rsidRPr="007A101F" w:rsidRDefault="007A101F" w:rsidP="007A101F">
      <w:pPr>
        <w:jc w:val="both"/>
        <w:rPr>
          <w:szCs w:val="28"/>
        </w:rPr>
      </w:pPr>
      <w:r w:rsidRPr="007A101F">
        <w:rPr>
          <w:szCs w:val="28"/>
        </w:rPr>
        <w:t xml:space="preserve">администрации Сандогорского </w:t>
      </w:r>
      <w:proofErr w:type="gramStart"/>
      <w:r w:rsidRPr="007A101F">
        <w:rPr>
          <w:szCs w:val="28"/>
        </w:rPr>
        <w:t>сельского</w:t>
      </w:r>
      <w:proofErr w:type="gramEnd"/>
    </w:p>
    <w:p w:rsidR="007A101F" w:rsidRPr="007A101F" w:rsidRDefault="007A101F" w:rsidP="007A101F">
      <w:pPr>
        <w:jc w:val="both"/>
        <w:rPr>
          <w:szCs w:val="28"/>
        </w:rPr>
      </w:pPr>
      <w:r w:rsidRPr="007A101F">
        <w:rPr>
          <w:szCs w:val="28"/>
        </w:rPr>
        <w:t xml:space="preserve">поселения Костромского муниципального </w:t>
      </w:r>
    </w:p>
    <w:p w:rsidR="007A101F" w:rsidRPr="007A101F" w:rsidRDefault="007A101F" w:rsidP="007A101F">
      <w:pPr>
        <w:jc w:val="both"/>
        <w:rPr>
          <w:szCs w:val="28"/>
        </w:rPr>
      </w:pPr>
      <w:r w:rsidRPr="007A101F">
        <w:rPr>
          <w:szCs w:val="28"/>
        </w:rPr>
        <w:t>района Костромской области</w:t>
      </w:r>
    </w:p>
    <w:p w:rsidR="007A101F" w:rsidRPr="007A101F" w:rsidRDefault="007A101F" w:rsidP="007A101F">
      <w:pPr>
        <w:jc w:val="both"/>
        <w:rPr>
          <w:szCs w:val="28"/>
        </w:rPr>
      </w:pPr>
    </w:p>
    <w:p w:rsidR="007A101F" w:rsidRPr="007A101F" w:rsidRDefault="007A101F" w:rsidP="007A101F">
      <w:pPr>
        <w:jc w:val="both"/>
        <w:rPr>
          <w:szCs w:val="28"/>
        </w:rPr>
      </w:pPr>
      <w:r>
        <w:rPr>
          <w:szCs w:val="28"/>
        </w:rPr>
        <w:tab/>
      </w:r>
      <w:r w:rsidRPr="007A101F">
        <w:rPr>
          <w:szCs w:val="28"/>
        </w:rPr>
        <w:t>В соответствии со статьей 81 Бюджетного кодекса Российской Федерации, статьей 41 Положения о бюджетном процессе в Сандогорском сельском поселении Костромского муниципального района Костромской области, утвержденного решением Совета депутатов Сандогорского сельского поселения Костромского муниципального района Костромской области от 30.09.2014 г. № 28,</w:t>
      </w:r>
    </w:p>
    <w:p w:rsidR="007A101F" w:rsidRDefault="007A101F" w:rsidP="007A101F">
      <w:pPr>
        <w:jc w:val="both"/>
        <w:rPr>
          <w:szCs w:val="28"/>
        </w:rPr>
      </w:pPr>
      <w:r>
        <w:rPr>
          <w:szCs w:val="28"/>
        </w:rPr>
        <w:tab/>
      </w:r>
      <w:r w:rsidRPr="007A101F">
        <w:rPr>
          <w:szCs w:val="28"/>
        </w:rPr>
        <w:t>администрация ПОСТАНОВЛЯЕТ:</w:t>
      </w:r>
    </w:p>
    <w:p w:rsidR="007A101F" w:rsidRPr="007A101F" w:rsidRDefault="007A101F" w:rsidP="007A101F">
      <w:pPr>
        <w:jc w:val="both"/>
        <w:rPr>
          <w:szCs w:val="28"/>
        </w:rPr>
      </w:pPr>
    </w:p>
    <w:p w:rsidR="007A101F" w:rsidRDefault="007A101F" w:rsidP="007A101F">
      <w:pPr>
        <w:jc w:val="both"/>
        <w:rPr>
          <w:szCs w:val="28"/>
        </w:rPr>
      </w:pPr>
      <w:r w:rsidRPr="007A101F">
        <w:rPr>
          <w:szCs w:val="28"/>
        </w:rPr>
        <w:t>1. Утвердить Порядок использования бюджетных ассигнований резервного фонда администрации  Сандогорского сельского поселения Костромского муниципального района Костромской области согласно Приложению.</w:t>
      </w:r>
    </w:p>
    <w:p w:rsidR="007A101F" w:rsidRPr="007A101F" w:rsidRDefault="007A101F" w:rsidP="007A101F">
      <w:pPr>
        <w:jc w:val="both"/>
        <w:rPr>
          <w:szCs w:val="28"/>
        </w:rPr>
      </w:pPr>
      <w:bookmarkStart w:id="1" w:name="_GoBack"/>
      <w:bookmarkEnd w:id="1"/>
    </w:p>
    <w:p w:rsidR="007A101F" w:rsidRPr="007A101F" w:rsidRDefault="007A101F" w:rsidP="007A101F">
      <w:pPr>
        <w:jc w:val="both"/>
        <w:rPr>
          <w:szCs w:val="28"/>
        </w:rPr>
      </w:pPr>
      <w:r w:rsidRPr="007A101F">
        <w:rPr>
          <w:szCs w:val="28"/>
        </w:rPr>
        <w:t>2. Настоящее постановление вступает в силу со дня его официального опубликования.</w:t>
      </w:r>
    </w:p>
    <w:p w:rsidR="007A101F" w:rsidRPr="007A101F" w:rsidRDefault="007A101F" w:rsidP="007A101F">
      <w:pPr>
        <w:jc w:val="both"/>
        <w:rPr>
          <w:szCs w:val="28"/>
        </w:rPr>
      </w:pPr>
    </w:p>
    <w:p w:rsidR="007A101F" w:rsidRPr="007A101F" w:rsidRDefault="007A101F" w:rsidP="007A101F">
      <w:pPr>
        <w:jc w:val="both"/>
        <w:rPr>
          <w:szCs w:val="28"/>
        </w:rPr>
      </w:pPr>
      <w:r w:rsidRPr="007A101F">
        <w:rPr>
          <w:szCs w:val="28"/>
        </w:rPr>
        <w:t xml:space="preserve">Глава Сандогорского </w:t>
      </w:r>
    </w:p>
    <w:p w:rsidR="007A101F" w:rsidRPr="007A101F" w:rsidRDefault="007A101F" w:rsidP="007A101F">
      <w:pPr>
        <w:jc w:val="both"/>
        <w:rPr>
          <w:szCs w:val="28"/>
        </w:rPr>
      </w:pPr>
      <w:r w:rsidRPr="007A101F">
        <w:rPr>
          <w:szCs w:val="28"/>
        </w:rPr>
        <w:t>сельского поселения                                                                     А.А.Нургазизов</w:t>
      </w:r>
    </w:p>
    <w:p w:rsidR="007A101F" w:rsidRPr="007A101F" w:rsidRDefault="007A101F" w:rsidP="007A101F">
      <w:pPr>
        <w:jc w:val="both"/>
        <w:rPr>
          <w:szCs w:val="28"/>
        </w:rPr>
      </w:pPr>
    </w:p>
    <w:p w:rsidR="007A101F" w:rsidRPr="007A101F" w:rsidRDefault="007A101F" w:rsidP="007A101F">
      <w:pPr>
        <w:jc w:val="both"/>
        <w:rPr>
          <w:szCs w:val="28"/>
        </w:rPr>
      </w:pPr>
      <w:r w:rsidRPr="007A101F">
        <w:rPr>
          <w:szCs w:val="28"/>
        </w:rPr>
        <w:t xml:space="preserve">Приложение </w:t>
      </w:r>
    </w:p>
    <w:p w:rsidR="007A101F" w:rsidRPr="007A101F" w:rsidRDefault="007A101F" w:rsidP="007A101F">
      <w:pPr>
        <w:jc w:val="both"/>
        <w:rPr>
          <w:szCs w:val="28"/>
        </w:rPr>
      </w:pPr>
      <w:r w:rsidRPr="007A101F">
        <w:rPr>
          <w:szCs w:val="28"/>
        </w:rPr>
        <w:t>Утвержден</w:t>
      </w:r>
    </w:p>
    <w:p w:rsidR="007A101F" w:rsidRPr="007A101F" w:rsidRDefault="007A101F" w:rsidP="007A101F">
      <w:pPr>
        <w:jc w:val="both"/>
        <w:rPr>
          <w:szCs w:val="28"/>
        </w:rPr>
      </w:pPr>
      <w:r w:rsidRPr="007A101F">
        <w:rPr>
          <w:szCs w:val="28"/>
        </w:rPr>
        <w:t xml:space="preserve"> постановлением администрации</w:t>
      </w:r>
    </w:p>
    <w:p w:rsidR="007A101F" w:rsidRPr="007A101F" w:rsidRDefault="007A101F" w:rsidP="007A101F">
      <w:pPr>
        <w:jc w:val="both"/>
        <w:rPr>
          <w:szCs w:val="28"/>
        </w:rPr>
      </w:pPr>
      <w:r w:rsidRPr="007A101F">
        <w:rPr>
          <w:szCs w:val="28"/>
        </w:rPr>
        <w:t>Сандогорского сельского поселения</w:t>
      </w:r>
    </w:p>
    <w:p w:rsidR="007A101F" w:rsidRPr="007A101F" w:rsidRDefault="007A101F" w:rsidP="007A101F">
      <w:pPr>
        <w:jc w:val="both"/>
        <w:rPr>
          <w:szCs w:val="28"/>
        </w:rPr>
      </w:pPr>
      <w:r w:rsidRPr="007A101F">
        <w:rPr>
          <w:szCs w:val="28"/>
        </w:rPr>
        <w:t>Костромского муниципального района</w:t>
      </w:r>
    </w:p>
    <w:p w:rsidR="007A101F" w:rsidRPr="007A101F" w:rsidRDefault="007A101F" w:rsidP="007A101F">
      <w:pPr>
        <w:jc w:val="both"/>
        <w:rPr>
          <w:szCs w:val="28"/>
        </w:rPr>
      </w:pPr>
      <w:r w:rsidRPr="007A101F">
        <w:rPr>
          <w:szCs w:val="28"/>
        </w:rPr>
        <w:t xml:space="preserve">от 22.09.2021 года  № 56 </w:t>
      </w:r>
    </w:p>
    <w:p w:rsidR="007A101F" w:rsidRPr="007A101F" w:rsidRDefault="007A101F" w:rsidP="007A101F">
      <w:pPr>
        <w:jc w:val="both"/>
        <w:rPr>
          <w:szCs w:val="28"/>
        </w:rPr>
      </w:pPr>
    </w:p>
    <w:p w:rsidR="007A101F" w:rsidRPr="007A101F" w:rsidRDefault="007A101F" w:rsidP="007A101F">
      <w:pPr>
        <w:jc w:val="both"/>
        <w:rPr>
          <w:szCs w:val="28"/>
        </w:rPr>
      </w:pPr>
      <w:r>
        <w:rPr>
          <w:szCs w:val="28"/>
        </w:rPr>
        <w:tab/>
      </w:r>
      <w:r w:rsidRPr="007A101F">
        <w:rPr>
          <w:szCs w:val="28"/>
        </w:rPr>
        <w:t>Порядок использования бюджетных ассигнований резервного фонда администрации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p>
    <w:p w:rsidR="007A101F" w:rsidRPr="007A101F" w:rsidRDefault="007A101F" w:rsidP="007A101F">
      <w:pPr>
        <w:jc w:val="both"/>
        <w:rPr>
          <w:szCs w:val="28"/>
        </w:rPr>
      </w:pPr>
      <w:r w:rsidRPr="007A101F">
        <w:rPr>
          <w:szCs w:val="28"/>
        </w:rPr>
        <w:t>1. Порядок использования бюджетных ассигнований резервного фонда администрации Сандогорского сельского поселения Костромского муниципального района Костромской области (далее - Порядок) определяет правила использования бюджетных ассигнований резервного фонда администрации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r w:rsidRPr="007A101F">
        <w:rPr>
          <w:szCs w:val="28"/>
        </w:rPr>
        <w:t>2. Средства резервного фонда администрации Сандогорского сельского поселения Костромского муниципального района Костромской области (далее - резервный фонд)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настоящим Порядком.</w:t>
      </w:r>
    </w:p>
    <w:p w:rsidR="007A101F" w:rsidRPr="007A101F" w:rsidRDefault="007A101F" w:rsidP="007A101F">
      <w:pPr>
        <w:jc w:val="both"/>
        <w:rPr>
          <w:szCs w:val="28"/>
        </w:rPr>
      </w:pPr>
      <w:r w:rsidRPr="007A101F">
        <w:rPr>
          <w:szCs w:val="28"/>
        </w:rPr>
        <w:t>3. Размер резервного фонда устанавливается решением Совета депутатов  Сандогорского сельского поселения Костромского муниципального района Костромской области "О бюджете Сандогорского сельского поселения на очередной финансовый год и на плановый период" и не может превышать трех процентов утвержденного решением о бюджете поселения общего объема расходов.</w:t>
      </w:r>
    </w:p>
    <w:p w:rsidR="007A101F" w:rsidRPr="007A101F" w:rsidRDefault="007A101F" w:rsidP="007A101F">
      <w:pPr>
        <w:jc w:val="both"/>
        <w:rPr>
          <w:szCs w:val="28"/>
        </w:rPr>
      </w:pPr>
      <w:r w:rsidRPr="007A101F">
        <w:rPr>
          <w:szCs w:val="28"/>
        </w:rPr>
        <w:lastRenderedPageBreak/>
        <w:t xml:space="preserve">4. Бюджетные ассигнования резервного фонда направляются </w:t>
      </w:r>
      <w:proofErr w:type="gramStart"/>
      <w:r w:rsidRPr="007A101F">
        <w:rPr>
          <w:szCs w:val="28"/>
        </w:rPr>
        <w:t>на</w:t>
      </w:r>
      <w:proofErr w:type="gramEnd"/>
      <w:r w:rsidRPr="007A101F">
        <w:rPr>
          <w:szCs w:val="28"/>
        </w:rPr>
        <w:t>:</w:t>
      </w:r>
    </w:p>
    <w:p w:rsidR="007A101F" w:rsidRPr="007A101F" w:rsidRDefault="007A101F" w:rsidP="007A101F">
      <w:pPr>
        <w:jc w:val="both"/>
        <w:rPr>
          <w:szCs w:val="28"/>
        </w:rPr>
      </w:pPr>
    </w:p>
    <w:p w:rsidR="007A101F" w:rsidRPr="007A101F" w:rsidRDefault="007A101F" w:rsidP="007A101F">
      <w:pPr>
        <w:jc w:val="both"/>
        <w:rPr>
          <w:szCs w:val="28"/>
        </w:rPr>
      </w:pPr>
      <w:r w:rsidRPr="007A101F">
        <w:rPr>
          <w:szCs w:val="28"/>
        </w:rPr>
        <w:t>-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A101F" w:rsidRPr="007A101F" w:rsidRDefault="007A101F" w:rsidP="007A101F">
      <w:pPr>
        <w:jc w:val="both"/>
        <w:rPr>
          <w:szCs w:val="28"/>
        </w:rPr>
      </w:pPr>
      <w:r w:rsidRPr="007A101F">
        <w:rPr>
          <w:szCs w:val="28"/>
        </w:rPr>
        <w:t>- проведение неотложных ремонтных работ на объектах социальной сферы, жилищно-коммунального хозяйства, благоустройства, дорожного хозяйства и иных объектах, находящихся в муниципальной собственности Сандогорского сельского поселения, в том числе на закупку оборудования и материалов, необходимых для проведения ремонтных работ;</w:t>
      </w:r>
    </w:p>
    <w:p w:rsidR="007A101F" w:rsidRPr="007A101F" w:rsidRDefault="007A101F" w:rsidP="007A101F">
      <w:pPr>
        <w:jc w:val="both"/>
        <w:rPr>
          <w:szCs w:val="28"/>
        </w:rPr>
      </w:pPr>
      <w:r w:rsidRPr="007A101F">
        <w:rPr>
          <w:szCs w:val="28"/>
        </w:rPr>
        <w:t>- проведение встреч, симпозиумов, выставок, семинаров и других мероприятий по вопросам местного значения Сандогорского сельского поселения, а также участие в мероприятиях общегосударственного, республиканского значения;</w:t>
      </w:r>
    </w:p>
    <w:p w:rsidR="007A101F" w:rsidRPr="007A101F" w:rsidRDefault="007A101F" w:rsidP="007A101F">
      <w:pPr>
        <w:jc w:val="both"/>
        <w:rPr>
          <w:szCs w:val="28"/>
        </w:rPr>
      </w:pPr>
      <w:r w:rsidRPr="007A101F">
        <w:rPr>
          <w:szCs w:val="28"/>
        </w:rPr>
        <w:t>- приобретение жилья;</w:t>
      </w:r>
    </w:p>
    <w:p w:rsidR="007A101F" w:rsidRPr="007A101F" w:rsidRDefault="007A101F" w:rsidP="007A101F">
      <w:pPr>
        <w:jc w:val="both"/>
        <w:rPr>
          <w:szCs w:val="28"/>
        </w:rPr>
      </w:pPr>
      <w:r w:rsidRPr="007A101F">
        <w:rPr>
          <w:szCs w:val="28"/>
        </w:rPr>
        <w:t>- финансовое обеспечение исполнения судебных актов;</w:t>
      </w:r>
    </w:p>
    <w:p w:rsidR="007A101F" w:rsidRPr="007A101F" w:rsidRDefault="007A101F" w:rsidP="007A101F">
      <w:pPr>
        <w:jc w:val="both"/>
        <w:rPr>
          <w:szCs w:val="28"/>
        </w:rPr>
      </w:pPr>
      <w:r w:rsidRPr="007A101F">
        <w:rPr>
          <w:szCs w:val="28"/>
        </w:rPr>
        <w:t>- оказание разовой материальной помощи малоимущим гражданам, ветеранам, инвалидам, а также другим категориям граждан;</w:t>
      </w:r>
    </w:p>
    <w:p w:rsidR="007A101F" w:rsidRPr="007A101F" w:rsidRDefault="007A101F" w:rsidP="007A101F">
      <w:pPr>
        <w:jc w:val="both"/>
        <w:rPr>
          <w:szCs w:val="28"/>
        </w:rPr>
      </w:pPr>
      <w:r w:rsidRPr="007A101F">
        <w:rPr>
          <w:szCs w:val="28"/>
        </w:rPr>
        <w:t>- финансовое обеспечение иных мероприятий и непредвиденных расходов, связанных с решением вопросов местного значения Сандогорского сельского поселения и вопросов, которые вправе решать органы местного самоуправления Сандогорского сельского поселения.</w:t>
      </w:r>
    </w:p>
    <w:p w:rsidR="007A101F" w:rsidRPr="007A101F" w:rsidRDefault="007A101F" w:rsidP="007A101F">
      <w:pPr>
        <w:jc w:val="both"/>
        <w:rPr>
          <w:szCs w:val="28"/>
        </w:rPr>
      </w:pPr>
      <w:r w:rsidRPr="007A101F">
        <w:rPr>
          <w:szCs w:val="28"/>
        </w:rPr>
        <w:t>5. Расходование бюджетных ассигнований резервного фонда на проведение выборов (за исключением внеочередных выборов), референдумов, освещение деятельности Главы Сандогорского сельского поселения не допускается.</w:t>
      </w:r>
    </w:p>
    <w:p w:rsidR="007A101F" w:rsidRPr="007A101F" w:rsidRDefault="007A101F" w:rsidP="007A101F">
      <w:pPr>
        <w:jc w:val="both"/>
        <w:rPr>
          <w:szCs w:val="28"/>
        </w:rPr>
      </w:pPr>
      <w:r w:rsidRPr="007A101F">
        <w:rPr>
          <w:szCs w:val="28"/>
        </w:rPr>
        <w:t>6. Расходование бюджетных ассигнований резервного фонда осуществляется на основании распоряжения администрации Сандогорского сельского поселения Костромского муниципального района Костромской области (далее - правовой акт о выделении средств).</w:t>
      </w:r>
    </w:p>
    <w:p w:rsidR="007A101F" w:rsidRPr="007A101F" w:rsidRDefault="007A101F" w:rsidP="007A101F">
      <w:pPr>
        <w:jc w:val="both"/>
        <w:rPr>
          <w:szCs w:val="28"/>
        </w:rPr>
      </w:pPr>
      <w:r>
        <w:rPr>
          <w:szCs w:val="28"/>
        </w:rPr>
        <w:tab/>
      </w:r>
      <w:proofErr w:type="gramStart"/>
      <w:r w:rsidRPr="007A101F">
        <w:rPr>
          <w:szCs w:val="28"/>
        </w:rPr>
        <w:t>Проект правового акта о выделении средств готовится по результатам рассмотрения письменных обращений к  Главе  администрации Сандогорского сельского поселения руководителей структурных подразделений администрации Сандогорского сельского поселения Костромского муниципального района Костромской области, депутатов Совета депутатов Сандогорского сельского поселения Костромского муниципального района Костромской области, руководителей организаций, а также граждан (далее - главные распорядители средств бюджета Сандогорского сельского поселения Костромского муниципального района Костромской области, получатели</w:t>
      </w:r>
      <w:proofErr w:type="gramEnd"/>
      <w:r w:rsidRPr="007A101F">
        <w:rPr>
          <w:szCs w:val="28"/>
        </w:rPr>
        <w:t xml:space="preserve"> средств резервного фонда).</w:t>
      </w:r>
    </w:p>
    <w:p w:rsidR="007A101F" w:rsidRPr="007A101F" w:rsidRDefault="007A101F" w:rsidP="007A101F">
      <w:pPr>
        <w:jc w:val="both"/>
        <w:rPr>
          <w:szCs w:val="28"/>
        </w:rPr>
      </w:pPr>
      <w:r>
        <w:rPr>
          <w:szCs w:val="28"/>
        </w:rPr>
        <w:tab/>
      </w:r>
      <w:proofErr w:type="gramStart"/>
      <w:r w:rsidRPr="007A101F">
        <w:rPr>
          <w:szCs w:val="28"/>
        </w:rPr>
        <w:t>Подготовку проекта правового акта о выделении средств с указанием размера, цели направления их использования, соответствующего главного распорядителя средств бюджета администрации Сандогорского сельского поселения Костромского муниципального района Костромской области осуществляет структурное подразделение администрации Сандогорского сельского поселения Костромского муниципального района Костромской области, по специфике деятельности которого выделяются ассигнования из резервного фонда, в течение 3 дней после получения соответствующего поручения Главы администрации Сандогорского</w:t>
      </w:r>
      <w:proofErr w:type="gramEnd"/>
      <w:r w:rsidRPr="007A101F">
        <w:rPr>
          <w:szCs w:val="28"/>
        </w:rPr>
        <w:t xml:space="preserve"> сельского поселения на основании представленных документов. Проект правового акта о выделении средств подлежит обязательному согласованию с Советом депутатов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r>
        <w:rPr>
          <w:szCs w:val="28"/>
        </w:rPr>
        <w:tab/>
      </w:r>
      <w:r w:rsidRPr="007A101F">
        <w:rPr>
          <w:szCs w:val="28"/>
        </w:rPr>
        <w:t>К проекту правового акта о выделении средств должны прилагаться:</w:t>
      </w:r>
    </w:p>
    <w:p w:rsidR="007A101F" w:rsidRPr="007A101F" w:rsidRDefault="007A101F" w:rsidP="007A101F">
      <w:pPr>
        <w:jc w:val="both"/>
        <w:rPr>
          <w:szCs w:val="28"/>
        </w:rPr>
      </w:pPr>
      <w:r w:rsidRPr="007A101F">
        <w:rPr>
          <w:szCs w:val="28"/>
        </w:rPr>
        <w:t>- пояснительная записка с обоснованием причин, по которым расходы необходимо осуществлять за счет бюджетных ассигнований резервного фонда;</w:t>
      </w:r>
    </w:p>
    <w:p w:rsidR="007A101F" w:rsidRPr="007A101F" w:rsidRDefault="007A101F" w:rsidP="007A101F">
      <w:pPr>
        <w:jc w:val="both"/>
        <w:rPr>
          <w:szCs w:val="28"/>
        </w:rPr>
      </w:pPr>
      <w:r w:rsidRPr="007A101F">
        <w:rPr>
          <w:szCs w:val="28"/>
        </w:rPr>
        <w:t>- документы с обоснованием размера испрашиваемых бюджетных ассигнований, включая сметно-финансовые расчеты, а также в случае необходимости - другие документы.</w:t>
      </w:r>
    </w:p>
    <w:p w:rsidR="007A101F" w:rsidRPr="007A101F" w:rsidRDefault="007A101F" w:rsidP="007A101F">
      <w:pPr>
        <w:jc w:val="both"/>
        <w:rPr>
          <w:szCs w:val="28"/>
        </w:rPr>
      </w:pPr>
      <w:r>
        <w:rPr>
          <w:szCs w:val="28"/>
        </w:rPr>
        <w:tab/>
      </w:r>
      <w:r w:rsidRPr="007A101F">
        <w:rPr>
          <w:szCs w:val="28"/>
        </w:rPr>
        <w:t>Главные распорядители средств бюджета Сандогорского сельского поселения, получатели средств резервного фонда, подписавшие обращение, содержащее просьбу о предоставлении средств резервного фонда, несут персональную ответственность за достоверность и обоснованность представленных документов.</w:t>
      </w:r>
    </w:p>
    <w:p w:rsidR="007A101F" w:rsidRPr="007A101F" w:rsidRDefault="007A101F" w:rsidP="007A101F">
      <w:pPr>
        <w:jc w:val="both"/>
        <w:rPr>
          <w:szCs w:val="28"/>
        </w:rPr>
      </w:pPr>
      <w:r w:rsidRPr="007A101F">
        <w:rPr>
          <w:szCs w:val="28"/>
        </w:rPr>
        <w:lastRenderedPageBreak/>
        <w:t>7. Администрация Сандогорского сельского поселения Костромского муниципального района Костромской области на основании правового акта о выделении средств вносит в установленном порядке соответствующие изменения в сводную бюджетную роспись и лимиты бюджетных обязательств.</w:t>
      </w:r>
    </w:p>
    <w:p w:rsidR="007A101F" w:rsidRPr="007A101F" w:rsidRDefault="007A101F" w:rsidP="007A101F">
      <w:pPr>
        <w:jc w:val="both"/>
        <w:rPr>
          <w:szCs w:val="28"/>
        </w:rPr>
      </w:pPr>
      <w:r w:rsidRPr="007A101F">
        <w:rPr>
          <w:szCs w:val="28"/>
        </w:rPr>
        <w:t>8. Использование средств резервного фонда на цели, не предусмотренные правовым актом о выделении средств, не допускается.</w:t>
      </w:r>
    </w:p>
    <w:p w:rsidR="007A101F" w:rsidRPr="007A101F" w:rsidRDefault="007A101F" w:rsidP="007A101F">
      <w:pPr>
        <w:jc w:val="both"/>
        <w:rPr>
          <w:szCs w:val="28"/>
        </w:rPr>
      </w:pPr>
      <w:r w:rsidRPr="007A101F">
        <w:rPr>
          <w:szCs w:val="28"/>
        </w:rPr>
        <w:t>9. В случае отсутствия потребности в средствах резервного фонда остаток указанных средств подлежит возврату в бюджет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r>
        <w:rPr>
          <w:szCs w:val="28"/>
        </w:rPr>
        <w:tab/>
      </w:r>
      <w:r w:rsidRPr="007A101F">
        <w:rPr>
          <w:szCs w:val="28"/>
        </w:rPr>
        <w:t>При неполном использовании средств резервного фонда экономия не может быть направлена на другие цели и подлежит возврату в бюджет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r w:rsidRPr="007A101F">
        <w:rPr>
          <w:szCs w:val="28"/>
        </w:rPr>
        <w:t>10. Главные распорядители средств бюджета Сандогорского сельского поселения обязаны ежеквартально в течение пяти рабочих дней месяца, следующего за отчетным кварталом, представлять отчет об использовании средств резервного фонда в администрацию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r w:rsidRPr="007A101F">
        <w:rPr>
          <w:szCs w:val="28"/>
        </w:rPr>
        <w:t xml:space="preserve">11. </w:t>
      </w:r>
      <w:proofErr w:type="gramStart"/>
      <w:r w:rsidRPr="007A101F">
        <w:rPr>
          <w:szCs w:val="28"/>
        </w:rPr>
        <w:t>Контроль за</w:t>
      </w:r>
      <w:proofErr w:type="gramEnd"/>
      <w:r w:rsidRPr="007A101F">
        <w:rPr>
          <w:szCs w:val="28"/>
        </w:rPr>
        <w:t xml:space="preserve"> целевым использованием средств резервного фонда осуществляют главные распорядители средств бюджета Сандогорского сельского поселения, а также органы муниципального финансового контроля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r w:rsidRPr="007A101F">
        <w:rPr>
          <w:szCs w:val="28"/>
        </w:rPr>
        <w:t xml:space="preserve">12. Администрация Сандогорского сельского поселения Костромского муниципального района Костромской области </w:t>
      </w:r>
      <w:proofErr w:type="gramStart"/>
      <w:r w:rsidRPr="007A101F">
        <w:rPr>
          <w:szCs w:val="28"/>
        </w:rPr>
        <w:t>предоставляет отчет</w:t>
      </w:r>
      <w:proofErr w:type="gramEnd"/>
      <w:r w:rsidRPr="007A101F">
        <w:rPr>
          <w:szCs w:val="28"/>
        </w:rPr>
        <w:t xml:space="preserve"> об использовании ассигнований резервного фонда администрации Сандогорского сельского поселения Костромского муниципального района Костромской области в Совет депутатов Сандогорского сельского поселения Костромского муниципального района Костромской области.</w:t>
      </w:r>
    </w:p>
    <w:p w:rsidR="007A101F" w:rsidRPr="007A101F" w:rsidRDefault="007A101F" w:rsidP="007A101F">
      <w:pPr>
        <w:jc w:val="both"/>
        <w:rPr>
          <w:szCs w:val="28"/>
        </w:rPr>
      </w:pPr>
    </w:p>
    <w:p w:rsidR="002C6F36" w:rsidRPr="002C6F36" w:rsidRDefault="002C6F36" w:rsidP="002C6F36">
      <w:pPr>
        <w:jc w:val="both"/>
        <w:rPr>
          <w:szCs w:val="28"/>
        </w:rPr>
      </w:pPr>
    </w:p>
    <w:p w:rsidR="002C6F36" w:rsidRPr="00FA75CA" w:rsidRDefault="002C6F36" w:rsidP="002C6F36">
      <w:pPr>
        <w:jc w:val="both"/>
        <w:rPr>
          <w:szCs w:val="28"/>
        </w:rPr>
      </w:pPr>
    </w:p>
    <w:p w:rsidR="00A454CE" w:rsidRPr="00FA75CA" w:rsidRDefault="00A454CE" w:rsidP="00226EB1">
      <w:pPr>
        <w:jc w:val="both"/>
        <w:rPr>
          <w:sz w:val="22"/>
        </w:rPr>
      </w:pPr>
    </w:p>
    <w:p w:rsidR="00A454CE" w:rsidRPr="00FA75CA" w:rsidRDefault="00A454CE" w:rsidP="00226EB1">
      <w:pPr>
        <w:jc w:val="both"/>
        <w:rPr>
          <w:sz w:val="18"/>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7A101F" w:rsidRDefault="007A101F"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94" w:rsidRDefault="00F94B94" w:rsidP="00D13D99">
      <w:pPr>
        <w:pStyle w:val="3"/>
      </w:pPr>
      <w:r>
        <w:separator/>
      </w:r>
    </w:p>
  </w:endnote>
  <w:endnote w:type="continuationSeparator" w:id="0">
    <w:p w:rsidR="00F94B94" w:rsidRDefault="00F94B94"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A101F">
      <w:rPr>
        <w:rStyle w:val="a9"/>
        <w:noProof/>
      </w:rPr>
      <w:t>7</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94" w:rsidRDefault="00F94B94" w:rsidP="00D13D99">
      <w:pPr>
        <w:pStyle w:val="3"/>
      </w:pPr>
      <w:r>
        <w:separator/>
      </w:r>
    </w:p>
  </w:footnote>
  <w:footnote w:type="continuationSeparator" w:id="0">
    <w:p w:rsidR="00F94B94" w:rsidRDefault="00F94B94"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1"/>
  </w:num>
  <w:num w:numId="3">
    <w:abstractNumId w:val="31"/>
  </w:num>
  <w:num w:numId="4">
    <w:abstractNumId w:val="25"/>
  </w:num>
  <w:num w:numId="5">
    <w:abstractNumId w:val="30"/>
  </w:num>
  <w:num w:numId="6">
    <w:abstractNumId w:val="23"/>
  </w:num>
  <w:num w:numId="7">
    <w:abstractNumId w:val="37"/>
  </w:num>
  <w:num w:numId="8">
    <w:abstractNumId w:val="27"/>
  </w:num>
  <w:num w:numId="9">
    <w:abstractNumId w:val="29"/>
  </w:num>
  <w:num w:numId="10">
    <w:abstractNumId w:val="35"/>
  </w:num>
  <w:num w:numId="11">
    <w:abstractNumId w:val="28"/>
  </w:num>
  <w:num w:numId="12">
    <w:abstractNumId w:val="33"/>
  </w:num>
  <w:num w:numId="13">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34"/>
  </w:num>
  <w:num w:numId="37">
    <w:abstractNumId w:val="20"/>
  </w:num>
  <w:num w:numId="38">
    <w:abstractNumId w:val="26"/>
  </w:num>
  <w:num w:numId="39">
    <w:abstractNumId w:val="21"/>
  </w:num>
  <w:num w:numId="40">
    <w:abstractNumId w:val="32"/>
  </w:num>
  <w:num w:numId="41">
    <w:abstractNumId w:val="3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435D3"/>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3BE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C6F36"/>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3138"/>
    <w:rsid w:val="003C4A69"/>
    <w:rsid w:val="003C6561"/>
    <w:rsid w:val="003C77F9"/>
    <w:rsid w:val="003D0081"/>
    <w:rsid w:val="003D4618"/>
    <w:rsid w:val="003D61DE"/>
    <w:rsid w:val="003D661F"/>
    <w:rsid w:val="003E0235"/>
    <w:rsid w:val="003E0C66"/>
    <w:rsid w:val="003E45C0"/>
    <w:rsid w:val="003F1D83"/>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01F"/>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40ED"/>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1E90"/>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94B94"/>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19</cp:revision>
  <cp:lastPrinted>2013-10-30T13:20:00Z</cp:lastPrinted>
  <dcterms:created xsi:type="dcterms:W3CDTF">2020-11-25T20:14:00Z</dcterms:created>
  <dcterms:modified xsi:type="dcterms:W3CDTF">2021-09-29T12:10:00Z</dcterms:modified>
</cp:coreProperties>
</file>