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55089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9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">
                <v:textbox>
                  <w:txbxContent>
                    <w:p w:rsidR="00501061" w:rsidRPr="00BE2374" w:rsidRDefault="0055089B" w:rsidP="00BE2374">
                      <w:r>
                        <w:pict>
                          <v:shape id="_x0000_i1026" type="#_x0000_t175" style="width:369.9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6E3BB3">
              <w:rPr>
                <w:b/>
                <w:bCs/>
              </w:rPr>
              <w:t>9</w:t>
            </w:r>
            <w:r w:rsidR="00C149AA">
              <w:rPr>
                <w:b/>
                <w:bCs/>
              </w:rPr>
              <w:t xml:space="preserve"> </w:t>
            </w:r>
            <w:r w:rsidR="006E3BB3">
              <w:rPr>
                <w:b/>
                <w:bCs/>
              </w:rPr>
              <w:t>от 28</w:t>
            </w:r>
            <w:r w:rsidR="00663E0F">
              <w:rPr>
                <w:b/>
                <w:bCs/>
              </w:rPr>
              <w:t xml:space="preserve"> </w:t>
            </w:r>
            <w:r w:rsidR="006E3BB3">
              <w:rPr>
                <w:b/>
                <w:bCs/>
              </w:rPr>
              <w:t>июля 2022</w:t>
            </w:r>
            <w:r w:rsidR="00501061">
              <w:rPr>
                <w:b/>
                <w:bCs/>
              </w:rPr>
              <w:t xml:space="preserve"> </w:t>
            </w:r>
            <w:r w:rsidRPr="005F62EA">
              <w:rPr>
                <w:b/>
                <w:bCs/>
              </w:rPr>
              <w:t>года</w:t>
            </w:r>
          </w:p>
          <w:p w:rsidR="000142AE" w:rsidRDefault="00C149AA" w:rsidP="00EA20BA">
            <w:r>
              <w:t xml:space="preserve">с 11 февраля </w:t>
            </w:r>
            <w:r w:rsidR="000142AE">
              <w:t>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F57EF5" w:rsidRDefault="000142AE" w:rsidP="00EB5986">
      <w:pPr>
        <w:jc w:val="center"/>
        <w:rPr>
          <w:b/>
          <w:bCs/>
        </w:rPr>
      </w:pPr>
      <w:r w:rsidRPr="00F57EF5">
        <w:rPr>
          <w:b/>
          <w:bCs/>
        </w:rPr>
        <w:t>Содержание</w:t>
      </w:r>
    </w:p>
    <w:p w:rsidR="00501061" w:rsidRPr="00F57EF5" w:rsidRDefault="00501061" w:rsidP="00F57EF5">
      <w:pPr>
        <w:jc w:val="both"/>
      </w:pPr>
    </w:p>
    <w:p w:rsidR="00F57EF5" w:rsidRPr="0044479A" w:rsidRDefault="00F57EF5" w:rsidP="0044479A">
      <w:pPr>
        <w:jc w:val="both"/>
        <w:rPr>
          <w:b/>
          <w:bCs/>
        </w:rPr>
      </w:pPr>
      <w:r w:rsidRPr="00F57EF5">
        <w:t>1</w:t>
      </w:r>
      <w:r w:rsidRPr="00DA0323">
        <w:rPr>
          <w:b/>
          <w:bCs/>
        </w:rPr>
        <w:t>.</w:t>
      </w:r>
      <w:r w:rsidR="00DA0323" w:rsidRPr="00DA0323">
        <w:rPr>
          <w:b/>
          <w:bCs/>
        </w:rPr>
        <w:tab/>
        <w:t xml:space="preserve">Решение Совета депутатов Сандогорского сельского поселения </w:t>
      </w:r>
      <w:r w:rsidRPr="00DA0323">
        <w:rPr>
          <w:b/>
          <w:bCs/>
        </w:rPr>
        <w:t xml:space="preserve">от </w:t>
      </w:r>
      <w:r w:rsidR="00663E0F">
        <w:rPr>
          <w:b/>
          <w:bCs/>
        </w:rPr>
        <w:t>2</w:t>
      </w:r>
      <w:r w:rsidR="00781729">
        <w:rPr>
          <w:b/>
          <w:bCs/>
        </w:rPr>
        <w:t>8</w:t>
      </w:r>
      <w:r w:rsidR="00663E0F">
        <w:rPr>
          <w:b/>
          <w:bCs/>
        </w:rPr>
        <w:t>.0</w:t>
      </w:r>
      <w:r w:rsidR="00781729">
        <w:rPr>
          <w:b/>
          <w:bCs/>
        </w:rPr>
        <w:t>7</w:t>
      </w:r>
      <w:r w:rsidR="00663E0F">
        <w:rPr>
          <w:b/>
          <w:bCs/>
        </w:rPr>
        <w:t>.2022 года</w:t>
      </w:r>
      <w:r w:rsidRPr="00DA0323">
        <w:rPr>
          <w:b/>
          <w:bCs/>
        </w:rPr>
        <w:t xml:space="preserve"> №</w:t>
      </w:r>
      <w:r w:rsidR="007B6B98" w:rsidRPr="00DA0323">
        <w:rPr>
          <w:b/>
          <w:bCs/>
        </w:rPr>
        <w:t>6</w:t>
      </w:r>
      <w:r w:rsidR="00781729">
        <w:rPr>
          <w:b/>
          <w:bCs/>
        </w:rPr>
        <w:t>8</w:t>
      </w:r>
      <w:r w:rsidR="007B6B98" w:rsidRPr="00DA0323">
        <w:rPr>
          <w:b/>
          <w:bCs/>
        </w:rPr>
        <w:t xml:space="preserve"> </w:t>
      </w:r>
      <w:r w:rsidR="0044479A" w:rsidRPr="0044479A">
        <w:t>«</w:t>
      </w:r>
      <w:r w:rsidR="0044479A" w:rsidRPr="0044479A">
        <w:t xml:space="preserve">Об утверждении Положения о </w:t>
      </w:r>
      <w:r w:rsidR="0044479A" w:rsidRPr="0044479A">
        <w:t>порядке выявления</w:t>
      </w:r>
      <w:r w:rsidR="0044479A" w:rsidRPr="0044479A">
        <w:t xml:space="preserve"> бесхозяйного имущества </w:t>
      </w:r>
      <w:r w:rsidR="0044479A" w:rsidRPr="0044479A">
        <w:t>и оформления</w:t>
      </w:r>
      <w:r w:rsidR="0044479A" w:rsidRPr="0044479A">
        <w:t xml:space="preserve"> его в муниципальную собственность</w:t>
      </w:r>
      <w:r w:rsidR="0044479A" w:rsidRPr="0044479A">
        <w:t>»</w:t>
      </w:r>
    </w:p>
    <w:p w:rsidR="009A1CC3" w:rsidRDefault="00F57EF5" w:rsidP="0044479A">
      <w:pPr>
        <w:jc w:val="both"/>
        <w:rPr>
          <w:b/>
          <w:bCs/>
        </w:rPr>
      </w:pPr>
      <w:r w:rsidRPr="00DA0323">
        <w:rPr>
          <w:b/>
          <w:bCs/>
        </w:rPr>
        <w:t xml:space="preserve">2. </w:t>
      </w:r>
      <w:r w:rsidR="00DA0323" w:rsidRPr="00DA0323">
        <w:rPr>
          <w:b/>
          <w:bCs/>
        </w:rPr>
        <w:t xml:space="preserve">Решение Совета депутатов Сандогорского сельского поселения </w:t>
      </w:r>
      <w:r w:rsidRPr="00DA0323">
        <w:rPr>
          <w:b/>
          <w:bCs/>
        </w:rPr>
        <w:t xml:space="preserve">от </w:t>
      </w:r>
      <w:r w:rsidR="00663E0F" w:rsidRPr="00663E0F">
        <w:rPr>
          <w:b/>
          <w:bCs/>
        </w:rPr>
        <w:t>2</w:t>
      </w:r>
      <w:r w:rsidR="00781729">
        <w:rPr>
          <w:b/>
          <w:bCs/>
        </w:rPr>
        <w:t>8</w:t>
      </w:r>
      <w:r w:rsidR="00663E0F" w:rsidRPr="00663E0F">
        <w:rPr>
          <w:b/>
          <w:bCs/>
        </w:rPr>
        <w:t>.0</w:t>
      </w:r>
      <w:r w:rsidR="00781729">
        <w:rPr>
          <w:b/>
          <w:bCs/>
        </w:rPr>
        <w:t>7</w:t>
      </w:r>
      <w:r w:rsidR="00663E0F" w:rsidRPr="00663E0F">
        <w:rPr>
          <w:b/>
          <w:bCs/>
        </w:rPr>
        <w:t xml:space="preserve">.2022 </w:t>
      </w:r>
      <w:r w:rsidRPr="00DA0323">
        <w:rPr>
          <w:b/>
          <w:bCs/>
        </w:rPr>
        <w:t>года №6</w:t>
      </w:r>
      <w:r w:rsidR="00781729">
        <w:rPr>
          <w:b/>
          <w:bCs/>
        </w:rPr>
        <w:t>9</w:t>
      </w:r>
      <w:r w:rsidR="0044479A" w:rsidRPr="0044479A">
        <w:t xml:space="preserve"> «</w:t>
      </w:r>
      <w:r w:rsidR="0044479A" w:rsidRPr="0044479A">
        <w:t>Об утверждении порядка использования</w:t>
      </w:r>
      <w:r w:rsidR="0044479A" w:rsidRPr="0044479A">
        <w:t xml:space="preserve"> </w:t>
      </w:r>
      <w:r w:rsidR="0044479A" w:rsidRPr="0044479A">
        <w:t>собственных материальных ресурсов</w:t>
      </w:r>
      <w:r w:rsidR="0044479A" w:rsidRPr="0044479A">
        <w:t xml:space="preserve"> </w:t>
      </w:r>
      <w:r w:rsidR="0044479A" w:rsidRPr="0044479A">
        <w:t>и финансовых средств муниципального образования Сандогорское сельское поселение</w:t>
      </w:r>
      <w:r w:rsidR="0044479A" w:rsidRPr="0044479A">
        <w:t xml:space="preserve"> </w:t>
      </w:r>
      <w:r w:rsidR="0044479A" w:rsidRPr="0044479A">
        <w:t>Костромского муниципального района</w:t>
      </w:r>
      <w:r w:rsidR="0044479A" w:rsidRPr="0044479A">
        <w:t xml:space="preserve"> </w:t>
      </w:r>
      <w:r w:rsidR="0044479A" w:rsidRPr="0044479A">
        <w:t>Костромской области для осуществления</w:t>
      </w:r>
      <w:r w:rsidR="0044479A" w:rsidRPr="0044479A">
        <w:t xml:space="preserve"> </w:t>
      </w:r>
      <w:r w:rsidR="0044479A" w:rsidRPr="0044479A">
        <w:t>переданных ему отдельных   полномочий (или части полномочий)</w:t>
      </w:r>
      <w:r w:rsidR="0044479A" w:rsidRPr="0044479A">
        <w:t xml:space="preserve"> </w:t>
      </w:r>
      <w:r w:rsidR="0044479A" w:rsidRPr="0044479A">
        <w:t>Костромского муниципального района Костромской области</w:t>
      </w:r>
      <w:r w:rsidR="0044479A" w:rsidRPr="0044479A">
        <w:t>»</w:t>
      </w:r>
    </w:p>
    <w:p w:rsidR="00781729" w:rsidRDefault="00781729" w:rsidP="00663E0F">
      <w:pPr>
        <w:jc w:val="both"/>
        <w:rPr>
          <w:b/>
        </w:rPr>
      </w:pPr>
      <w:r>
        <w:rPr>
          <w:b/>
        </w:rPr>
        <w:t xml:space="preserve">3. </w:t>
      </w:r>
      <w:r w:rsidRPr="00781729">
        <w:rPr>
          <w:b/>
        </w:rPr>
        <w:t>Решение Совета депутатов Сандогорского сельского поселения от 28.07.2022 года №</w:t>
      </w:r>
      <w:r>
        <w:rPr>
          <w:b/>
        </w:rPr>
        <w:t>70</w:t>
      </w:r>
      <w:r w:rsidR="0044479A">
        <w:rPr>
          <w:b/>
        </w:rPr>
        <w:t xml:space="preserve"> </w:t>
      </w:r>
      <w:r w:rsidR="0044479A" w:rsidRPr="0044479A">
        <w:rPr>
          <w:bCs/>
        </w:rPr>
        <w:t>«</w:t>
      </w:r>
      <w:r w:rsidR="0044479A" w:rsidRPr="0044479A">
        <w:rPr>
          <w:bCs/>
        </w:rPr>
        <w:t>Об отчете об исполнении бюджета Сандогорского сельского поселения за 2 квартал 2022 года</w:t>
      </w:r>
      <w:r w:rsidR="0044479A" w:rsidRPr="0044479A">
        <w:rPr>
          <w:bCs/>
        </w:rPr>
        <w:t>»</w:t>
      </w:r>
    </w:p>
    <w:p w:rsidR="00781729" w:rsidRDefault="00781729" w:rsidP="0044479A">
      <w:pPr>
        <w:jc w:val="both"/>
        <w:rPr>
          <w:b/>
        </w:rPr>
      </w:pPr>
      <w:r>
        <w:rPr>
          <w:b/>
        </w:rPr>
        <w:t>4.</w:t>
      </w:r>
      <w:r w:rsidRPr="00781729">
        <w:t xml:space="preserve"> </w:t>
      </w:r>
      <w:r w:rsidRPr="00781729">
        <w:rPr>
          <w:b/>
        </w:rPr>
        <w:t>Решение Совета депутатов Сандогорского сельского поселения от 28.07.2022 года №7</w:t>
      </w:r>
      <w:r>
        <w:rPr>
          <w:b/>
        </w:rPr>
        <w:t>1</w:t>
      </w:r>
      <w:r w:rsidR="0044479A" w:rsidRPr="0044479A">
        <w:t xml:space="preserve"> «</w:t>
      </w:r>
      <w:r w:rsidR="0044479A" w:rsidRPr="0044479A">
        <w:t>О внесении изменений и дополнений в</w:t>
      </w:r>
      <w:r w:rsidR="0044479A" w:rsidRPr="0044479A">
        <w:t xml:space="preserve"> </w:t>
      </w:r>
      <w:r w:rsidR="0044479A" w:rsidRPr="0044479A">
        <w:t>решение Совета депутатов «О бюджете</w:t>
      </w:r>
      <w:r w:rsidR="0044479A" w:rsidRPr="0044479A">
        <w:t xml:space="preserve"> </w:t>
      </w:r>
      <w:r w:rsidR="0044479A" w:rsidRPr="0044479A">
        <w:t>Сандогорского сельского поселения на 2022 год и на плановый период 2023 и 2024 годов»</w:t>
      </w:r>
      <w:r w:rsidR="0044479A" w:rsidRPr="0044479A">
        <w:t xml:space="preserve"> </w:t>
      </w:r>
      <w:r w:rsidR="0044479A" w:rsidRPr="0044479A">
        <w:t>от 28.12.2021 г. №30</w:t>
      </w:r>
      <w:r w:rsidR="0044479A" w:rsidRPr="0044479A">
        <w:t>»</w:t>
      </w:r>
    </w:p>
    <w:p w:rsidR="00781729" w:rsidRDefault="00781729" w:rsidP="00344D7E">
      <w:pPr>
        <w:jc w:val="both"/>
        <w:rPr>
          <w:b/>
        </w:rPr>
      </w:pPr>
      <w:r>
        <w:rPr>
          <w:b/>
        </w:rPr>
        <w:t>5.</w:t>
      </w:r>
      <w:r w:rsidRPr="00781729">
        <w:t xml:space="preserve"> </w:t>
      </w:r>
      <w:r w:rsidRPr="00781729">
        <w:rPr>
          <w:b/>
        </w:rPr>
        <w:t>Решение Совета депутатов Сандогорского сельского поселения от 28.07.2022 года №7</w:t>
      </w:r>
      <w:r>
        <w:rPr>
          <w:b/>
        </w:rPr>
        <w:t>2</w:t>
      </w:r>
      <w:r w:rsidR="00344D7E">
        <w:rPr>
          <w:b/>
        </w:rPr>
        <w:t xml:space="preserve"> </w:t>
      </w:r>
      <w:r w:rsidR="00344D7E" w:rsidRPr="00344D7E">
        <w:rPr>
          <w:bCs/>
        </w:rPr>
        <w:t>«</w:t>
      </w:r>
      <w:r w:rsidR="00344D7E" w:rsidRPr="00344D7E">
        <w:rPr>
          <w:bCs/>
        </w:rPr>
        <w:t xml:space="preserve">Об утверждении </w:t>
      </w:r>
      <w:r w:rsidR="00344D7E" w:rsidRPr="00344D7E">
        <w:rPr>
          <w:bCs/>
        </w:rPr>
        <w:t>Положения о</w:t>
      </w:r>
      <w:r w:rsidR="00344D7E" w:rsidRPr="00344D7E">
        <w:rPr>
          <w:bCs/>
        </w:rPr>
        <w:t xml:space="preserve"> добровольных пожертвованиях </w:t>
      </w:r>
      <w:r w:rsidR="00344D7E" w:rsidRPr="00344D7E">
        <w:rPr>
          <w:bCs/>
        </w:rPr>
        <w:t>в Сандогорском</w:t>
      </w:r>
      <w:r w:rsidR="00344D7E" w:rsidRPr="00344D7E">
        <w:rPr>
          <w:bCs/>
        </w:rPr>
        <w:t xml:space="preserve"> сельском поселении</w:t>
      </w:r>
      <w:r w:rsidR="00344D7E" w:rsidRPr="00344D7E">
        <w:rPr>
          <w:bCs/>
        </w:rPr>
        <w:t>»</w:t>
      </w:r>
    </w:p>
    <w:p w:rsidR="00781729" w:rsidRPr="00F57EF5" w:rsidRDefault="00781729" w:rsidP="00663E0F">
      <w:pPr>
        <w:jc w:val="both"/>
        <w:rPr>
          <w:b/>
        </w:rPr>
      </w:pPr>
      <w:r>
        <w:rPr>
          <w:b/>
        </w:rPr>
        <w:t>6.</w:t>
      </w:r>
      <w:r w:rsidRPr="00781729">
        <w:t xml:space="preserve"> </w:t>
      </w:r>
      <w:r w:rsidRPr="00781729">
        <w:rPr>
          <w:b/>
        </w:rPr>
        <w:t xml:space="preserve">Постановление администрации Сандогорского сельского поселения от </w:t>
      </w:r>
      <w:r>
        <w:rPr>
          <w:b/>
        </w:rPr>
        <w:t>06</w:t>
      </w:r>
      <w:r w:rsidRPr="00781729">
        <w:rPr>
          <w:b/>
        </w:rPr>
        <w:t>.0</w:t>
      </w:r>
      <w:r>
        <w:rPr>
          <w:b/>
        </w:rPr>
        <w:t>7</w:t>
      </w:r>
      <w:r w:rsidRPr="00781729">
        <w:rPr>
          <w:b/>
        </w:rPr>
        <w:t>.2022 года №</w:t>
      </w:r>
      <w:r>
        <w:rPr>
          <w:b/>
        </w:rPr>
        <w:t>40</w:t>
      </w:r>
      <w:r w:rsidR="00344D7E">
        <w:rPr>
          <w:b/>
        </w:rPr>
        <w:t xml:space="preserve"> «</w:t>
      </w:r>
      <w:r w:rsidR="00344D7E" w:rsidRPr="00344D7E">
        <w:rPr>
          <w:bCs/>
        </w:rPr>
        <w:t>О введении особого противопожарного режима на территории Сандогорского сельского поселения Костромского муниципального района Костромской области</w:t>
      </w:r>
      <w:r w:rsidR="00344D7E">
        <w:rPr>
          <w:b/>
        </w:rPr>
        <w:t>»</w:t>
      </w:r>
    </w:p>
    <w:p w:rsidR="009A1CC3" w:rsidRPr="007B6B98" w:rsidRDefault="00781729" w:rsidP="007B6B98">
      <w:pPr>
        <w:pBdr>
          <w:bottom w:val="dotted" w:sz="24" w:space="1" w:color="auto"/>
        </w:pBdr>
        <w:jc w:val="both"/>
        <w:rPr>
          <w:b/>
          <w:bCs/>
          <w:iCs/>
        </w:rPr>
      </w:pPr>
      <w:r>
        <w:rPr>
          <w:b/>
          <w:bCs/>
          <w:iCs/>
        </w:rPr>
        <w:t>7</w:t>
      </w:r>
      <w:r w:rsidR="007B6B98" w:rsidRPr="007B6B98">
        <w:rPr>
          <w:b/>
          <w:bCs/>
          <w:iCs/>
        </w:rPr>
        <w:t xml:space="preserve">. Постановление администрации Сандогорского сельского поселения от </w:t>
      </w:r>
      <w:r>
        <w:rPr>
          <w:b/>
          <w:bCs/>
          <w:iCs/>
        </w:rPr>
        <w:t>11</w:t>
      </w:r>
      <w:r w:rsidR="007B6B98" w:rsidRPr="007B6B98">
        <w:rPr>
          <w:b/>
          <w:bCs/>
          <w:iCs/>
        </w:rPr>
        <w:t>.0</w:t>
      </w:r>
      <w:r>
        <w:rPr>
          <w:b/>
          <w:bCs/>
          <w:iCs/>
        </w:rPr>
        <w:t>7</w:t>
      </w:r>
      <w:r w:rsidR="007B6B98" w:rsidRPr="007B6B98">
        <w:rPr>
          <w:b/>
          <w:bCs/>
          <w:iCs/>
        </w:rPr>
        <w:t>.2022 года №</w:t>
      </w:r>
      <w:r>
        <w:rPr>
          <w:b/>
          <w:bCs/>
          <w:iCs/>
        </w:rPr>
        <w:t>41</w:t>
      </w:r>
      <w:r w:rsidR="00BD3755" w:rsidRPr="00BD3755">
        <w:t xml:space="preserve"> </w:t>
      </w:r>
      <w:r w:rsidR="00344D7E">
        <w:t>«</w:t>
      </w:r>
      <w:r w:rsidR="00344D7E" w:rsidRPr="00344D7E">
        <w:t>О внесении изменений в постановление администрации Сандогорского сельского поселения от 02.09.2019 года №32 «Об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 через ОГКУ Многофункциональный центр»</w:t>
      </w:r>
    </w:p>
    <w:p w:rsidR="009F56CF" w:rsidRDefault="009F56CF" w:rsidP="006C014F">
      <w:pPr>
        <w:ind w:firstLine="720"/>
        <w:jc w:val="center"/>
        <w:rPr>
          <w:sz w:val="20"/>
          <w:szCs w:val="20"/>
        </w:rPr>
      </w:pPr>
    </w:p>
    <w:p w:rsidR="009F56CF" w:rsidRPr="009A1CC3" w:rsidRDefault="009F56CF" w:rsidP="006C014F">
      <w:pPr>
        <w:ind w:firstLine="720"/>
        <w:jc w:val="center"/>
        <w:rPr>
          <w:sz w:val="20"/>
          <w:szCs w:val="20"/>
        </w:rPr>
      </w:pPr>
    </w:p>
    <w:p w:rsidR="00F064E0" w:rsidRPr="00233D7B" w:rsidRDefault="00F064E0" w:rsidP="00F064E0">
      <w:pPr>
        <w:contextualSpacing/>
        <w:jc w:val="center"/>
        <w:rPr>
          <w:sz w:val="28"/>
          <w:szCs w:val="28"/>
        </w:rPr>
      </w:pPr>
      <w:r>
        <w:rPr>
          <w:sz w:val="28"/>
          <w:szCs w:val="28"/>
        </w:rPr>
        <w:t xml:space="preserve">СОВЕТ ДЕПУТАТОВ </w:t>
      </w:r>
      <w:r w:rsidRPr="00233D7B">
        <w:rPr>
          <w:sz w:val="28"/>
          <w:szCs w:val="28"/>
        </w:rPr>
        <w:t>САНДОГОРСКОГО СЕЛЬСКОГО ПОСЕЛЕНИЯ</w:t>
      </w:r>
    </w:p>
    <w:p w:rsidR="00F064E0" w:rsidRDefault="00F064E0" w:rsidP="00F064E0">
      <w:pPr>
        <w:contextualSpacing/>
        <w:jc w:val="center"/>
        <w:rPr>
          <w:sz w:val="28"/>
          <w:szCs w:val="28"/>
        </w:rPr>
      </w:pPr>
      <w:r w:rsidRPr="00233D7B">
        <w:rPr>
          <w:sz w:val="28"/>
          <w:szCs w:val="28"/>
        </w:rPr>
        <w:t xml:space="preserve">КОСТРОМСКОГО МУНИЦИПАЛЬНОГО РАЙОНА </w:t>
      </w:r>
    </w:p>
    <w:p w:rsidR="00F064E0" w:rsidRDefault="00F064E0" w:rsidP="00F064E0">
      <w:pPr>
        <w:contextualSpacing/>
        <w:jc w:val="center"/>
        <w:rPr>
          <w:sz w:val="28"/>
          <w:szCs w:val="28"/>
        </w:rPr>
      </w:pPr>
      <w:r w:rsidRPr="00233D7B">
        <w:rPr>
          <w:sz w:val="28"/>
          <w:szCs w:val="28"/>
        </w:rPr>
        <w:t>КОСТРОМСКОЙ ОБЛАСТИ</w:t>
      </w:r>
    </w:p>
    <w:p w:rsidR="00F064E0" w:rsidRPr="00233D7B" w:rsidRDefault="00F064E0" w:rsidP="00F064E0">
      <w:pPr>
        <w:contextualSpacing/>
        <w:jc w:val="center"/>
        <w:rPr>
          <w:sz w:val="28"/>
          <w:szCs w:val="28"/>
        </w:rPr>
      </w:pPr>
      <w:r>
        <w:rPr>
          <w:sz w:val="28"/>
          <w:szCs w:val="28"/>
        </w:rPr>
        <w:lastRenderedPageBreak/>
        <w:t>четвертый созыв</w:t>
      </w:r>
    </w:p>
    <w:p w:rsidR="00F064E0" w:rsidRPr="00233D7B" w:rsidRDefault="00F064E0" w:rsidP="00F064E0">
      <w:pPr>
        <w:contextualSpacing/>
        <w:rPr>
          <w:b/>
          <w:sz w:val="28"/>
          <w:szCs w:val="28"/>
        </w:rPr>
      </w:pPr>
    </w:p>
    <w:p w:rsidR="00F064E0" w:rsidRPr="00233D7B" w:rsidRDefault="00F064E0" w:rsidP="00F064E0">
      <w:pPr>
        <w:contextualSpacing/>
        <w:jc w:val="center"/>
        <w:rPr>
          <w:b/>
          <w:sz w:val="28"/>
          <w:szCs w:val="28"/>
        </w:rPr>
      </w:pPr>
      <w:r>
        <w:rPr>
          <w:b/>
          <w:sz w:val="28"/>
          <w:szCs w:val="28"/>
        </w:rPr>
        <w:t>Р Е Ш Е Н И Е</w:t>
      </w:r>
    </w:p>
    <w:p w:rsidR="00F064E0" w:rsidRPr="00233D7B" w:rsidRDefault="00F064E0" w:rsidP="00F064E0">
      <w:pPr>
        <w:spacing w:after="58" w:line="259" w:lineRule="auto"/>
      </w:pPr>
      <w:r w:rsidRPr="00233D7B">
        <w:t xml:space="preserve"> </w:t>
      </w:r>
    </w:p>
    <w:p w:rsidR="00F064E0" w:rsidRPr="00233D7B" w:rsidRDefault="00F064E0" w:rsidP="00F064E0">
      <w:pPr>
        <w:tabs>
          <w:tab w:val="center" w:pos="4773"/>
          <w:tab w:val="center" w:pos="8427"/>
        </w:tabs>
        <w:spacing w:after="6" w:line="254" w:lineRule="auto"/>
        <w:ind w:left="-15"/>
      </w:pPr>
      <w:r>
        <w:rPr>
          <w:sz w:val="28"/>
        </w:rPr>
        <w:t>от «28» июля 2022 года № 68                                                       с. Сандогора</w:t>
      </w:r>
      <w:r w:rsidRPr="00233D7B">
        <w:rPr>
          <w:sz w:val="20"/>
        </w:rPr>
        <w:t xml:space="preserve"> </w:t>
      </w:r>
    </w:p>
    <w:p w:rsidR="00F064E0" w:rsidRPr="00C14A92" w:rsidRDefault="00F064E0" w:rsidP="00F064E0">
      <w:pPr>
        <w:spacing w:line="276" w:lineRule="auto"/>
        <w:jc w:val="center"/>
        <w:rPr>
          <w:sz w:val="22"/>
          <w:szCs w:val="22"/>
        </w:rPr>
      </w:pPr>
    </w:p>
    <w:p w:rsidR="00F064E0" w:rsidRDefault="00F064E0" w:rsidP="00F064E0">
      <w:pPr>
        <w:rPr>
          <w:sz w:val="28"/>
          <w:szCs w:val="28"/>
        </w:rPr>
      </w:pPr>
      <w:r>
        <w:rPr>
          <w:sz w:val="28"/>
          <w:szCs w:val="28"/>
        </w:rPr>
        <w:t xml:space="preserve">Об утверждении Положения </w:t>
      </w:r>
      <w:r w:rsidRPr="009E50D5">
        <w:rPr>
          <w:sz w:val="28"/>
          <w:szCs w:val="28"/>
        </w:rPr>
        <w:t xml:space="preserve">о </w:t>
      </w:r>
      <w:r>
        <w:rPr>
          <w:sz w:val="28"/>
          <w:szCs w:val="28"/>
        </w:rPr>
        <w:t xml:space="preserve">порядке </w:t>
      </w:r>
    </w:p>
    <w:p w:rsidR="00F064E0" w:rsidRDefault="00F064E0" w:rsidP="00F064E0">
      <w:pPr>
        <w:rPr>
          <w:sz w:val="28"/>
          <w:szCs w:val="28"/>
        </w:rPr>
      </w:pPr>
      <w:r>
        <w:rPr>
          <w:sz w:val="28"/>
          <w:szCs w:val="28"/>
        </w:rPr>
        <w:t xml:space="preserve">выявления бесхозяйного имущества и </w:t>
      </w:r>
    </w:p>
    <w:p w:rsidR="00F064E0" w:rsidRDefault="00F064E0" w:rsidP="00F064E0">
      <w:pPr>
        <w:rPr>
          <w:sz w:val="28"/>
          <w:szCs w:val="28"/>
        </w:rPr>
      </w:pPr>
      <w:r>
        <w:rPr>
          <w:sz w:val="28"/>
          <w:szCs w:val="28"/>
        </w:rPr>
        <w:t>оформления его в муниципальную собственность</w:t>
      </w:r>
    </w:p>
    <w:p w:rsidR="00F064E0" w:rsidRPr="00AD7639" w:rsidRDefault="00F064E0" w:rsidP="00F064E0">
      <w:pPr>
        <w:rPr>
          <w:bCs/>
          <w:sz w:val="28"/>
          <w:szCs w:val="28"/>
        </w:rPr>
      </w:pPr>
    </w:p>
    <w:p w:rsidR="00F064E0" w:rsidRPr="00445C49" w:rsidRDefault="00F064E0" w:rsidP="00F064E0">
      <w:pPr>
        <w:rPr>
          <w:sz w:val="28"/>
          <w:szCs w:val="28"/>
        </w:rPr>
      </w:pPr>
    </w:p>
    <w:p w:rsidR="00F064E0" w:rsidRDefault="00F064E0" w:rsidP="00F064E0">
      <w:pPr>
        <w:ind w:firstLine="708"/>
        <w:jc w:val="both"/>
        <w:rPr>
          <w:sz w:val="28"/>
          <w:szCs w:val="28"/>
        </w:rPr>
      </w:pPr>
      <w:r w:rsidRPr="00445C49">
        <w:rPr>
          <w:sz w:val="28"/>
          <w:szCs w:val="28"/>
        </w:rPr>
        <w:t>В соответствии с Федеральными законами от 06</w:t>
      </w:r>
      <w:r>
        <w:rPr>
          <w:sz w:val="28"/>
          <w:szCs w:val="28"/>
        </w:rPr>
        <w:t xml:space="preserve"> октября 2003 года №</w:t>
      </w:r>
      <w:r w:rsidRPr="00445C49">
        <w:rPr>
          <w:sz w:val="28"/>
          <w:szCs w:val="28"/>
        </w:rPr>
        <w:t xml:space="preserve">131-ФЗ «Об общих принципах организации местного самоуправления в Российской Федерации», </w:t>
      </w:r>
      <w:r>
        <w:rPr>
          <w:sz w:val="28"/>
          <w:szCs w:val="28"/>
        </w:rPr>
        <w:t xml:space="preserve">Гражданским кодексом Российской Федерации, </w:t>
      </w:r>
      <w:r w:rsidRPr="00FD5A58">
        <w:rPr>
          <w:sz w:val="28"/>
          <w:szCs w:val="28"/>
        </w:rPr>
        <w:t>Гражданским процессуальным кодексом Российской Федерации,</w:t>
      </w:r>
      <w:r>
        <w:rPr>
          <w:sz w:val="28"/>
          <w:szCs w:val="28"/>
        </w:rPr>
        <w:t xml:space="preserve"> приказом Министерства экономического развития Российской Федерации  от 10 декабря 2015 года №931 «Об установлении Порядка принятия на учет бесхозяйных недвижимых вещей», </w:t>
      </w:r>
      <w:r w:rsidRPr="00445C49">
        <w:rPr>
          <w:sz w:val="28"/>
          <w:szCs w:val="28"/>
        </w:rPr>
        <w:t>руководствуясь Уставом муниципального образования Сандогорское сельское поселение Костромского муниципаль</w:t>
      </w:r>
      <w:r>
        <w:rPr>
          <w:sz w:val="28"/>
          <w:szCs w:val="28"/>
        </w:rPr>
        <w:t>ного района Костромской области</w:t>
      </w:r>
      <w:r w:rsidRPr="00445C49">
        <w:rPr>
          <w:sz w:val="28"/>
          <w:szCs w:val="28"/>
        </w:rPr>
        <w:t xml:space="preserve">, Совет депутатов </w:t>
      </w:r>
      <w:r>
        <w:rPr>
          <w:sz w:val="28"/>
          <w:szCs w:val="28"/>
        </w:rPr>
        <w:t xml:space="preserve">Сандогорского сельского поселения  </w:t>
      </w:r>
      <w:r w:rsidRPr="00445C49">
        <w:rPr>
          <w:sz w:val="28"/>
          <w:szCs w:val="28"/>
        </w:rPr>
        <w:t>РЕШИЛ:</w:t>
      </w:r>
    </w:p>
    <w:p w:rsidR="00F064E0" w:rsidRPr="00445C49" w:rsidRDefault="00F064E0" w:rsidP="00F064E0">
      <w:pPr>
        <w:ind w:firstLine="708"/>
        <w:jc w:val="both"/>
        <w:rPr>
          <w:sz w:val="28"/>
          <w:szCs w:val="28"/>
        </w:rPr>
      </w:pPr>
    </w:p>
    <w:p w:rsidR="00F064E0" w:rsidRDefault="00F064E0" w:rsidP="00F064E0">
      <w:pPr>
        <w:numPr>
          <w:ilvl w:val="0"/>
          <w:numId w:val="44"/>
        </w:numPr>
        <w:ind w:left="0" w:firstLine="567"/>
        <w:jc w:val="both"/>
        <w:rPr>
          <w:sz w:val="28"/>
          <w:szCs w:val="28"/>
        </w:rPr>
      </w:pPr>
      <w:r w:rsidRPr="00FD5A58">
        <w:rPr>
          <w:sz w:val="28"/>
          <w:szCs w:val="28"/>
        </w:rPr>
        <w:t>Утвердить прилагаемое Положение о порядке оформления бесхозяйного недвижимого имущества в муниципальную собственность.</w:t>
      </w:r>
    </w:p>
    <w:p w:rsidR="00F064E0" w:rsidRDefault="00F064E0" w:rsidP="00F064E0">
      <w:pPr>
        <w:numPr>
          <w:ilvl w:val="0"/>
          <w:numId w:val="44"/>
        </w:numPr>
        <w:ind w:left="0" w:firstLine="567"/>
        <w:jc w:val="both"/>
        <w:rPr>
          <w:sz w:val="28"/>
          <w:szCs w:val="28"/>
        </w:rPr>
      </w:pPr>
      <w:r w:rsidRPr="00FD5A58">
        <w:rPr>
          <w:sz w:val="28"/>
          <w:szCs w:val="28"/>
        </w:rPr>
        <w:t xml:space="preserve">Решение Совета депутатов Сандогорского сельского поселения от </w:t>
      </w:r>
      <w:r>
        <w:rPr>
          <w:sz w:val="28"/>
          <w:szCs w:val="28"/>
        </w:rPr>
        <w:t>30.03.2015</w:t>
      </w:r>
      <w:r w:rsidRPr="00FD5A58">
        <w:rPr>
          <w:sz w:val="28"/>
          <w:szCs w:val="28"/>
        </w:rPr>
        <w:t xml:space="preserve"> № </w:t>
      </w:r>
      <w:r>
        <w:rPr>
          <w:sz w:val="28"/>
          <w:szCs w:val="28"/>
        </w:rPr>
        <w:t>10</w:t>
      </w:r>
      <w:r w:rsidRPr="00FD5A58">
        <w:rPr>
          <w:sz w:val="28"/>
          <w:szCs w:val="28"/>
        </w:rPr>
        <w:t xml:space="preserve"> «Об утверждении положения о порядке оформления бесхозяйного недвижимого имущества в муниципальную собственность Сандогорского сельского поселения Костромского муниципального района» считать утратившим силу.</w:t>
      </w:r>
    </w:p>
    <w:p w:rsidR="00F064E0" w:rsidRDefault="00F064E0" w:rsidP="00F064E0">
      <w:pPr>
        <w:numPr>
          <w:ilvl w:val="0"/>
          <w:numId w:val="44"/>
        </w:numPr>
        <w:ind w:left="0" w:firstLine="567"/>
        <w:jc w:val="both"/>
        <w:rPr>
          <w:sz w:val="28"/>
          <w:szCs w:val="28"/>
        </w:rPr>
      </w:pPr>
      <w:r w:rsidRPr="00FD5A58">
        <w:rPr>
          <w:sz w:val="28"/>
          <w:szCs w:val="28"/>
        </w:rPr>
        <w:t>Контроль за исполнением наст</w:t>
      </w:r>
      <w:r>
        <w:rPr>
          <w:sz w:val="28"/>
          <w:szCs w:val="28"/>
        </w:rPr>
        <w:t>оящего решения возлагаю на себя</w:t>
      </w:r>
    </w:p>
    <w:p w:rsidR="00F064E0" w:rsidRPr="00FD5A58" w:rsidRDefault="00F064E0" w:rsidP="00F064E0">
      <w:pPr>
        <w:numPr>
          <w:ilvl w:val="0"/>
          <w:numId w:val="44"/>
        </w:numPr>
        <w:ind w:left="0" w:firstLine="567"/>
        <w:jc w:val="both"/>
        <w:rPr>
          <w:sz w:val="28"/>
          <w:szCs w:val="28"/>
        </w:rPr>
      </w:pPr>
      <w:r w:rsidRPr="00FD5A58">
        <w:rPr>
          <w:sz w:val="28"/>
          <w:szCs w:val="28"/>
        </w:rPr>
        <w:t>Настоящее решение вступает в силу со дня официального опубликования.</w:t>
      </w:r>
    </w:p>
    <w:tbl>
      <w:tblPr>
        <w:tblpPr w:leftFromText="180" w:rightFromText="180" w:vertAnchor="text" w:horzAnchor="margin" w:tblpY="370"/>
        <w:tblW w:w="9890" w:type="dxa"/>
        <w:tblLayout w:type="fixed"/>
        <w:tblLook w:val="04A0" w:firstRow="1" w:lastRow="0" w:firstColumn="1" w:lastColumn="0" w:noHBand="0" w:noVBand="1"/>
      </w:tblPr>
      <w:tblGrid>
        <w:gridCol w:w="5448"/>
        <w:gridCol w:w="2292"/>
        <w:gridCol w:w="2150"/>
      </w:tblGrid>
      <w:tr w:rsidR="00F064E0" w:rsidRPr="00C81C4A" w:rsidTr="004A75D5">
        <w:trPr>
          <w:trHeight w:val="1503"/>
        </w:trPr>
        <w:tc>
          <w:tcPr>
            <w:tcW w:w="5448" w:type="dxa"/>
          </w:tcPr>
          <w:p w:rsidR="00F064E0" w:rsidRPr="00C81C4A" w:rsidRDefault="00F064E0" w:rsidP="004A75D5">
            <w:pPr>
              <w:rPr>
                <w:rFonts w:eastAsia="Calibri"/>
                <w:sz w:val="28"/>
                <w:szCs w:val="28"/>
                <w:lang w:eastAsia="en-US"/>
              </w:rPr>
            </w:pPr>
          </w:p>
          <w:p w:rsidR="00F064E0" w:rsidRPr="00C81C4A" w:rsidRDefault="00F064E0" w:rsidP="004A75D5">
            <w:pPr>
              <w:rPr>
                <w:rFonts w:eastAsia="Calibri"/>
                <w:sz w:val="28"/>
                <w:szCs w:val="28"/>
                <w:lang w:eastAsia="en-US"/>
              </w:rPr>
            </w:pPr>
            <w:r w:rsidRPr="00C81C4A">
              <w:rPr>
                <w:rFonts w:eastAsia="Calibri"/>
                <w:sz w:val="28"/>
                <w:szCs w:val="28"/>
                <w:lang w:eastAsia="en-US"/>
              </w:rPr>
              <w:t xml:space="preserve">Председатель Совета депутатов,                                                         </w:t>
            </w:r>
          </w:p>
          <w:p w:rsidR="00F064E0" w:rsidRPr="00C81C4A" w:rsidRDefault="00F064E0" w:rsidP="004A75D5">
            <w:pPr>
              <w:rPr>
                <w:rFonts w:eastAsia="Calibri"/>
                <w:sz w:val="28"/>
                <w:szCs w:val="28"/>
                <w:lang w:eastAsia="en-US"/>
              </w:rPr>
            </w:pPr>
            <w:r w:rsidRPr="00C81C4A">
              <w:rPr>
                <w:rFonts w:eastAsia="Calibri"/>
                <w:sz w:val="28"/>
                <w:szCs w:val="28"/>
                <w:lang w:eastAsia="en-US"/>
              </w:rPr>
              <w:t xml:space="preserve">Глава Сандогорского сельского поселения </w:t>
            </w:r>
          </w:p>
          <w:p w:rsidR="00F064E0" w:rsidRPr="00C81C4A" w:rsidRDefault="00F064E0" w:rsidP="004A75D5">
            <w:pPr>
              <w:rPr>
                <w:rFonts w:eastAsia="Calibri"/>
                <w:sz w:val="28"/>
                <w:szCs w:val="28"/>
                <w:lang w:eastAsia="en-US"/>
              </w:rPr>
            </w:pPr>
            <w:r w:rsidRPr="00C81C4A">
              <w:rPr>
                <w:rFonts w:eastAsia="Calibri"/>
                <w:sz w:val="28"/>
                <w:szCs w:val="28"/>
                <w:lang w:eastAsia="en-US"/>
              </w:rPr>
              <w:t xml:space="preserve">Костромского муниципального района </w:t>
            </w:r>
          </w:p>
          <w:p w:rsidR="00F064E0" w:rsidRPr="00C81C4A" w:rsidRDefault="00F064E0" w:rsidP="004A75D5">
            <w:pPr>
              <w:rPr>
                <w:rFonts w:eastAsia="Calibri"/>
                <w:sz w:val="28"/>
                <w:szCs w:val="28"/>
                <w:lang w:eastAsia="en-US"/>
              </w:rPr>
            </w:pPr>
            <w:r w:rsidRPr="00C81C4A">
              <w:rPr>
                <w:rFonts w:eastAsia="Calibri"/>
                <w:sz w:val="28"/>
                <w:szCs w:val="28"/>
                <w:lang w:eastAsia="en-US"/>
              </w:rPr>
              <w:t>Костромской области</w:t>
            </w:r>
          </w:p>
        </w:tc>
        <w:tc>
          <w:tcPr>
            <w:tcW w:w="2292" w:type="dxa"/>
          </w:tcPr>
          <w:p w:rsidR="00F064E0" w:rsidRPr="00C81C4A" w:rsidRDefault="00F064E0" w:rsidP="004A75D5">
            <w:pPr>
              <w:ind w:left="-109"/>
              <w:rPr>
                <w:rFonts w:eastAsia="Calibri"/>
                <w:sz w:val="28"/>
                <w:szCs w:val="28"/>
                <w:lang w:eastAsia="en-US"/>
              </w:rPr>
            </w:pPr>
          </w:p>
        </w:tc>
        <w:tc>
          <w:tcPr>
            <w:tcW w:w="2150" w:type="dxa"/>
          </w:tcPr>
          <w:p w:rsidR="00F064E0" w:rsidRPr="00C81C4A" w:rsidRDefault="00F064E0" w:rsidP="004A75D5">
            <w:pPr>
              <w:rPr>
                <w:rFonts w:eastAsia="Calibri"/>
                <w:sz w:val="28"/>
                <w:szCs w:val="28"/>
                <w:lang w:eastAsia="en-US"/>
              </w:rPr>
            </w:pPr>
          </w:p>
          <w:p w:rsidR="00F064E0" w:rsidRPr="00C81C4A" w:rsidRDefault="00F064E0" w:rsidP="004A75D5">
            <w:pPr>
              <w:rPr>
                <w:rFonts w:eastAsia="Calibri"/>
                <w:sz w:val="28"/>
                <w:szCs w:val="28"/>
                <w:lang w:eastAsia="en-US"/>
              </w:rPr>
            </w:pPr>
          </w:p>
          <w:p w:rsidR="00F064E0" w:rsidRPr="00C81C4A" w:rsidRDefault="00F064E0" w:rsidP="004A75D5">
            <w:pPr>
              <w:rPr>
                <w:rFonts w:eastAsia="Calibri"/>
                <w:sz w:val="28"/>
                <w:szCs w:val="28"/>
                <w:lang w:eastAsia="en-US"/>
              </w:rPr>
            </w:pPr>
          </w:p>
          <w:p w:rsidR="00F064E0" w:rsidRDefault="00F064E0" w:rsidP="004A75D5">
            <w:pPr>
              <w:rPr>
                <w:rFonts w:eastAsia="Calibri"/>
                <w:sz w:val="28"/>
                <w:szCs w:val="28"/>
                <w:lang w:eastAsia="en-US"/>
              </w:rPr>
            </w:pPr>
          </w:p>
          <w:p w:rsidR="00F064E0" w:rsidRPr="00C81C4A" w:rsidRDefault="00F064E0" w:rsidP="004A75D5">
            <w:pPr>
              <w:rPr>
                <w:rFonts w:eastAsia="Calibri"/>
                <w:sz w:val="28"/>
                <w:szCs w:val="28"/>
                <w:lang w:eastAsia="en-US"/>
              </w:rPr>
            </w:pPr>
            <w:proofErr w:type="spellStart"/>
            <w:r>
              <w:rPr>
                <w:rFonts w:eastAsia="Calibri"/>
                <w:sz w:val="28"/>
                <w:szCs w:val="28"/>
                <w:lang w:eastAsia="en-US"/>
              </w:rPr>
              <w:t>А.А.</w:t>
            </w:r>
            <w:r w:rsidRPr="00C81C4A">
              <w:rPr>
                <w:rFonts w:eastAsia="Calibri"/>
                <w:sz w:val="28"/>
                <w:szCs w:val="28"/>
                <w:lang w:eastAsia="en-US"/>
              </w:rPr>
              <w:t>Нургазизов</w:t>
            </w:r>
            <w:proofErr w:type="spellEnd"/>
          </w:p>
        </w:tc>
      </w:tr>
    </w:tbl>
    <w:p w:rsidR="00F064E0" w:rsidRDefault="00F064E0" w:rsidP="00F064E0">
      <w:pPr>
        <w:rPr>
          <w:sz w:val="28"/>
          <w:szCs w:val="28"/>
        </w:rPr>
      </w:pPr>
    </w:p>
    <w:p w:rsidR="00F064E0" w:rsidRDefault="00F064E0" w:rsidP="00F064E0">
      <w:pPr>
        <w:suppressAutoHyphens/>
        <w:jc w:val="right"/>
        <w:rPr>
          <w:lang w:eastAsia="ar-SA"/>
        </w:rPr>
      </w:pPr>
    </w:p>
    <w:p w:rsidR="00F064E0" w:rsidRDefault="00F064E0" w:rsidP="00F064E0">
      <w:pPr>
        <w:suppressAutoHyphens/>
        <w:jc w:val="right"/>
        <w:rPr>
          <w:lang w:eastAsia="ar-SA"/>
        </w:rPr>
      </w:pPr>
    </w:p>
    <w:p w:rsidR="00F064E0" w:rsidRDefault="00F064E0" w:rsidP="00F064E0">
      <w:pPr>
        <w:suppressAutoHyphens/>
        <w:jc w:val="right"/>
        <w:rPr>
          <w:lang w:eastAsia="ar-SA"/>
        </w:rPr>
      </w:pPr>
    </w:p>
    <w:p w:rsidR="00F064E0" w:rsidRPr="00502C09" w:rsidRDefault="00F064E0" w:rsidP="00F064E0">
      <w:pPr>
        <w:suppressAutoHyphens/>
        <w:jc w:val="right"/>
        <w:rPr>
          <w:lang w:eastAsia="ar-SA"/>
        </w:rPr>
      </w:pPr>
      <w:r w:rsidRPr="00502C09">
        <w:rPr>
          <w:lang w:eastAsia="ar-SA"/>
        </w:rPr>
        <w:t>Приложение</w:t>
      </w:r>
    </w:p>
    <w:p w:rsidR="00F064E0" w:rsidRPr="00502C09" w:rsidRDefault="00F064E0" w:rsidP="00F064E0">
      <w:pPr>
        <w:suppressAutoHyphens/>
        <w:jc w:val="right"/>
        <w:rPr>
          <w:lang w:eastAsia="ar-SA"/>
        </w:rPr>
      </w:pPr>
      <w:r w:rsidRPr="00502C09">
        <w:rPr>
          <w:lang w:eastAsia="ar-SA"/>
        </w:rPr>
        <w:t>Утверждено решением Совета депутатов</w:t>
      </w:r>
    </w:p>
    <w:p w:rsidR="00F064E0" w:rsidRPr="00502C09" w:rsidRDefault="00F064E0" w:rsidP="00F064E0">
      <w:pPr>
        <w:suppressAutoHyphens/>
        <w:jc w:val="right"/>
        <w:rPr>
          <w:lang w:eastAsia="ar-SA"/>
        </w:rPr>
      </w:pPr>
      <w:r w:rsidRPr="00502C09">
        <w:rPr>
          <w:lang w:eastAsia="ar-SA"/>
        </w:rPr>
        <w:t>Сандогорского сельского поселения</w:t>
      </w:r>
    </w:p>
    <w:p w:rsidR="00F064E0" w:rsidRPr="00502C09" w:rsidRDefault="00F064E0" w:rsidP="00F064E0">
      <w:pPr>
        <w:suppressAutoHyphens/>
        <w:jc w:val="right"/>
        <w:rPr>
          <w:lang w:eastAsia="ar-SA"/>
        </w:rPr>
      </w:pPr>
      <w:r w:rsidRPr="00502C09">
        <w:rPr>
          <w:lang w:eastAsia="ar-SA"/>
        </w:rPr>
        <w:t>Костромского муниципального района</w:t>
      </w:r>
    </w:p>
    <w:p w:rsidR="00F064E0" w:rsidRDefault="00F064E0" w:rsidP="00F064E0">
      <w:pPr>
        <w:suppressAutoHyphens/>
        <w:jc w:val="right"/>
        <w:rPr>
          <w:lang w:eastAsia="ar-SA"/>
        </w:rPr>
      </w:pPr>
      <w:r w:rsidRPr="00502C09">
        <w:rPr>
          <w:lang w:eastAsia="ar-SA"/>
        </w:rPr>
        <w:t xml:space="preserve">от </w:t>
      </w:r>
      <w:r>
        <w:rPr>
          <w:lang w:eastAsia="ar-SA"/>
        </w:rPr>
        <w:t>28.07.2022</w:t>
      </w:r>
      <w:r w:rsidRPr="00502C09">
        <w:rPr>
          <w:lang w:eastAsia="ar-SA"/>
        </w:rPr>
        <w:t xml:space="preserve"> № </w:t>
      </w:r>
      <w:r>
        <w:rPr>
          <w:lang w:eastAsia="ar-SA"/>
        </w:rPr>
        <w:t>68</w:t>
      </w:r>
    </w:p>
    <w:p w:rsidR="00F064E0" w:rsidRPr="00502C09" w:rsidRDefault="00F064E0" w:rsidP="00F064E0">
      <w:pPr>
        <w:suppressAutoHyphens/>
        <w:jc w:val="right"/>
        <w:rPr>
          <w:lang w:eastAsia="ar-SA"/>
        </w:rPr>
      </w:pPr>
    </w:p>
    <w:p w:rsidR="00F064E0" w:rsidRPr="00FD5A58" w:rsidRDefault="00F064E0" w:rsidP="00F064E0">
      <w:pPr>
        <w:suppressAutoHyphens/>
        <w:jc w:val="center"/>
        <w:rPr>
          <w:sz w:val="28"/>
          <w:szCs w:val="28"/>
          <w:lang w:eastAsia="ar-SA"/>
        </w:rPr>
      </w:pPr>
      <w:r w:rsidRPr="00FD5A58">
        <w:rPr>
          <w:sz w:val="28"/>
          <w:szCs w:val="28"/>
          <w:lang w:eastAsia="ar-SA"/>
        </w:rPr>
        <w:lastRenderedPageBreak/>
        <w:t>Положение</w:t>
      </w:r>
    </w:p>
    <w:p w:rsidR="00F064E0" w:rsidRPr="00FD5A58" w:rsidRDefault="00F064E0" w:rsidP="00F064E0">
      <w:pPr>
        <w:suppressAutoHyphens/>
        <w:jc w:val="center"/>
        <w:rPr>
          <w:sz w:val="28"/>
          <w:szCs w:val="28"/>
          <w:lang w:eastAsia="ar-SA"/>
        </w:rPr>
      </w:pPr>
      <w:r w:rsidRPr="00FD5A58">
        <w:rPr>
          <w:sz w:val="28"/>
          <w:szCs w:val="28"/>
          <w:lang w:eastAsia="ar-SA"/>
        </w:rPr>
        <w:t>о порядке оформления бесхозяйного недвижимого</w:t>
      </w:r>
    </w:p>
    <w:p w:rsidR="00F064E0" w:rsidRPr="00FD5A58" w:rsidRDefault="00F064E0" w:rsidP="00F064E0">
      <w:pPr>
        <w:suppressAutoHyphens/>
        <w:jc w:val="center"/>
        <w:rPr>
          <w:sz w:val="28"/>
          <w:szCs w:val="28"/>
          <w:lang w:eastAsia="ar-SA"/>
        </w:rPr>
      </w:pPr>
      <w:r w:rsidRPr="00FD5A58">
        <w:rPr>
          <w:sz w:val="28"/>
          <w:szCs w:val="28"/>
          <w:lang w:eastAsia="ar-SA"/>
        </w:rPr>
        <w:t>имущества в муниципальную собственность</w:t>
      </w:r>
    </w:p>
    <w:p w:rsidR="00F064E0" w:rsidRPr="00FD5A58" w:rsidRDefault="00F064E0" w:rsidP="00F064E0">
      <w:pPr>
        <w:suppressAutoHyphens/>
        <w:rPr>
          <w:sz w:val="28"/>
          <w:szCs w:val="28"/>
          <w:lang w:eastAsia="ar-SA"/>
        </w:rPr>
      </w:pPr>
    </w:p>
    <w:p w:rsidR="00F064E0" w:rsidRPr="00FD5A58" w:rsidRDefault="00F064E0" w:rsidP="00F064E0">
      <w:pPr>
        <w:suppressAutoHyphens/>
        <w:ind w:firstLine="709"/>
        <w:jc w:val="center"/>
        <w:rPr>
          <w:sz w:val="28"/>
          <w:szCs w:val="28"/>
          <w:lang w:eastAsia="ar-SA"/>
        </w:rPr>
      </w:pPr>
      <w:r w:rsidRPr="00FD5A58">
        <w:rPr>
          <w:sz w:val="28"/>
          <w:szCs w:val="28"/>
          <w:lang w:eastAsia="ar-SA"/>
        </w:rPr>
        <w:t>1. Общие положения</w:t>
      </w:r>
    </w:p>
    <w:p w:rsidR="00F064E0" w:rsidRPr="00FD5A58" w:rsidRDefault="00F064E0" w:rsidP="00F064E0">
      <w:pPr>
        <w:suppressAutoHyphens/>
        <w:ind w:firstLine="709"/>
        <w:jc w:val="both"/>
        <w:rPr>
          <w:sz w:val="28"/>
          <w:szCs w:val="28"/>
          <w:lang w:eastAsia="ar-SA"/>
        </w:rPr>
      </w:pPr>
    </w:p>
    <w:p w:rsidR="00F064E0" w:rsidRDefault="00F064E0" w:rsidP="00F064E0">
      <w:pPr>
        <w:suppressAutoHyphens/>
        <w:ind w:firstLine="709"/>
        <w:jc w:val="both"/>
        <w:rPr>
          <w:sz w:val="28"/>
          <w:szCs w:val="28"/>
          <w:lang w:eastAsia="ar-SA"/>
        </w:rPr>
      </w:pPr>
      <w:r w:rsidRPr="00FD5A58">
        <w:rPr>
          <w:sz w:val="28"/>
          <w:szCs w:val="28"/>
          <w:lang w:eastAsia="ar-SA"/>
        </w:rPr>
        <w:t xml:space="preserve">1.1. Настоящее Положение разработано в соответствии с Гражданским кодексом Российской Федерации, </w:t>
      </w:r>
      <w:r>
        <w:rPr>
          <w:sz w:val="28"/>
          <w:szCs w:val="28"/>
          <w:lang w:eastAsia="ar-SA"/>
        </w:rPr>
        <w:t xml:space="preserve">Федеральным законом от 06 октября 2003 года №131-ФЗ «об общих принципах организации местного самоуправления в Российской Федерации», приказом Министерства </w:t>
      </w:r>
      <w:r w:rsidRPr="00FD5A58">
        <w:rPr>
          <w:sz w:val="28"/>
          <w:szCs w:val="28"/>
          <w:lang w:eastAsia="ar-SA"/>
        </w:rPr>
        <w:t xml:space="preserve">экономического развития Российской Федерации от </w:t>
      </w:r>
      <w:r>
        <w:rPr>
          <w:sz w:val="28"/>
          <w:szCs w:val="28"/>
          <w:lang w:eastAsia="ar-SA"/>
        </w:rPr>
        <w:t>10 декабря 2015</w:t>
      </w:r>
      <w:r w:rsidRPr="00FD5A58">
        <w:rPr>
          <w:sz w:val="28"/>
          <w:szCs w:val="28"/>
          <w:lang w:eastAsia="ar-SA"/>
        </w:rPr>
        <w:t xml:space="preserve">года № </w:t>
      </w:r>
      <w:r>
        <w:rPr>
          <w:sz w:val="28"/>
          <w:szCs w:val="28"/>
          <w:lang w:eastAsia="ar-SA"/>
        </w:rPr>
        <w:t>931</w:t>
      </w:r>
      <w:r w:rsidRPr="00FD5A58">
        <w:rPr>
          <w:sz w:val="28"/>
          <w:szCs w:val="28"/>
          <w:lang w:eastAsia="ar-SA"/>
        </w:rPr>
        <w:t xml:space="preserve"> «Об установлении порядка принятия на учет бесхозяйных недвижимых вещей», Уставом Сандогорского сельского поселения</w:t>
      </w:r>
      <w:r w:rsidRPr="00FD5A58">
        <w:rPr>
          <w:kern w:val="2"/>
          <w:sz w:val="28"/>
          <w:szCs w:val="28"/>
          <w:lang w:eastAsia="ar-SA"/>
        </w:rPr>
        <w:t xml:space="preserve"> Костромского муниципального района Костромской области</w:t>
      </w:r>
      <w:r>
        <w:rPr>
          <w:kern w:val="2"/>
          <w:sz w:val="28"/>
          <w:szCs w:val="28"/>
          <w:lang w:eastAsia="ar-SA"/>
        </w:rPr>
        <w:t>, иными правовыми актами.</w:t>
      </w:r>
    </w:p>
    <w:p w:rsidR="00F064E0" w:rsidRDefault="00F064E0" w:rsidP="00F064E0">
      <w:pPr>
        <w:suppressAutoHyphens/>
        <w:ind w:firstLine="709"/>
        <w:jc w:val="both"/>
        <w:rPr>
          <w:sz w:val="28"/>
          <w:szCs w:val="28"/>
          <w:lang w:eastAsia="ar-SA"/>
        </w:rPr>
      </w:pPr>
      <w:r w:rsidRPr="00FD5A58">
        <w:rPr>
          <w:sz w:val="28"/>
          <w:szCs w:val="28"/>
          <w:lang w:eastAsia="ar-SA"/>
        </w:rPr>
        <w:t xml:space="preserve">1.2. Положение </w:t>
      </w:r>
      <w:r>
        <w:rPr>
          <w:sz w:val="28"/>
          <w:szCs w:val="28"/>
          <w:lang w:eastAsia="ar-SA"/>
        </w:rPr>
        <w:t>устанавливает</w:t>
      </w:r>
      <w:r w:rsidRPr="00FD5A58">
        <w:rPr>
          <w:sz w:val="28"/>
          <w:szCs w:val="28"/>
          <w:lang w:eastAsia="ar-SA"/>
        </w:rPr>
        <w:t xml:space="preserve"> порядок </w:t>
      </w:r>
      <w:r>
        <w:rPr>
          <w:sz w:val="28"/>
          <w:szCs w:val="28"/>
          <w:lang w:eastAsia="ar-SA"/>
        </w:rPr>
        <w:t xml:space="preserve">выявления и </w:t>
      </w:r>
      <w:r w:rsidRPr="00FD5A58">
        <w:rPr>
          <w:sz w:val="28"/>
          <w:szCs w:val="28"/>
          <w:lang w:eastAsia="ar-SA"/>
        </w:rPr>
        <w:t>оформления</w:t>
      </w:r>
      <w:r>
        <w:rPr>
          <w:sz w:val="28"/>
          <w:szCs w:val="28"/>
          <w:lang w:eastAsia="ar-SA"/>
        </w:rPr>
        <w:t xml:space="preserve"> права </w:t>
      </w:r>
      <w:r w:rsidRPr="00FD5A58">
        <w:rPr>
          <w:sz w:val="28"/>
          <w:szCs w:val="28"/>
          <w:lang w:eastAsia="ar-SA"/>
        </w:rPr>
        <w:t>в муниципальн</w:t>
      </w:r>
      <w:r>
        <w:rPr>
          <w:sz w:val="28"/>
          <w:szCs w:val="28"/>
          <w:lang w:eastAsia="ar-SA"/>
        </w:rPr>
        <w:t xml:space="preserve">ой </w:t>
      </w:r>
      <w:r w:rsidRPr="00FD5A58">
        <w:rPr>
          <w:sz w:val="28"/>
          <w:szCs w:val="28"/>
          <w:lang w:eastAsia="ar-SA"/>
        </w:rPr>
        <w:t xml:space="preserve"> собственност</w:t>
      </w:r>
      <w:r>
        <w:rPr>
          <w:sz w:val="28"/>
          <w:szCs w:val="28"/>
          <w:lang w:eastAsia="ar-SA"/>
        </w:rPr>
        <w:t xml:space="preserve">и </w:t>
      </w:r>
      <w:r w:rsidRPr="00FD5A58">
        <w:rPr>
          <w:sz w:val="28"/>
          <w:szCs w:val="28"/>
          <w:lang w:eastAsia="ar-SA"/>
        </w:rPr>
        <w:t>Сандогорского сельского поселения</w:t>
      </w:r>
      <w:r w:rsidRPr="00FD5A58">
        <w:rPr>
          <w:kern w:val="2"/>
          <w:sz w:val="28"/>
          <w:szCs w:val="28"/>
          <w:lang w:eastAsia="ar-SA"/>
        </w:rPr>
        <w:t xml:space="preserve"> Костромского муниципального района Костромской области</w:t>
      </w:r>
      <w:r>
        <w:rPr>
          <w:kern w:val="2"/>
          <w:sz w:val="28"/>
          <w:szCs w:val="28"/>
          <w:lang w:eastAsia="ar-SA"/>
        </w:rPr>
        <w:t xml:space="preserve"> (далее – муниципальная собственность) на </w:t>
      </w:r>
      <w:r w:rsidRPr="00FD5A58">
        <w:rPr>
          <w:sz w:val="28"/>
          <w:szCs w:val="28"/>
          <w:lang w:eastAsia="ar-SA"/>
        </w:rPr>
        <w:t xml:space="preserve"> бесхозяйн</w:t>
      </w:r>
      <w:r>
        <w:rPr>
          <w:sz w:val="28"/>
          <w:szCs w:val="28"/>
          <w:lang w:eastAsia="ar-SA"/>
        </w:rPr>
        <w:t>ое</w:t>
      </w:r>
      <w:r w:rsidRPr="00FD5A58">
        <w:rPr>
          <w:sz w:val="28"/>
          <w:szCs w:val="28"/>
          <w:lang w:eastAsia="ar-SA"/>
        </w:rPr>
        <w:t xml:space="preserve"> имущества, расположенного на территории Сандогорского сельского поселения</w:t>
      </w:r>
      <w:r w:rsidRPr="00FD5A58">
        <w:rPr>
          <w:kern w:val="2"/>
          <w:sz w:val="28"/>
          <w:szCs w:val="28"/>
          <w:lang w:eastAsia="ar-SA"/>
        </w:rPr>
        <w:t xml:space="preserve"> Костромского муниципального района Костромской области</w:t>
      </w:r>
      <w:r w:rsidRPr="00FD5A58">
        <w:rPr>
          <w:sz w:val="28"/>
          <w:szCs w:val="28"/>
          <w:lang w:eastAsia="ar-SA"/>
        </w:rPr>
        <w:t>.</w:t>
      </w:r>
    </w:p>
    <w:p w:rsidR="00F064E0" w:rsidRDefault="00F064E0" w:rsidP="00F064E0">
      <w:pPr>
        <w:suppressAutoHyphens/>
        <w:ind w:firstLine="709"/>
        <w:jc w:val="both"/>
        <w:rPr>
          <w:sz w:val="28"/>
          <w:szCs w:val="28"/>
          <w:lang w:eastAsia="ar-SA"/>
        </w:rPr>
      </w:pPr>
      <w:r>
        <w:rPr>
          <w:sz w:val="28"/>
          <w:szCs w:val="28"/>
          <w:lang w:eastAsia="ar-SA"/>
        </w:rPr>
        <w:t>1.3. Главными целями выявления бесхозяйных объектов недвижимого и движимого имущества и оформления права муниципальной собственности на них является:</w:t>
      </w:r>
    </w:p>
    <w:p w:rsidR="00F064E0" w:rsidRDefault="00F064E0" w:rsidP="00F064E0">
      <w:pPr>
        <w:suppressAutoHyphens/>
        <w:ind w:firstLine="709"/>
        <w:jc w:val="both"/>
        <w:rPr>
          <w:sz w:val="28"/>
          <w:szCs w:val="28"/>
          <w:lang w:eastAsia="ar-SA"/>
        </w:rPr>
      </w:pPr>
      <w:r>
        <w:rPr>
          <w:sz w:val="28"/>
          <w:szCs w:val="28"/>
          <w:lang w:eastAsia="ar-SA"/>
        </w:rPr>
        <w:t>а) вовлечение неиспользуемого имущества в гражданский оборот;</w:t>
      </w:r>
    </w:p>
    <w:p w:rsidR="00F064E0" w:rsidRDefault="00F064E0" w:rsidP="00F064E0">
      <w:pPr>
        <w:suppressAutoHyphens/>
        <w:ind w:firstLine="709"/>
        <w:jc w:val="both"/>
        <w:rPr>
          <w:sz w:val="28"/>
          <w:szCs w:val="28"/>
          <w:lang w:eastAsia="ar-SA"/>
        </w:rPr>
      </w:pPr>
      <w:r>
        <w:rPr>
          <w:sz w:val="28"/>
          <w:szCs w:val="28"/>
          <w:lang w:eastAsia="ar-SA"/>
        </w:rPr>
        <w:t>б) предупреждение возникновения на территории муниципального образования чрезвычайных ситуаций, обеспечения нормальной и безопасной технической эксплуатации объектов;</w:t>
      </w:r>
    </w:p>
    <w:p w:rsidR="00F064E0" w:rsidRDefault="00F064E0" w:rsidP="00F064E0">
      <w:pPr>
        <w:suppressAutoHyphens/>
        <w:ind w:firstLine="709"/>
        <w:jc w:val="both"/>
        <w:rPr>
          <w:sz w:val="28"/>
          <w:szCs w:val="28"/>
          <w:lang w:eastAsia="ar-SA"/>
        </w:rPr>
      </w:pPr>
      <w:r>
        <w:rPr>
          <w:sz w:val="28"/>
          <w:szCs w:val="28"/>
          <w:lang w:eastAsia="ar-SA"/>
        </w:rPr>
        <w:t>в) повышение эффективности использования имущества, находящегося на территории муниципального образования.</w:t>
      </w:r>
    </w:p>
    <w:p w:rsidR="00F064E0" w:rsidRDefault="00F064E0" w:rsidP="00F064E0">
      <w:pPr>
        <w:suppressAutoHyphens/>
        <w:ind w:firstLine="709"/>
        <w:jc w:val="both"/>
        <w:rPr>
          <w:sz w:val="28"/>
          <w:szCs w:val="28"/>
          <w:lang w:eastAsia="ar-SA"/>
        </w:rPr>
      </w:pPr>
      <w:r>
        <w:rPr>
          <w:sz w:val="28"/>
          <w:szCs w:val="28"/>
          <w:lang w:eastAsia="ar-SA"/>
        </w:rPr>
        <w:t>1.4. Термины, используемые в настоящем Положении, применяются в значениях, определенных действующим законодательством Российской Федерации.</w:t>
      </w:r>
    </w:p>
    <w:p w:rsidR="00F064E0" w:rsidRDefault="00F064E0" w:rsidP="00F064E0">
      <w:pPr>
        <w:suppressAutoHyphens/>
        <w:ind w:firstLine="709"/>
        <w:jc w:val="both"/>
        <w:rPr>
          <w:sz w:val="28"/>
          <w:szCs w:val="28"/>
          <w:lang w:eastAsia="ar-SA"/>
        </w:rPr>
      </w:pPr>
      <w:r>
        <w:rPr>
          <w:sz w:val="28"/>
          <w:szCs w:val="28"/>
          <w:lang w:eastAsia="ar-SA"/>
        </w:rPr>
        <w:t>1.5.</w:t>
      </w:r>
      <w:r w:rsidRPr="00092C69">
        <w:rPr>
          <w:sz w:val="28"/>
          <w:szCs w:val="28"/>
          <w:lang w:eastAsia="ar-SA"/>
        </w:rPr>
        <w:t xml:space="preserve"> </w:t>
      </w:r>
      <w:r w:rsidRPr="00FD5A58">
        <w:rPr>
          <w:sz w:val="28"/>
          <w:szCs w:val="28"/>
          <w:lang w:eastAsia="ar-SA"/>
        </w:rPr>
        <w:t xml:space="preserve"> Принятие на учет бесхозяйных объектов недвижимого имущества осуществляют территориальные органы Федеральной служ</w:t>
      </w:r>
      <w:r>
        <w:rPr>
          <w:sz w:val="28"/>
          <w:szCs w:val="28"/>
          <w:lang w:eastAsia="ar-SA"/>
        </w:rPr>
        <w:t>бы государственной регистрации прав (далее – орган регистрации прав).</w:t>
      </w:r>
    </w:p>
    <w:p w:rsidR="00F064E0" w:rsidRDefault="00F064E0" w:rsidP="00F064E0">
      <w:pPr>
        <w:suppressAutoHyphens/>
        <w:ind w:firstLine="709"/>
        <w:jc w:val="both"/>
        <w:rPr>
          <w:sz w:val="28"/>
          <w:szCs w:val="28"/>
          <w:lang w:eastAsia="ar-SA"/>
        </w:rPr>
      </w:pPr>
      <w:r>
        <w:rPr>
          <w:sz w:val="28"/>
          <w:szCs w:val="28"/>
          <w:lang w:eastAsia="ar-SA"/>
        </w:rPr>
        <w:t>Все бесхозяйные объекты недвижимого имущества, выявленные на территории Сандогорского сельского поселения Костромского муниципального района Костромской области подлежат постановке на учет в органе регистрации прав.</w:t>
      </w:r>
    </w:p>
    <w:p w:rsidR="00F064E0" w:rsidRDefault="00F064E0" w:rsidP="00F064E0">
      <w:pPr>
        <w:suppressAutoHyphens/>
        <w:ind w:firstLine="709"/>
        <w:jc w:val="both"/>
        <w:rPr>
          <w:sz w:val="28"/>
          <w:szCs w:val="28"/>
          <w:lang w:eastAsia="ar-SA"/>
        </w:rPr>
      </w:pPr>
      <w:r>
        <w:rPr>
          <w:sz w:val="28"/>
          <w:szCs w:val="28"/>
          <w:lang w:eastAsia="ar-SA"/>
        </w:rPr>
        <w:t xml:space="preserve">1.6. Организацию работы по постановке на учет бесхозяйного недвижимого, движимого имущества, а также найденного и расположенного на территории </w:t>
      </w:r>
      <w:r w:rsidRPr="00844536">
        <w:rPr>
          <w:sz w:val="28"/>
          <w:szCs w:val="28"/>
          <w:lang w:eastAsia="ar-SA"/>
        </w:rPr>
        <w:t>Сандогорского сельского поселения Костромского муниципального района Костромской области</w:t>
      </w:r>
      <w:r>
        <w:rPr>
          <w:sz w:val="28"/>
          <w:szCs w:val="28"/>
          <w:lang w:eastAsia="ar-SA"/>
        </w:rPr>
        <w:t xml:space="preserve">, в том числе сбор необходимых документов  осуществляет администрация </w:t>
      </w:r>
      <w:r w:rsidRPr="00844536">
        <w:rPr>
          <w:sz w:val="28"/>
          <w:szCs w:val="28"/>
          <w:lang w:eastAsia="ar-SA"/>
        </w:rPr>
        <w:t xml:space="preserve">Сандогорского сельского поселения Костромского </w:t>
      </w:r>
      <w:r w:rsidRPr="00844536">
        <w:rPr>
          <w:sz w:val="28"/>
          <w:szCs w:val="28"/>
          <w:lang w:eastAsia="ar-SA"/>
        </w:rPr>
        <w:lastRenderedPageBreak/>
        <w:t>муниципального района Костромской области</w:t>
      </w:r>
      <w:r>
        <w:rPr>
          <w:sz w:val="28"/>
          <w:szCs w:val="28"/>
          <w:lang w:eastAsia="ar-SA"/>
        </w:rPr>
        <w:t xml:space="preserve"> (далее – уполномоченный орган) в соответствии с настоящим Положением.</w:t>
      </w:r>
    </w:p>
    <w:p w:rsidR="00F064E0" w:rsidRPr="00FD5A58" w:rsidRDefault="00F064E0" w:rsidP="00F064E0">
      <w:pPr>
        <w:suppressAutoHyphens/>
        <w:jc w:val="both"/>
        <w:rPr>
          <w:sz w:val="28"/>
          <w:szCs w:val="28"/>
          <w:lang w:eastAsia="ar-SA"/>
        </w:rPr>
      </w:pPr>
    </w:p>
    <w:p w:rsidR="00F064E0" w:rsidRPr="00FD5A58" w:rsidRDefault="00F064E0" w:rsidP="00F064E0">
      <w:pPr>
        <w:suppressAutoHyphens/>
        <w:ind w:firstLine="426"/>
        <w:jc w:val="center"/>
        <w:rPr>
          <w:sz w:val="28"/>
          <w:szCs w:val="28"/>
          <w:lang w:eastAsia="ar-SA"/>
        </w:rPr>
      </w:pPr>
      <w:r w:rsidRPr="00FD5A58">
        <w:rPr>
          <w:sz w:val="28"/>
          <w:szCs w:val="28"/>
          <w:lang w:eastAsia="ar-SA"/>
        </w:rPr>
        <w:t xml:space="preserve">2. Порядок </w:t>
      </w:r>
      <w:r>
        <w:rPr>
          <w:sz w:val="28"/>
          <w:szCs w:val="28"/>
          <w:lang w:eastAsia="ar-SA"/>
        </w:rPr>
        <w:t xml:space="preserve"> выявления </w:t>
      </w:r>
    </w:p>
    <w:p w:rsidR="00F064E0" w:rsidRPr="00FD5A58" w:rsidRDefault="00F064E0" w:rsidP="00F064E0">
      <w:pPr>
        <w:suppressAutoHyphens/>
        <w:ind w:firstLine="709"/>
        <w:jc w:val="center"/>
        <w:rPr>
          <w:sz w:val="28"/>
          <w:szCs w:val="28"/>
          <w:lang w:eastAsia="ar-SA"/>
        </w:rPr>
      </w:pPr>
      <w:r w:rsidRPr="00FD5A58">
        <w:rPr>
          <w:sz w:val="28"/>
          <w:szCs w:val="28"/>
          <w:lang w:eastAsia="ar-SA"/>
        </w:rPr>
        <w:t>бесхозяйных объектов недвижимого имущества</w:t>
      </w:r>
    </w:p>
    <w:p w:rsidR="00F064E0" w:rsidRPr="00FD5A58" w:rsidRDefault="00F064E0" w:rsidP="00F064E0">
      <w:pPr>
        <w:suppressAutoHyphens/>
        <w:ind w:firstLine="709"/>
        <w:jc w:val="both"/>
        <w:rPr>
          <w:sz w:val="28"/>
          <w:szCs w:val="28"/>
          <w:lang w:eastAsia="ar-SA"/>
        </w:rPr>
      </w:pPr>
    </w:p>
    <w:p w:rsidR="00F064E0" w:rsidRPr="00FD5A58" w:rsidRDefault="00F064E0" w:rsidP="00F064E0">
      <w:pPr>
        <w:suppressAutoHyphens/>
        <w:ind w:firstLine="709"/>
        <w:jc w:val="both"/>
        <w:rPr>
          <w:sz w:val="28"/>
          <w:szCs w:val="28"/>
          <w:lang w:eastAsia="ar-SA"/>
        </w:rPr>
      </w:pPr>
      <w:r w:rsidRPr="00FD5A58">
        <w:rPr>
          <w:sz w:val="28"/>
          <w:szCs w:val="28"/>
          <w:lang w:eastAsia="ar-SA"/>
        </w:rPr>
        <w:t xml:space="preserve">2.1. Бесхозяйные объекты недвижимого имущества выявляются в результате проведения инвентаризации, </w:t>
      </w:r>
      <w:r>
        <w:rPr>
          <w:sz w:val="28"/>
          <w:szCs w:val="28"/>
          <w:lang w:eastAsia="ar-SA"/>
        </w:rPr>
        <w:t xml:space="preserve"> в том числе </w:t>
      </w:r>
      <w:r w:rsidRPr="00FD5A58">
        <w:rPr>
          <w:sz w:val="28"/>
          <w:szCs w:val="28"/>
          <w:lang w:eastAsia="ar-SA"/>
        </w:rPr>
        <w:t>при проведении ремонтных работ на объектах инженерной инфраструктуры Сандогорского сельского поселения</w:t>
      </w:r>
      <w:r w:rsidRPr="00FD5A58">
        <w:rPr>
          <w:kern w:val="2"/>
          <w:sz w:val="28"/>
          <w:szCs w:val="28"/>
          <w:lang w:eastAsia="ar-SA"/>
        </w:rPr>
        <w:t xml:space="preserve"> Костромского муниципального района Костромской области</w:t>
      </w:r>
      <w:r>
        <w:rPr>
          <w:kern w:val="2"/>
          <w:sz w:val="28"/>
          <w:szCs w:val="28"/>
          <w:lang w:eastAsia="ar-SA"/>
        </w:rPr>
        <w:t>, на основании обращении юридических,</w:t>
      </w:r>
      <w:r w:rsidRPr="00FD5A58">
        <w:rPr>
          <w:sz w:val="28"/>
          <w:szCs w:val="28"/>
          <w:lang w:eastAsia="ar-SA"/>
        </w:rPr>
        <w:t xml:space="preserve"> </w:t>
      </w:r>
      <w:r>
        <w:rPr>
          <w:sz w:val="28"/>
          <w:szCs w:val="28"/>
          <w:lang w:eastAsia="ar-SA"/>
        </w:rPr>
        <w:t>н</w:t>
      </w:r>
      <w:r w:rsidRPr="00FD5A58">
        <w:rPr>
          <w:sz w:val="28"/>
          <w:szCs w:val="28"/>
          <w:lang w:eastAsia="ar-SA"/>
        </w:rPr>
        <w:t>а ос</w:t>
      </w:r>
      <w:r>
        <w:rPr>
          <w:sz w:val="28"/>
          <w:szCs w:val="28"/>
          <w:lang w:eastAsia="ar-SA"/>
        </w:rPr>
        <w:t>новании обращений физических лиц об обнаружении на территории</w:t>
      </w:r>
      <w:r w:rsidRPr="00900B13">
        <w:t xml:space="preserve"> </w:t>
      </w:r>
      <w:r w:rsidRPr="00900B13">
        <w:rPr>
          <w:sz w:val="28"/>
          <w:szCs w:val="28"/>
          <w:lang w:eastAsia="ar-SA"/>
        </w:rPr>
        <w:t>Сандогорского сельского поселения Костромского муниципального района Костромской области</w:t>
      </w:r>
      <w:r w:rsidRPr="00FD5A58">
        <w:rPr>
          <w:sz w:val="28"/>
          <w:szCs w:val="28"/>
          <w:lang w:eastAsia="ar-SA"/>
        </w:rPr>
        <w:t xml:space="preserve">, </w:t>
      </w:r>
      <w:r>
        <w:rPr>
          <w:sz w:val="28"/>
          <w:szCs w:val="28"/>
          <w:lang w:eastAsia="ar-SA"/>
        </w:rPr>
        <w:t>объектах недвижимого имущества имеющего признаки бесхозяйного, заявлений собственников об отказе от права собственности на объекты недвижимого имущества, а также иными способами.</w:t>
      </w:r>
    </w:p>
    <w:p w:rsidR="00F064E0" w:rsidRDefault="00F064E0" w:rsidP="00F064E0">
      <w:pPr>
        <w:suppressAutoHyphens/>
        <w:ind w:firstLine="709"/>
        <w:jc w:val="both"/>
        <w:rPr>
          <w:sz w:val="28"/>
          <w:szCs w:val="28"/>
          <w:lang w:eastAsia="ar-SA"/>
        </w:rPr>
      </w:pPr>
      <w:r w:rsidRPr="00FD5A58">
        <w:rPr>
          <w:sz w:val="28"/>
          <w:szCs w:val="28"/>
          <w:lang w:eastAsia="ar-SA"/>
        </w:rPr>
        <w:t>2.</w:t>
      </w:r>
      <w:r>
        <w:rPr>
          <w:sz w:val="28"/>
          <w:szCs w:val="28"/>
          <w:lang w:eastAsia="ar-SA"/>
        </w:rPr>
        <w:t>2</w:t>
      </w:r>
      <w:r w:rsidRPr="00FD5A58">
        <w:rPr>
          <w:sz w:val="28"/>
          <w:szCs w:val="28"/>
          <w:lang w:eastAsia="ar-SA"/>
        </w:rPr>
        <w:t>. В целях</w:t>
      </w:r>
      <w:r>
        <w:rPr>
          <w:sz w:val="28"/>
          <w:szCs w:val="28"/>
          <w:lang w:eastAsia="ar-SA"/>
        </w:rPr>
        <w:t xml:space="preserve"> выявления бесхозяйных объектов недвижимого имущества уполномоченным органом осуществляет взаимодействия с территориальными органами федеральных органов исполнительной власти Российской Федерации,</w:t>
      </w:r>
      <w:r w:rsidRPr="00900B13">
        <w:t xml:space="preserve"> </w:t>
      </w:r>
      <w:r w:rsidRPr="00900B13">
        <w:rPr>
          <w:sz w:val="28"/>
          <w:szCs w:val="28"/>
          <w:lang w:eastAsia="ar-SA"/>
        </w:rPr>
        <w:t>орган</w:t>
      </w:r>
      <w:r>
        <w:rPr>
          <w:sz w:val="28"/>
          <w:szCs w:val="28"/>
          <w:lang w:eastAsia="ar-SA"/>
        </w:rPr>
        <w:t>ами</w:t>
      </w:r>
      <w:r w:rsidRPr="00900B13">
        <w:rPr>
          <w:sz w:val="28"/>
          <w:szCs w:val="28"/>
          <w:lang w:eastAsia="ar-SA"/>
        </w:rPr>
        <w:t xml:space="preserve"> исполнительной власти Российской Федерации,</w:t>
      </w:r>
      <w:r>
        <w:rPr>
          <w:sz w:val="28"/>
          <w:szCs w:val="28"/>
          <w:lang w:eastAsia="ar-SA"/>
        </w:rPr>
        <w:t xml:space="preserve"> органами местного самоуправления, юридическими лицами , физическими лицами.</w:t>
      </w:r>
    </w:p>
    <w:p w:rsidR="00F064E0" w:rsidRPr="00FD5A58" w:rsidRDefault="00F064E0" w:rsidP="00F064E0">
      <w:pPr>
        <w:suppressAutoHyphens/>
        <w:ind w:firstLine="709"/>
        <w:jc w:val="both"/>
        <w:rPr>
          <w:sz w:val="28"/>
          <w:szCs w:val="28"/>
          <w:lang w:eastAsia="ar-SA"/>
        </w:rPr>
      </w:pPr>
      <w:r>
        <w:rPr>
          <w:sz w:val="28"/>
          <w:szCs w:val="28"/>
          <w:lang w:eastAsia="ar-SA"/>
        </w:rPr>
        <w:t xml:space="preserve">2.3. В случае, если объект недвижимости имущества не имеет собственника или его собственник неизвестен уполномоченный орган запрашивает: </w:t>
      </w:r>
    </w:p>
    <w:p w:rsidR="00F064E0" w:rsidRPr="00FD5A58" w:rsidRDefault="00F064E0" w:rsidP="00F064E0">
      <w:pPr>
        <w:suppressAutoHyphens/>
        <w:ind w:firstLine="709"/>
        <w:jc w:val="both"/>
        <w:rPr>
          <w:sz w:val="28"/>
          <w:szCs w:val="28"/>
          <w:lang w:eastAsia="ar-SA"/>
        </w:rPr>
      </w:pPr>
      <w:r w:rsidRPr="00FD5A58">
        <w:rPr>
          <w:sz w:val="28"/>
          <w:szCs w:val="28"/>
          <w:lang w:eastAsia="ar-SA"/>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F064E0" w:rsidRDefault="00F064E0" w:rsidP="00F064E0">
      <w:pPr>
        <w:suppressAutoHyphens/>
        <w:ind w:firstLine="709"/>
        <w:jc w:val="both"/>
        <w:rPr>
          <w:sz w:val="28"/>
          <w:szCs w:val="28"/>
          <w:lang w:eastAsia="ar-SA"/>
        </w:rPr>
      </w:pPr>
      <w:r w:rsidRPr="00FD5A58">
        <w:rPr>
          <w:sz w:val="28"/>
          <w:szCs w:val="28"/>
          <w:lang w:eastAsia="ar-SA"/>
        </w:rPr>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осуществляющими регистрацию прав на недвижимость до введения в действие Федерального закона от 21 июля 1997 года № 122-Ф3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F064E0" w:rsidRDefault="00F064E0" w:rsidP="00F064E0">
      <w:pPr>
        <w:suppressAutoHyphens/>
        <w:ind w:firstLine="709"/>
        <w:jc w:val="both"/>
        <w:rPr>
          <w:sz w:val="28"/>
          <w:szCs w:val="28"/>
          <w:lang w:eastAsia="ar-SA"/>
        </w:rPr>
      </w:pPr>
      <w:r>
        <w:rPr>
          <w:sz w:val="28"/>
          <w:szCs w:val="28"/>
          <w:lang w:eastAsia="ar-SA"/>
        </w:rPr>
        <w:t>- выписку из Единого государственного реестра недвижимости об объекте недвижимости.</w:t>
      </w:r>
    </w:p>
    <w:p w:rsidR="00F064E0" w:rsidRPr="00FD5A58" w:rsidRDefault="00F064E0" w:rsidP="00F064E0">
      <w:pPr>
        <w:suppressAutoHyphens/>
        <w:ind w:firstLine="709"/>
        <w:jc w:val="both"/>
        <w:rPr>
          <w:sz w:val="28"/>
          <w:szCs w:val="28"/>
          <w:lang w:eastAsia="ar-SA"/>
        </w:rPr>
      </w:pPr>
      <w:r>
        <w:rPr>
          <w:sz w:val="28"/>
          <w:szCs w:val="28"/>
          <w:lang w:eastAsia="ar-SA"/>
        </w:rPr>
        <w:t>2.4. В случае получения информации о собственнике (собственниках)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(лиц) о необходимости его надлежащего содержания в силу статьи 210 Гражданского кодекса Российской Федерации, если он находится в неудовлетворительном состоянии.</w:t>
      </w:r>
    </w:p>
    <w:p w:rsidR="00F064E0" w:rsidRDefault="00F064E0" w:rsidP="00F064E0">
      <w:pPr>
        <w:suppressAutoHyphens/>
        <w:ind w:firstLine="709"/>
        <w:jc w:val="both"/>
        <w:rPr>
          <w:sz w:val="28"/>
          <w:szCs w:val="28"/>
          <w:lang w:eastAsia="ar-SA"/>
        </w:rPr>
      </w:pPr>
      <w:r>
        <w:rPr>
          <w:sz w:val="28"/>
          <w:szCs w:val="28"/>
          <w:lang w:eastAsia="ar-SA"/>
        </w:rPr>
        <w:t>2.5. З</w:t>
      </w:r>
      <w:r w:rsidRPr="00FD5A58">
        <w:rPr>
          <w:sz w:val="28"/>
          <w:szCs w:val="28"/>
          <w:lang w:eastAsia="ar-SA"/>
        </w:rPr>
        <w:t>аявление собственника (собственников) об отказе от права собственности на объект недвижимого имущества</w:t>
      </w:r>
      <w:r>
        <w:rPr>
          <w:sz w:val="28"/>
          <w:szCs w:val="28"/>
          <w:lang w:eastAsia="ar-SA"/>
        </w:rPr>
        <w:t xml:space="preserve"> подается в уполномоченный орган.</w:t>
      </w:r>
    </w:p>
    <w:p w:rsidR="00F064E0" w:rsidRPr="00FD5A58" w:rsidRDefault="00F064E0" w:rsidP="00F064E0">
      <w:pPr>
        <w:suppressAutoHyphens/>
        <w:ind w:firstLine="709"/>
        <w:jc w:val="both"/>
        <w:rPr>
          <w:sz w:val="28"/>
          <w:szCs w:val="28"/>
          <w:lang w:eastAsia="ar-SA"/>
        </w:rPr>
      </w:pPr>
      <w:r>
        <w:rPr>
          <w:sz w:val="28"/>
          <w:szCs w:val="28"/>
          <w:lang w:eastAsia="ar-SA"/>
        </w:rPr>
        <w:lastRenderedPageBreak/>
        <w:t>К заявлению прилагается следующий пакет документов:</w:t>
      </w:r>
    </w:p>
    <w:p w:rsidR="00F064E0" w:rsidRDefault="00F064E0" w:rsidP="00F064E0">
      <w:pPr>
        <w:suppressAutoHyphens/>
        <w:ind w:firstLine="709"/>
        <w:jc w:val="both"/>
        <w:rPr>
          <w:sz w:val="28"/>
          <w:szCs w:val="28"/>
          <w:lang w:eastAsia="ar-SA"/>
        </w:rPr>
      </w:pPr>
      <w:r>
        <w:rPr>
          <w:sz w:val="28"/>
          <w:szCs w:val="28"/>
          <w:lang w:eastAsia="ar-SA"/>
        </w:rPr>
        <w:t>а) копия документа, удостоверяющего личность собственника (собственников);</w:t>
      </w:r>
    </w:p>
    <w:p w:rsidR="00F064E0" w:rsidRDefault="00F064E0" w:rsidP="00F064E0">
      <w:pPr>
        <w:suppressAutoHyphens/>
        <w:ind w:firstLine="709"/>
        <w:jc w:val="both"/>
        <w:rPr>
          <w:sz w:val="28"/>
          <w:szCs w:val="28"/>
          <w:lang w:eastAsia="ar-SA"/>
        </w:rPr>
      </w:pPr>
      <w:r>
        <w:rPr>
          <w:sz w:val="28"/>
          <w:szCs w:val="28"/>
          <w:lang w:eastAsia="ar-SA"/>
        </w:rPr>
        <w:t>б) копия нотариально удостоверенной доверенности, удостоверяющей права (полномочия) представителя собственника (собственников), в случае обращения указанного лица;</w:t>
      </w:r>
    </w:p>
    <w:p w:rsidR="00F064E0" w:rsidRDefault="00F064E0" w:rsidP="00F064E0">
      <w:pPr>
        <w:suppressAutoHyphens/>
        <w:ind w:firstLine="709"/>
        <w:jc w:val="both"/>
        <w:rPr>
          <w:sz w:val="28"/>
          <w:szCs w:val="28"/>
          <w:lang w:eastAsia="ar-SA"/>
        </w:rPr>
      </w:pPr>
      <w:r>
        <w:rPr>
          <w:sz w:val="28"/>
          <w:szCs w:val="28"/>
          <w:lang w:eastAsia="ar-SA"/>
        </w:rPr>
        <w:t>в</w:t>
      </w:r>
      <w:r w:rsidRPr="00FD5A58">
        <w:rPr>
          <w:sz w:val="28"/>
          <w:szCs w:val="28"/>
          <w:lang w:eastAsia="ar-SA"/>
        </w:rPr>
        <w:t>) копии правоустанавливающих документов, подтверждающих наличие права собственности у лица</w:t>
      </w:r>
      <w:r>
        <w:rPr>
          <w:sz w:val="28"/>
          <w:szCs w:val="28"/>
          <w:lang w:eastAsia="ar-SA"/>
        </w:rPr>
        <w:t xml:space="preserve"> (лиц)</w:t>
      </w:r>
      <w:r w:rsidRPr="00FD5A58">
        <w:rPr>
          <w:sz w:val="28"/>
          <w:szCs w:val="28"/>
          <w:lang w:eastAsia="ar-SA"/>
        </w:rPr>
        <w:t>, отказавшегося</w:t>
      </w:r>
      <w:r>
        <w:rPr>
          <w:sz w:val="28"/>
          <w:szCs w:val="28"/>
          <w:lang w:eastAsia="ar-SA"/>
        </w:rPr>
        <w:t xml:space="preserve"> (отказавшихся)</w:t>
      </w:r>
      <w:r w:rsidRPr="00FD5A58">
        <w:rPr>
          <w:sz w:val="28"/>
          <w:szCs w:val="28"/>
          <w:lang w:eastAsia="ar-SA"/>
        </w:rPr>
        <w:t xml:space="preserve"> от права собственности</w:t>
      </w:r>
      <w:r>
        <w:rPr>
          <w:sz w:val="28"/>
          <w:szCs w:val="28"/>
          <w:lang w:eastAsia="ar-SA"/>
        </w:rPr>
        <w:t xml:space="preserve"> на объект недвижимости,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w:t>
      </w:r>
      <w:r w:rsidRPr="00FD5A58">
        <w:rPr>
          <w:sz w:val="28"/>
          <w:szCs w:val="28"/>
          <w:lang w:eastAsia="ar-SA"/>
        </w:rPr>
        <w:t>;</w:t>
      </w:r>
    </w:p>
    <w:p w:rsidR="00F064E0" w:rsidRDefault="00F064E0" w:rsidP="00F064E0">
      <w:pPr>
        <w:suppressAutoHyphens/>
        <w:ind w:firstLine="709"/>
        <w:jc w:val="both"/>
        <w:rPr>
          <w:sz w:val="28"/>
          <w:szCs w:val="28"/>
          <w:lang w:eastAsia="ar-SA"/>
        </w:rPr>
      </w:pPr>
      <w:r>
        <w:rPr>
          <w:sz w:val="28"/>
          <w:szCs w:val="28"/>
          <w:lang w:eastAsia="ar-SA"/>
        </w:rPr>
        <w:t>г) документы, подтверждающие отсутствие проживающих (для жилых помещений);</w:t>
      </w:r>
    </w:p>
    <w:p w:rsidR="00F064E0" w:rsidRDefault="00F064E0" w:rsidP="00F064E0">
      <w:pPr>
        <w:suppressAutoHyphens/>
        <w:ind w:firstLine="709"/>
        <w:jc w:val="both"/>
        <w:rPr>
          <w:sz w:val="28"/>
          <w:szCs w:val="28"/>
          <w:lang w:eastAsia="ar-SA"/>
        </w:rPr>
      </w:pPr>
      <w:r>
        <w:rPr>
          <w:sz w:val="28"/>
          <w:szCs w:val="28"/>
          <w:lang w:eastAsia="ar-SA"/>
        </w:rPr>
        <w:t xml:space="preserve">д) выписку из Единого </w:t>
      </w:r>
      <w:r w:rsidRPr="00584F1F">
        <w:rPr>
          <w:sz w:val="28"/>
          <w:szCs w:val="28"/>
          <w:lang w:eastAsia="ar-SA"/>
        </w:rPr>
        <w:t>государственно</w:t>
      </w:r>
      <w:r>
        <w:rPr>
          <w:sz w:val="28"/>
          <w:szCs w:val="28"/>
          <w:lang w:eastAsia="ar-SA"/>
        </w:rPr>
        <w:t>го</w:t>
      </w:r>
      <w:r w:rsidRPr="00584F1F">
        <w:rPr>
          <w:sz w:val="28"/>
          <w:szCs w:val="28"/>
          <w:lang w:eastAsia="ar-SA"/>
        </w:rPr>
        <w:t xml:space="preserve"> реестр</w:t>
      </w:r>
      <w:r>
        <w:rPr>
          <w:sz w:val="28"/>
          <w:szCs w:val="28"/>
          <w:lang w:eastAsia="ar-SA"/>
        </w:rPr>
        <w:t>а</w:t>
      </w:r>
      <w:r w:rsidRPr="00584F1F">
        <w:rPr>
          <w:sz w:val="28"/>
          <w:szCs w:val="28"/>
          <w:lang w:eastAsia="ar-SA"/>
        </w:rPr>
        <w:t xml:space="preserve"> недвижимости</w:t>
      </w:r>
      <w:r>
        <w:rPr>
          <w:sz w:val="28"/>
          <w:szCs w:val="28"/>
          <w:lang w:eastAsia="ar-SA"/>
        </w:rPr>
        <w:t xml:space="preserve"> об объекте недвижимости;</w:t>
      </w:r>
    </w:p>
    <w:p w:rsidR="00F064E0" w:rsidRPr="00FD5A58" w:rsidRDefault="00F064E0" w:rsidP="00F064E0">
      <w:pPr>
        <w:suppressAutoHyphens/>
        <w:ind w:firstLine="709"/>
        <w:jc w:val="both"/>
        <w:rPr>
          <w:sz w:val="28"/>
          <w:szCs w:val="28"/>
          <w:lang w:eastAsia="ar-SA"/>
        </w:rPr>
      </w:pPr>
      <w:r>
        <w:rPr>
          <w:sz w:val="28"/>
          <w:szCs w:val="28"/>
          <w:lang w:eastAsia="ar-SA"/>
        </w:rPr>
        <w:t xml:space="preserve">Выписку из </w:t>
      </w:r>
      <w:r w:rsidRPr="00584F1F">
        <w:rPr>
          <w:sz w:val="28"/>
          <w:szCs w:val="28"/>
          <w:lang w:eastAsia="ar-SA"/>
        </w:rPr>
        <w:t>Единого государственного реестра недвижимости об объекте недвижимости</w:t>
      </w:r>
      <w:r>
        <w:rPr>
          <w:sz w:val="28"/>
          <w:szCs w:val="28"/>
          <w:lang w:eastAsia="ar-SA"/>
        </w:rPr>
        <w:t xml:space="preserve"> уполномоченный орган запрашивает самостоятельно в порядке межведомственного взаимодействия.</w:t>
      </w:r>
    </w:p>
    <w:p w:rsidR="00F064E0" w:rsidRDefault="00F064E0" w:rsidP="00F064E0">
      <w:pPr>
        <w:suppressAutoHyphens/>
        <w:ind w:firstLine="709"/>
        <w:jc w:val="both"/>
        <w:rPr>
          <w:sz w:val="28"/>
          <w:szCs w:val="28"/>
          <w:lang w:eastAsia="ar-SA"/>
        </w:rPr>
      </w:pPr>
      <w:r>
        <w:rPr>
          <w:sz w:val="28"/>
          <w:szCs w:val="28"/>
          <w:lang w:eastAsia="ar-SA"/>
        </w:rPr>
        <w:t xml:space="preserve">2.6. В целях надлежащего учета бесхозяйных объектов недвижимого имущества, выявленных на территории </w:t>
      </w:r>
      <w:r w:rsidRPr="00584F1F">
        <w:rPr>
          <w:sz w:val="28"/>
          <w:szCs w:val="28"/>
          <w:lang w:eastAsia="ar-SA"/>
        </w:rPr>
        <w:t>Сандогорского сельского поселения Костромского муниципального района Костромской области</w:t>
      </w:r>
      <w:r>
        <w:rPr>
          <w:sz w:val="28"/>
          <w:szCs w:val="28"/>
          <w:lang w:eastAsia="ar-SA"/>
        </w:rPr>
        <w:t xml:space="preserve"> уполномоченный орган ведет Реестр бесхозяйных объектов недвижимости имущества (далее – Реестр).</w:t>
      </w:r>
    </w:p>
    <w:p w:rsidR="00F064E0" w:rsidRPr="00FD5A58" w:rsidRDefault="00F064E0" w:rsidP="00F064E0">
      <w:pPr>
        <w:suppressAutoHyphens/>
        <w:ind w:firstLine="709"/>
        <w:jc w:val="both"/>
        <w:rPr>
          <w:sz w:val="28"/>
          <w:szCs w:val="28"/>
          <w:lang w:eastAsia="ar-SA"/>
        </w:rPr>
      </w:pPr>
    </w:p>
    <w:p w:rsidR="00F064E0" w:rsidRPr="00FD5A58" w:rsidRDefault="00F064E0" w:rsidP="00F064E0">
      <w:pPr>
        <w:suppressAutoHyphens/>
        <w:ind w:firstLine="709"/>
        <w:jc w:val="center"/>
        <w:rPr>
          <w:sz w:val="28"/>
          <w:szCs w:val="28"/>
          <w:lang w:eastAsia="ar-SA"/>
        </w:rPr>
      </w:pPr>
      <w:r w:rsidRPr="00FD5A58">
        <w:rPr>
          <w:sz w:val="28"/>
          <w:szCs w:val="28"/>
          <w:lang w:eastAsia="ar-SA"/>
        </w:rPr>
        <w:t>3. Порядок постановки на учет бесхозяйного объекта</w:t>
      </w:r>
    </w:p>
    <w:p w:rsidR="00F064E0" w:rsidRPr="00FD5A58" w:rsidRDefault="00F064E0" w:rsidP="00F064E0">
      <w:pPr>
        <w:suppressAutoHyphens/>
        <w:ind w:firstLine="709"/>
        <w:jc w:val="center"/>
        <w:rPr>
          <w:sz w:val="28"/>
          <w:szCs w:val="28"/>
          <w:lang w:eastAsia="ar-SA"/>
        </w:rPr>
      </w:pPr>
      <w:r w:rsidRPr="00FD5A58">
        <w:rPr>
          <w:sz w:val="28"/>
          <w:szCs w:val="28"/>
          <w:lang w:eastAsia="ar-SA"/>
        </w:rPr>
        <w:t>недвижимого имущества</w:t>
      </w:r>
    </w:p>
    <w:p w:rsidR="00F064E0" w:rsidRPr="00FD5A58" w:rsidRDefault="00F064E0" w:rsidP="00F064E0">
      <w:pPr>
        <w:suppressAutoHyphens/>
        <w:ind w:firstLine="709"/>
        <w:jc w:val="both"/>
        <w:rPr>
          <w:sz w:val="28"/>
          <w:szCs w:val="28"/>
          <w:lang w:eastAsia="ar-SA"/>
        </w:rPr>
      </w:pPr>
    </w:p>
    <w:p w:rsidR="00F064E0" w:rsidRPr="00FD5A58" w:rsidRDefault="00F064E0" w:rsidP="00F064E0">
      <w:pPr>
        <w:suppressAutoHyphens/>
        <w:ind w:firstLine="709"/>
        <w:jc w:val="both"/>
        <w:rPr>
          <w:sz w:val="28"/>
          <w:szCs w:val="28"/>
          <w:lang w:eastAsia="ar-SA"/>
        </w:rPr>
      </w:pPr>
      <w:r w:rsidRPr="00FD5A58">
        <w:rPr>
          <w:sz w:val="28"/>
          <w:szCs w:val="28"/>
          <w:lang w:eastAsia="ar-SA"/>
        </w:rPr>
        <w:t>3.</w:t>
      </w:r>
      <w:r>
        <w:rPr>
          <w:sz w:val="28"/>
          <w:szCs w:val="28"/>
          <w:lang w:eastAsia="ar-SA"/>
        </w:rPr>
        <w:t>1</w:t>
      </w:r>
      <w:r w:rsidRPr="00FD5A58">
        <w:rPr>
          <w:sz w:val="28"/>
          <w:szCs w:val="28"/>
          <w:lang w:eastAsia="ar-SA"/>
        </w:rPr>
        <w:t>. Для п</w:t>
      </w:r>
      <w:r>
        <w:rPr>
          <w:sz w:val="28"/>
          <w:szCs w:val="28"/>
          <w:lang w:eastAsia="ar-SA"/>
        </w:rPr>
        <w:t>остановки</w:t>
      </w:r>
      <w:r w:rsidRPr="00FD5A58">
        <w:rPr>
          <w:sz w:val="28"/>
          <w:szCs w:val="28"/>
          <w:lang w:eastAsia="ar-SA"/>
        </w:rPr>
        <w:t xml:space="preserve"> на учет объектов недвижимого имущества </w:t>
      </w:r>
      <w:r>
        <w:rPr>
          <w:sz w:val="28"/>
          <w:szCs w:val="28"/>
          <w:lang w:eastAsia="ar-SA"/>
        </w:rPr>
        <w:t xml:space="preserve">в качестве бесхозяйного уполномоченный орган </w:t>
      </w:r>
      <w:r w:rsidRPr="00FD5A58">
        <w:rPr>
          <w:sz w:val="28"/>
          <w:szCs w:val="28"/>
          <w:lang w:eastAsia="ar-SA"/>
        </w:rPr>
        <w:t xml:space="preserve">обращается </w:t>
      </w:r>
      <w:r>
        <w:rPr>
          <w:sz w:val="28"/>
          <w:szCs w:val="28"/>
          <w:lang w:eastAsia="ar-SA"/>
        </w:rPr>
        <w:t xml:space="preserve">с </w:t>
      </w:r>
      <w:r w:rsidRPr="00FD5A58">
        <w:rPr>
          <w:sz w:val="28"/>
          <w:szCs w:val="28"/>
          <w:lang w:eastAsia="ar-SA"/>
        </w:rPr>
        <w:t xml:space="preserve">заявителем </w:t>
      </w:r>
      <w:r>
        <w:rPr>
          <w:sz w:val="28"/>
          <w:szCs w:val="28"/>
          <w:lang w:eastAsia="ar-SA"/>
        </w:rPr>
        <w:t xml:space="preserve">в орган </w:t>
      </w:r>
      <w:r w:rsidRPr="00FD5A58">
        <w:rPr>
          <w:sz w:val="28"/>
          <w:szCs w:val="28"/>
          <w:lang w:eastAsia="ar-SA"/>
        </w:rPr>
        <w:t xml:space="preserve"> регистрации прав.</w:t>
      </w:r>
    </w:p>
    <w:p w:rsidR="00F064E0" w:rsidRPr="00FD5A58" w:rsidRDefault="00F064E0" w:rsidP="00F064E0">
      <w:pPr>
        <w:suppressAutoHyphens/>
        <w:ind w:firstLine="709"/>
        <w:jc w:val="both"/>
        <w:rPr>
          <w:sz w:val="28"/>
          <w:szCs w:val="28"/>
          <w:lang w:eastAsia="ar-SA"/>
        </w:rPr>
      </w:pPr>
      <w:r w:rsidRPr="00FD5A58">
        <w:rPr>
          <w:sz w:val="28"/>
          <w:szCs w:val="28"/>
          <w:lang w:eastAsia="ar-SA"/>
        </w:rPr>
        <w:t>3.3. К заявлению должны быть приложены документы</w:t>
      </w:r>
      <w:r>
        <w:rPr>
          <w:sz w:val="28"/>
          <w:szCs w:val="28"/>
          <w:lang w:eastAsia="ar-SA"/>
        </w:rPr>
        <w:t xml:space="preserve"> предусмотренные Постановлением Правительства Российской Федерации от 31 декабря 2015 года №1532 «Об утверждении Правил предоставления документов, направляемых или предоставляемых в соответствии  с частями 1,3-13,15,15(1),15.2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w:t>
      </w:r>
      <w:r w:rsidRPr="0087592D">
        <w:rPr>
          <w:sz w:val="28"/>
          <w:szCs w:val="28"/>
          <w:lang w:eastAsia="ar-SA"/>
        </w:rPr>
        <w:t>Единого государственного реестра недвижимости</w:t>
      </w:r>
      <w:r>
        <w:rPr>
          <w:sz w:val="28"/>
          <w:szCs w:val="28"/>
          <w:lang w:eastAsia="ar-SA"/>
        </w:rPr>
        <w:t xml:space="preserve"> и предоставление сведений, содержащихся в </w:t>
      </w:r>
      <w:r w:rsidRPr="0087592D">
        <w:rPr>
          <w:sz w:val="28"/>
          <w:szCs w:val="28"/>
          <w:lang w:eastAsia="ar-SA"/>
        </w:rPr>
        <w:t>Едино</w:t>
      </w:r>
      <w:r>
        <w:rPr>
          <w:sz w:val="28"/>
          <w:szCs w:val="28"/>
          <w:lang w:eastAsia="ar-SA"/>
        </w:rPr>
        <w:t>м государственном</w:t>
      </w:r>
      <w:r w:rsidRPr="0087592D">
        <w:rPr>
          <w:sz w:val="28"/>
          <w:szCs w:val="28"/>
          <w:lang w:eastAsia="ar-SA"/>
        </w:rPr>
        <w:t xml:space="preserve"> реестр</w:t>
      </w:r>
      <w:r>
        <w:rPr>
          <w:sz w:val="28"/>
          <w:szCs w:val="28"/>
          <w:lang w:eastAsia="ar-SA"/>
        </w:rPr>
        <w:t>е</w:t>
      </w:r>
      <w:r w:rsidRPr="0087592D">
        <w:rPr>
          <w:sz w:val="28"/>
          <w:szCs w:val="28"/>
          <w:lang w:eastAsia="ar-SA"/>
        </w:rPr>
        <w:t xml:space="preserve"> недвижимости</w:t>
      </w:r>
      <w:r>
        <w:rPr>
          <w:sz w:val="28"/>
          <w:szCs w:val="28"/>
          <w:lang w:eastAsia="ar-SA"/>
        </w:rPr>
        <w:t>»,  Порядком принятия на учет бесхозяйных недвижимых вещей, утвержденным приказом Министерства экономического развития Российской Федерации от 10 декабря 2015 года №931.</w:t>
      </w:r>
    </w:p>
    <w:p w:rsidR="00F064E0" w:rsidRDefault="00F064E0" w:rsidP="00F064E0">
      <w:pPr>
        <w:suppressAutoHyphens/>
        <w:ind w:firstLine="709"/>
        <w:jc w:val="both"/>
        <w:rPr>
          <w:sz w:val="28"/>
          <w:szCs w:val="28"/>
          <w:lang w:eastAsia="ar-SA"/>
        </w:rPr>
      </w:pPr>
      <w:r>
        <w:rPr>
          <w:sz w:val="28"/>
          <w:szCs w:val="28"/>
          <w:lang w:eastAsia="ar-SA"/>
        </w:rPr>
        <w:lastRenderedPageBreak/>
        <w:t xml:space="preserve">3.3.В случае если сведения об объекте недвижимого имущества отсутствуют в </w:t>
      </w:r>
      <w:r w:rsidRPr="0087592D">
        <w:rPr>
          <w:sz w:val="28"/>
          <w:szCs w:val="28"/>
          <w:lang w:eastAsia="ar-SA"/>
        </w:rPr>
        <w:t>Едином государственном реестре недвижимости</w:t>
      </w:r>
      <w:r>
        <w:rPr>
          <w:sz w:val="28"/>
          <w:szCs w:val="28"/>
          <w:lang w:eastAsia="ar-SA"/>
        </w:rPr>
        <w:t>,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 установленном действующим законодательством.</w:t>
      </w:r>
    </w:p>
    <w:p w:rsidR="00F064E0" w:rsidRDefault="00F064E0" w:rsidP="00F064E0">
      <w:pPr>
        <w:suppressAutoHyphens/>
        <w:ind w:firstLine="709"/>
        <w:jc w:val="both"/>
        <w:rPr>
          <w:sz w:val="28"/>
          <w:szCs w:val="28"/>
          <w:lang w:eastAsia="ar-SA"/>
        </w:rPr>
      </w:pPr>
      <w:r w:rsidRPr="00FD5A58">
        <w:rPr>
          <w:sz w:val="28"/>
          <w:szCs w:val="28"/>
          <w:lang w:eastAsia="ar-SA"/>
        </w:rPr>
        <w:t xml:space="preserve">3.4. </w:t>
      </w:r>
      <w:r>
        <w:rPr>
          <w:sz w:val="28"/>
          <w:szCs w:val="28"/>
          <w:lang w:eastAsia="ar-SA"/>
        </w:rPr>
        <w:t xml:space="preserve">В целях обеспечения соблюдения интересов возможного собственника (собственников) предъявить свои права на недвижимое имущество уполномоченный орган подготавливает сообщение о выявлении на территории </w:t>
      </w:r>
      <w:r w:rsidRPr="00A869D9">
        <w:rPr>
          <w:sz w:val="28"/>
          <w:szCs w:val="28"/>
          <w:lang w:eastAsia="ar-SA"/>
        </w:rPr>
        <w:t>Сандогорского сельского поселения Костромского муниципального района Костромской области</w:t>
      </w:r>
      <w:r>
        <w:rPr>
          <w:sz w:val="28"/>
          <w:szCs w:val="28"/>
          <w:lang w:eastAsia="ar-SA"/>
        </w:rPr>
        <w:t xml:space="preserve"> бесхозяйного объекта недвижимого имущества (далее – сообщение).</w:t>
      </w:r>
    </w:p>
    <w:p w:rsidR="00F064E0" w:rsidRPr="00FD5A58" w:rsidRDefault="00F064E0" w:rsidP="00F064E0">
      <w:pPr>
        <w:suppressAutoHyphens/>
        <w:ind w:firstLine="709"/>
        <w:jc w:val="both"/>
        <w:rPr>
          <w:sz w:val="28"/>
          <w:szCs w:val="28"/>
          <w:lang w:eastAsia="ar-SA"/>
        </w:rPr>
      </w:pPr>
      <w:r>
        <w:rPr>
          <w:sz w:val="28"/>
          <w:szCs w:val="28"/>
          <w:lang w:eastAsia="ar-SA"/>
        </w:rPr>
        <w:t xml:space="preserve">Указанное сообщение подлежит размещению в официальных средствах массовой информации </w:t>
      </w:r>
      <w:r w:rsidRPr="00A869D9">
        <w:rPr>
          <w:sz w:val="28"/>
          <w:szCs w:val="28"/>
          <w:lang w:eastAsia="ar-SA"/>
        </w:rPr>
        <w:t>Сандогорского сельского поселения Костромского муниципального района Костромской области</w:t>
      </w:r>
      <w:r>
        <w:rPr>
          <w:sz w:val="28"/>
          <w:szCs w:val="28"/>
          <w:lang w:eastAsia="ar-SA"/>
        </w:rPr>
        <w:t xml:space="preserve">, на официальном сайте муниципального образования </w:t>
      </w:r>
      <w:hyperlink r:id="rId9" w:history="1">
        <w:r w:rsidRPr="005D08C8">
          <w:rPr>
            <w:rStyle w:val="af3"/>
            <w:lang w:eastAsia="ar-SA"/>
          </w:rPr>
          <w:t>http://sandogora.ru/</w:t>
        </w:r>
      </w:hyperlink>
      <w:r>
        <w:rPr>
          <w:sz w:val="28"/>
          <w:szCs w:val="28"/>
          <w:lang w:eastAsia="ar-SA"/>
        </w:rPr>
        <w:t xml:space="preserve"> , либо иных источниках.</w:t>
      </w:r>
    </w:p>
    <w:p w:rsidR="00F064E0" w:rsidRPr="00FD5A58" w:rsidRDefault="00F064E0" w:rsidP="00F064E0">
      <w:pPr>
        <w:suppressAutoHyphens/>
        <w:ind w:firstLine="709"/>
        <w:jc w:val="both"/>
        <w:rPr>
          <w:sz w:val="28"/>
          <w:szCs w:val="28"/>
          <w:lang w:eastAsia="ar-SA"/>
        </w:rPr>
      </w:pPr>
    </w:p>
    <w:p w:rsidR="00F064E0" w:rsidRPr="00A869D9" w:rsidRDefault="00F064E0" w:rsidP="00F064E0">
      <w:pPr>
        <w:suppressAutoHyphens/>
        <w:ind w:left="708"/>
        <w:jc w:val="center"/>
        <w:rPr>
          <w:sz w:val="28"/>
          <w:szCs w:val="28"/>
          <w:lang w:eastAsia="ar-SA"/>
        </w:rPr>
      </w:pPr>
      <w:r>
        <w:rPr>
          <w:sz w:val="28"/>
          <w:szCs w:val="28"/>
          <w:lang w:eastAsia="ar-SA"/>
        </w:rPr>
        <w:t>4</w:t>
      </w:r>
      <w:r w:rsidRPr="00FD5A58">
        <w:rPr>
          <w:sz w:val="28"/>
          <w:szCs w:val="28"/>
          <w:lang w:eastAsia="ar-SA"/>
        </w:rPr>
        <w:t>Порядок снятия с учета бесхозяйных объектов недвижимого имущества</w:t>
      </w:r>
      <w:r>
        <w:rPr>
          <w:sz w:val="28"/>
          <w:szCs w:val="28"/>
          <w:lang w:eastAsia="ar-SA"/>
        </w:rPr>
        <w:t xml:space="preserve"> </w:t>
      </w:r>
      <w:r w:rsidRPr="00FD5A58">
        <w:rPr>
          <w:sz w:val="28"/>
          <w:szCs w:val="28"/>
          <w:lang w:eastAsia="ar-SA"/>
        </w:rPr>
        <w:t>и оформления этих объектов</w:t>
      </w:r>
      <w:r>
        <w:rPr>
          <w:sz w:val="28"/>
          <w:szCs w:val="28"/>
          <w:lang w:eastAsia="ar-SA"/>
        </w:rPr>
        <w:t xml:space="preserve"> </w:t>
      </w:r>
      <w:r w:rsidRPr="00A869D9">
        <w:rPr>
          <w:sz w:val="28"/>
          <w:szCs w:val="28"/>
          <w:lang w:eastAsia="ar-SA"/>
        </w:rPr>
        <w:t>в муниципальную собственность</w:t>
      </w:r>
    </w:p>
    <w:p w:rsidR="00F064E0" w:rsidRPr="00FD5A58" w:rsidRDefault="00F064E0" w:rsidP="00F064E0">
      <w:pPr>
        <w:suppressAutoHyphens/>
        <w:ind w:firstLine="709"/>
        <w:jc w:val="both"/>
        <w:rPr>
          <w:sz w:val="28"/>
          <w:szCs w:val="28"/>
          <w:lang w:eastAsia="ar-SA"/>
        </w:rPr>
      </w:pPr>
    </w:p>
    <w:p w:rsidR="00F064E0" w:rsidRDefault="00F064E0" w:rsidP="00F064E0">
      <w:pPr>
        <w:suppressAutoHyphens/>
        <w:ind w:firstLine="709"/>
        <w:jc w:val="both"/>
        <w:rPr>
          <w:sz w:val="28"/>
          <w:szCs w:val="28"/>
          <w:lang w:eastAsia="ar-SA"/>
        </w:rPr>
      </w:pPr>
      <w:r w:rsidRPr="00FD5A58">
        <w:rPr>
          <w:sz w:val="28"/>
          <w:szCs w:val="28"/>
          <w:lang w:eastAsia="ar-SA"/>
        </w:rPr>
        <w:t xml:space="preserve">4.1. </w:t>
      </w:r>
      <w:r>
        <w:rPr>
          <w:sz w:val="28"/>
          <w:szCs w:val="28"/>
          <w:lang w:eastAsia="ar-SA"/>
        </w:rPr>
        <w:t xml:space="preserve">Бесхозяйный объект недвижимого имущества органом регистрации прав снимается с учета в качества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(собственниками) во владение, пользование и распоряжение. </w:t>
      </w:r>
    </w:p>
    <w:p w:rsidR="00F064E0" w:rsidRPr="00FD5A58" w:rsidRDefault="00F064E0" w:rsidP="00F064E0">
      <w:pPr>
        <w:suppressAutoHyphens/>
        <w:ind w:firstLine="709"/>
        <w:jc w:val="both"/>
        <w:rPr>
          <w:sz w:val="28"/>
          <w:szCs w:val="28"/>
          <w:lang w:eastAsia="ar-SA"/>
        </w:rPr>
      </w:pPr>
      <w:r w:rsidRPr="00FD5A58">
        <w:rPr>
          <w:sz w:val="28"/>
          <w:szCs w:val="28"/>
          <w:lang w:eastAsia="ar-SA"/>
        </w:rPr>
        <w:t>4.2. По истечения одного года со дня постановки бесхозяйного недвижим</w:t>
      </w:r>
      <w:r>
        <w:rPr>
          <w:sz w:val="28"/>
          <w:szCs w:val="28"/>
          <w:lang w:eastAsia="ar-SA"/>
        </w:rPr>
        <w:t xml:space="preserve">ого имущества на учет, в органе </w:t>
      </w:r>
      <w:r w:rsidRPr="00FD5A58">
        <w:rPr>
          <w:sz w:val="28"/>
          <w:szCs w:val="28"/>
          <w:lang w:eastAsia="ar-SA"/>
        </w:rPr>
        <w:t>регистраци</w:t>
      </w:r>
      <w:r>
        <w:rPr>
          <w:sz w:val="28"/>
          <w:szCs w:val="28"/>
          <w:lang w:eastAsia="ar-SA"/>
        </w:rPr>
        <w:t>и</w:t>
      </w:r>
      <w:r w:rsidRPr="00FD5A58">
        <w:rPr>
          <w:sz w:val="28"/>
          <w:szCs w:val="28"/>
          <w:lang w:eastAsia="ar-SA"/>
        </w:rPr>
        <w:t xml:space="preserve"> прав </w:t>
      </w:r>
      <w:r>
        <w:rPr>
          <w:sz w:val="28"/>
          <w:szCs w:val="28"/>
          <w:lang w:eastAsia="ar-SA"/>
        </w:rPr>
        <w:t xml:space="preserve">уполномоченный орган </w:t>
      </w:r>
      <w:r w:rsidRPr="00FD5A58">
        <w:rPr>
          <w:sz w:val="28"/>
          <w:szCs w:val="28"/>
          <w:lang w:eastAsia="ar-SA"/>
        </w:rPr>
        <w:t xml:space="preserve">обратиться в суд с требованием о признании права муниципальной собственности на это имущество в порядке, предусмотренном </w:t>
      </w:r>
      <w:r>
        <w:rPr>
          <w:sz w:val="28"/>
          <w:szCs w:val="28"/>
          <w:lang w:eastAsia="ar-SA"/>
        </w:rPr>
        <w:t>действующим законодательством Российской Федерации.</w:t>
      </w:r>
    </w:p>
    <w:p w:rsidR="00F064E0" w:rsidRDefault="00F064E0" w:rsidP="00F064E0">
      <w:pPr>
        <w:suppressAutoHyphens/>
        <w:ind w:firstLine="709"/>
        <w:jc w:val="both"/>
        <w:rPr>
          <w:sz w:val="28"/>
          <w:szCs w:val="28"/>
          <w:lang w:eastAsia="ar-SA"/>
        </w:rPr>
      </w:pPr>
      <w:r w:rsidRPr="00FD5A58">
        <w:rPr>
          <w:sz w:val="28"/>
          <w:szCs w:val="28"/>
          <w:lang w:eastAsia="ar-SA"/>
        </w:rPr>
        <w:t xml:space="preserve">4.3. </w:t>
      </w:r>
      <w:r>
        <w:rPr>
          <w:sz w:val="28"/>
          <w:szCs w:val="28"/>
          <w:lang w:eastAsia="ar-SA"/>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064E0" w:rsidRPr="00FD5A58" w:rsidRDefault="00F064E0" w:rsidP="00F064E0">
      <w:pPr>
        <w:suppressAutoHyphens/>
        <w:ind w:firstLine="709"/>
        <w:jc w:val="both"/>
        <w:rPr>
          <w:sz w:val="28"/>
          <w:szCs w:val="28"/>
          <w:lang w:eastAsia="ar-SA"/>
        </w:rPr>
      </w:pPr>
      <w:r>
        <w:rPr>
          <w:sz w:val="28"/>
          <w:szCs w:val="28"/>
          <w:lang w:eastAsia="ar-SA"/>
        </w:rPr>
        <w:t xml:space="preserve">4.4. </w:t>
      </w:r>
      <w:r w:rsidRPr="00FD5A58">
        <w:rPr>
          <w:sz w:val="28"/>
          <w:szCs w:val="28"/>
          <w:lang w:eastAsia="ar-SA"/>
        </w:rPr>
        <w:t>Право муниципальной собственности на бесхозяйное недвижимое имущество, установленное решением суда, подлежит государственной регистрации</w:t>
      </w:r>
      <w:r>
        <w:rPr>
          <w:sz w:val="28"/>
          <w:szCs w:val="28"/>
          <w:lang w:eastAsia="ar-SA"/>
        </w:rPr>
        <w:t xml:space="preserve"> прав.</w:t>
      </w:r>
    </w:p>
    <w:p w:rsidR="00F064E0" w:rsidRPr="00FD5A58" w:rsidRDefault="00F064E0" w:rsidP="00F064E0">
      <w:pPr>
        <w:suppressAutoHyphens/>
        <w:ind w:firstLine="709"/>
        <w:jc w:val="both"/>
        <w:rPr>
          <w:sz w:val="28"/>
          <w:szCs w:val="28"/>
          <w:lang w:eastAsia="ar-SA"/>
        </w:rPr>
      </w:pPr>
      <w:r w:rsidRPr="00FD5A58">
        <w:rPr>
          <w:sz w:val="28"/>
          <w:szCs w:val="28"/>
          <w:lang w:eastAsia="ar-SA"/>
        </w:rPr>
        <w:t>4.</w:t>
      </w:r>
      <w:r>
        <w:rPr>
          <w:sz w:val="28"/>
          <w:szCs w:val="28"/>
          <w:lang w:eastAsia="ar-SA"/>
        </w:rPr>
        <w:t>5</w:t>
      </w:r>
      <w:r w:rsidRPr="00FD5A58">
        <w:rPr>
          <w:sz w:val="28"/>
          <w:szCs w:val="28"/>
          <w:lang w:eastAsia="ar-SA"/>
        </w:rPr>
        <w:t xml:space="preserve">. После принятия бесхозяйного недвижимого имущества в муниципальную собственность </w:t>
      </w:r>
      <w:r>
        <w:rPr>
          <w:sz w:val="28"/>
          <w:szCs w:val="28"/>
          <w:lang w:eastAsia="ar-SA"/>
        </w:rPr>
        <w:t xml:space="preserve">уполномоченный орган </w:t>
      </w:r>
      <w:r w:rsidRPr="00FD5A58">
        <w:rPr>
          <w:sz w:val="28"/>
          <w:szCs w:val="28"/>
          <w:lang w:eastAsia="ar-SA"/>
        </w:rPr>
        <w:t>вносит соответствующие сведения в реестр муниципальной собственности муниципального образования.</w:t>
      </w:r>
    </w:p>
    <w:p w:rsidR="00F064E0" w:rsidRPr="00FD5A58" w:rsidRDefault="00F064E0" w:rsidP="00F064E0">
      <w:pPr>
        <w:suppressAutoHyphens/>
        <w:ind w:firstLine="709"/>
        <w:jc w:val="both"/>
        <w:rPr>
          <w:sz w:val="28"/>
          <w:szCs w:val="28"/>
          <w:lang w:eastAsia="ar-SA"/>
        </w:rPr>
      </w:pPr>
    </w:p>
    <w:p w:rsidR="00F064E0" w:rsidRDefault="00F064E0" w:rsidP="00F064E0">
      <w:pPr>
        <w:numPr>
          <w:ilvl w:val="0"/>
          <w:numId w:val="44"/>
        </w:numPr>
        <w:suppressAutoHyphens/>
        <w:jc w:val="center"/>
        <w:rPr>
          <w:sz w:val="28"/>
          <w:szCs w:val="28"/>
          <w:lang w:eastAsia="ar-SA"/>
        </w:rPr>
      </w:pPr>
      <w:r>
        <w:rPr>
          <w:sz w:val="28"/>
          <w:szCs w:val="28"/>
          <w:lang w:eastAsia="ar-SA"/>
        </w:rPr>
        <w:t>Порядок оформления бесхозяйной, найденной движимой вещи в муниципальную собственность</w:t>
      </w:r>
    </w:p>
    <w:p w:rsidR="00F064E0" w:rsidRDefault="00F064E0" w:rsidP="00F064E0">
      <w:pPr>
        <w:suppressAutoHyphens/>
        <w:ind w:left="1248"/>
        <w:rPr>
          <w:sz w:val="28"/>
          <w:szCs w:val="28"/>
          <w:lang w:eastAsia="ar-SA"/>
        </w:rPr>
      </w:pPr>
    </w:p>
    <w:p w:rsidR="00F064E0" w:rsidRDefault="00F064E0" w:rsidP="00F064E0">
      <w:pPr>
        <w:numPr>
          <w:ilvl w:val="1"/>
          <w:numId w:val="44"/>
        </w:numPr>
        <w:suppressAutoHyphens/>
        <w:ind w:left="0" w:firstLine="708"/>
        <w:jc w:val="both"/>
        <w:rPr>
          <w:sz w:val="28"/>
          <w:szCs w:val="28"/>
          <w:lang w:eastAsia="ar-SA"/>
        </w:rPr>
      </w:pPr>
      <w:r>
        <w:rPr>
          <w:sz w:val="28"/>
          <w:szCs w:val="28"/>
          <w:lang w:eastAsia="ar-SA"/>
        </w:rPr>
        <w:t xml:space="preserve">Сведения о движимой вещи, имеющие признаки бесхозяйной, могут поступать в уполномоченный орган от территориальных органов, федеральных </w:t>
      </w:r>
      <w:r>
        <w:rPr>
          <w:sz w:val="28"/>
          <w:szCs w:val="28"/>
          <w:lang w:eastAsia="ar-SA"/>
        </w:rPr>
        <w:lastRenderedPageBreak/>
        <w:t>органов, исполнительной власти Российской Федерации, органов исполнительной власти субъекта Российской Федерации, органов местного самоуправления, юридических, физических лиц.</w:t>
      </w:r>
    </w:p>
    <w:p w:rsidR="00F064E0" w:rsidRDefault="00F064E0" w:rsidP="00F064E0">
      <w:pPr>
        <w:numPr>
          <w:ilvl w:val="1"/>
          <w:numId w:val="44"/>
        </w:numPr>
        <w:suppressAutoHyphens/>
        <w:ind w:left="0" w:firstLine="709"/>
        <w:jc w:val="both"/>
        <w:rPr>
          <w:sz w:val="28"/>
          <w:szCs w:val="28"/>
          <w:lang w:eastAsia="ar-SA"/>
        </w:rPr>
      </w:pPr>
      <w:r>
        <w:rPr>
          <w:sz w:val="28"/>
          <w:szCs w:val="28"/>
          <w:lang w:eastAsia="ar-SA"/>
        </w:rPr>
        <w:t xml:space="preserve">При получении сведений о движимой вещи, в случае, если вещь может быть использована для решения вопросов местного значения </w:t>
      </w:r>
      <w:r w:rsidRPr="00CC520A">
        <w:rPr>
          <w:sz w:val="28"/>
          <w:szCs w:val="28"/>
          <w:lang w:eastAsia="ar-SA"/>
        </w:rPr>
        <w:t>Сандогорского сельского поселения Костромского муниципального района Костромской области</w:t>
      </w:r>
      <w:r>
        <w:rPr>
          <w:sz w:val="28"/>
          <w:szCs w:val="28"/>
          <w:lang w:eastAsia="ar-SA"/>
        </w:rPr>
        <w:t xml:space="preserve"> в соответствии в Федеральным законом от </w:t>
      </w:r>
      <w:r w:rsidRPr="00CC520A">
        <w:rPr>
          <w:sz w:val="28"/>
          <w:szCs w:val="28"/>
          <w:lang w:eastAsia="ar-SA"/>
        </w:rPr>
        <w:t>06 октября 2003 года №131-ФЗ «об общих принципах организации местного самоуправления в Российской Федерации»</w:t>
      </w:r>
      <w:r>
        <w:rPr>
          <w:sz w:val="28"/>
          <w:szCs w:val="28"/>
          <w:lang w:eastAsia="ar-SA"/>
        </w:rPr>
        <w:t>, а собственник движимой вещи неизвестен, уполномоченный орган в целях обеспечения соблюдения интересов возможного собственника осуществляет действия, предусмотренные пунктом 3.4 настоящего Положения.</w:t>
      </w:r>
    </w:p>
    <w:p w:rsidR="00F064E0" w:rsidRPr="00367036" w:rsidRDefault="00F064E0" w:rsidP="00F064E0">
      <w:pPr>
        <w:numPr>
          <w:ilvl w:val="1"/>
          <w:numId w:val="44"/>
        </w:numPr>
        <w:suppressAutoHyphens/>
        <w:ind w:left="0" w:firstLine="709"/>
        <w:jc w:val="both"/>
        <w:rPr>
          <w:sz w:val="28"/>
          <w:szCs w:val="28"/>
          <w:lang w:eastAsia="ar-SA"/>
        </w:rPr>
      </w:pPr>
      <w:r>
        <w:rPr>
          <w:sz w:val="28"/>
          <w:szCs w:val="28"/>
          <w:lang w:eastAsia="ar-SA"/>
        </w:rPr>
        <w:t>Уполномоченный орган вправе обратить брошенные вещи в муниципальную собственность, приступив к их использованию или совершив иные действия, содействующие об обращении вещи в муниципальную собственность, стоимость которой явно ниже суммы в размере трех тысяч рублей либо брошенные лом металлов, бракованная продукция, топляк от сплава, отвалы и сливы, образуемые при добыче полезных ископаемых, отходов производства и другие отходы, находящиеся на принадлежащем муниципальному образованию земельном участке, водном объекте или ином объекте.</w:t>
      </w:r>
    </w:p>
    <w:p w:rsidR="00F064E0" w:rsidRDefault="00F064E0" w:rsidP="00F064E0">
      <w:pPr>
        <w:suppressAutoHyphens/>
        <w:ind w:firstLine="709"/>
        <w:jc w:val="both"/>
        <w:rPr>
          <w:sz w:val="28"/>
          <w:szCs w:val="28"/>
          <w:lang w:eastAsia="ar-SA"/>
        </w:rPr>
      </w:pPr>
      <w:r>
        <w:rPr>
          <w:sz w:val="28"/>
          <w:szCs w:val="28"/>
          <w:lang w:eastAsia="ar-SA"/>
        </w:rPr>
        <w:t>Иные брошенные вещи поступают в муниципальную собственность на основании решения суда.</w:t>
      </w:r>
    </w:p>
    <w:p w:rsidR="00F064E0" w:rsidRDefault="00F064E0" w:rsidP="00F064E0">
      <w:pPr>
        <w:numPr>
          <w:ilvl w:val="1"/>
          <w:numId w:val="44"/>
        </w:numPr>
        <w:suppressAutoHyphens/>
        <w:ind w:left="0" w:firstLine="708"/>
        <w:jc w:val="both"/>
        <w:rPr>
          <w:sz w:val="28"/>
          <w:szCs w:val="28"/>
          <w:lang w:eastAsia="ar-SA"/>
        </w:rPr>
      </w:pPr>
      <w:r>
        <w:rPr>
          <w:sz w:val="28"/>
          <w:szCs w:val="28"/>
          <w:lang w:eastAsia="ar-SA"/>
        </w:rPr>
        <w:t>Лицо, нашедшее потерянную вещь, не располагающий сведениями о правообладателе, имеющем право требовать возраста найденной вещи или месте его пребывания, обязан заявить о находке в полицию или уполномоченный орган.</w:t>
      </w:r>
    </w:p>
    <w:p w:rsidR="00F064E0" w:rsidRDefault="00F064E0" w:rsidP="00F064E0">
      <w:pPr>
        <w:numPr>
          <w:ilvl w:val="1"/>
          <w:numId w:val="44"/>
        </w:numPr>
        <w:suppressAutoHyphens/>
        <w:ind w:left="0" w:firstLine="708"/>
        <w:jc w:val="both"/>
        <w:rPr>
          <w:sz w:val="28"/>
          <w:szCs w:val="28"/>
          <w:lang w:eastAsia="ar-SA"/>
        </w:rPr>
      </w:pPr>
      <w:r>
        <w:rPr>
          <w:sz w:val="28"/>
          <w:szCs w:val="28"/>
          <w:lang w:eastAsia="ar-SA"/>
        </w:rPr>
        <w:t>Если в течение шести месяцев с момента заявления о находке в полицию или уполномоченный орган лицо, уполномоченное получить найденную вещь, не будет установлено или само не заявит о своем праве на вещь, нашедший вещь приобретает право собственности на нее.</w:t>
      </w:r>
    </w:p>
    <w:p w:rsidR="00F064E0" w:rsidRPr="00FD5A58" w:rsidRDefault="00F064E0" w:rsidP="00F064E0">
      <w:pPr>
        <w:numPr>
          <w:ilvl w:val="1"/>
          <w:numId w:val="44"/>
        </w:numPr>
        <w:suppressAutoHyphens/>
        <w:ind w:left="0" w:firstLine="708"/>
        <w:jc w:val="both"/>
        <w:rPr>
          <w:sz w:val="28"/>
          <w:szCs w:val="28"/>
          <w:lang w:eastAsia="ar-SA"/>
        </w:rPr>
      </w:pPr>
      <w:r>
        <w:rPr>
          <w:sz w:val="28"/>
          <w:szCs w:val="28"/>
          <w:lang w:eastAsia="ar-SA"/>
        </w:rPr>
        <w:t>Если нашедший вещь откажется от приобретения найденной вещи в собственность, она поступает в муниципальную собственность.</w:t>
      </w:r>
    </w:p>
    <w:p w:rsidR="00813D98" w:rsidRDefault="00813D98" w:rsidP="00813D98">
      <w:pPr>
        <w:jc w:val="both"/>
        <w:rPr>
          <w:sz w:val="28"/>
          <w:szCs w:val="28"/>
        </w:rPr>
      </w:pPr>
    </w:p>
    <w:p w:rsidR="00F064E0" w:rsidRDefault="00F064E0" w:rsidP="00813D98">
      <w:pPr>
        <w:jc w:val="both"/>
        <w:rPr>
          <w:sz w:val="28"/>
          <w:szCs w:val="28"/>
        </w:rPr>
      </w:pPr>
    </w:p>
    <w:p w:rsidR="00F064E0" w:rsidRPr="004E6BEC" w:rsidRDefault="00F064E0" w:rsidP="002C7C74">
      <w:pPr>
        <w:jc w:val="center"/>
        <w:rPr>
          <w:sz w:val="28"/>
          <w:szCs w:val="28"/>
        </w:rPr>
      </w:pPr>
      <w:r>
        <w:rPr>
          <w:sz w:val="28"/>
          <w:szCs w:val="28"/>
        </w:rPr>
        <w:t>СОВЕТ ДЕПУТАТОВ САНДОГОРСКОГО</w:t>
      </w:r>
      <w:r w:rsidRPr="004E6BEC">
        <w:rPr>
          <w:sz w:val="28"/>
          <w:szCs w:val="28"/>
        </w:rPr>
        <w:t xml:space="preserve"> СЕЛЬСКОГО ПОСЕЛЕНИЯ</w:t>
      </w:r>
    </w:p>
    <w:p w:rsidR="00F064E0" w:rsidRPr="004E6BEC" w:rsidRDefault="00F064E0" w:rsidP="002C7C74">
      <w:pPr>
        <w:jc w:val="center"/>
        <w:rPr>
          <w:sz w:val="28"/>
          <w:szCs w:val="28"/>
        </w:rPr>
      </w:pPr>
      <w:r w:rsidRPr="004E6BEC">
        <w:rPr>
          <w:sz w:val="28"/>
          <w:szCs w:val="28"/>
        </w:rPr>
        <w:t>КОСТРОМСКОГО МУНИЦИПАЛЬНОГО РАЙОНА</w:t>
      </w:r>
    </w:p>
    <w:p w:rsidR="00F064E0" w:rsidRPr="004E6BEC" w:rsidRDefault="00F064E0" w:rsidP="002C7C74">
      <w:pPr>
        <w:jc w:val="center"/>
        <w:rPr>
          <w:sz w:val="28"/>
          <w:szCs w:val="28"/>
        </w:rPr>
      </w:pPr>
      <w:r w:rsidRPr="004E6BEC">
        <w:rPr>
          <w:sz w:val="28"/>
          <w:szCs w:val="28"/>
        </w:rPr>
        <w:t>КОСТРОМСКОЙ ОБЛАСТИ</w:t>
      </w:r>
    </w:p>
    <w:p w:rsidR="00F064E0" w:rsidRDefault="00F064E0" w:rsidP="002C7C74">
      <w:pPr>
        <w:jc w:val="center"/>
        <w:rPr>
          <w:sz w:val="28"/>
          <w:szCs w:val="28"/>
        </w:rPr>
      </w:pPr>
      <w:r w:rsidRPr="004E6BEC">
        <w:rPr>
          <w:sz w:val="28"/>
          <w:szCs w:val="28"/>
        </w:rPr>
        <w:t>четвертый созыв</w:t>
      </w:r>
    </w:p>
    <w:p w:rsidR="00F064E0" w:rsidRDefault="00F064E0" w:rsidP="00F064E0">
      <w:pPr>
        <w:jc w:val="center"/>
        <w:rPr>
          <w:sz w:val="28"/>
          <w:szCs w:val="28"/>
        </w:rPr>
      </w:pPr>
    </w:p>
    <w:p w:rsidR="00F064E0" w:rsidRPr="00ED3820" w:rsidRDefault="00F064E0" w:rsidP="00F064E0">
      <w:pPr>
        <w:jc w:val="center"/>
        <w:rPr>
          <w:b/>
          <w:sz w:val="28"/>
          <w:szCs w:val="28"/>
        </w:rPr>
      </w:pPr>
      <w:r w:rsidRPr="00ED3820">
        <w:rPr>
          <w:b/>
          <w:sz w:val="28"/>
          <w:szCs w:val="28"/>
        </w:rPr>
        <w:t xml:space="preserve">РЕШЕНИЕ </w:t>
      </w:r>
    </w:p>
    <w:p w:rsidR="00F064E0" w:rsidRPr="004E6BEC" w:rsidRDefault="00F064E0" w:rsidP="00F064E0">
      <w:pPr>
        <w:jc w:val="center"/>
        <w:rPr>
          <w:sz w:val="28"/>
          <w:szCs w:val="28"/>
        </w:rPr>
      </w:pPr>
    </w:p>
    <w:p w:rsidR="00F064E0" w:rsidRDefault="00F064E0" w:rsidP="00F064E0">
      <w:pPr>
        <w:rPr>
          <w:bCs/>
          <w:sz w:val="28"/>
          <w:szCs w:val="28"/>
        </w:rPr>
      </w:pPr>
      <w:r>
        <w:rPr>
          <w:bCs/>
          <w:sz w:val="28"/>
          <w:szCs w:val="28"/>
        </w:rPr>
        <w:t>о</w:t>
      </w:r>
      <w:r w:rsidRPr="004E6BEC">
        <w:rPr>
          <w:bCs/>
          <w:sz w:val="28"/>
          <w:szCs w:val="28"/>
        </w:rPr>
        <w:t>т</w:t>
      </w:r>
      <w:r>
        <w:rPr>
          <w:bCs/>
          <w:sz w:val="28"/>
          <w:szCs w:val="28"/>
        </w:rPr>
        <w:t xml:space="preserve"> 28 июля</w:t>
      </w:r>
      <w:r w:rsidRPr="004E6BEC">
        <w:rPr>
          <w:bCs/>
          <w:sz w:val="28"/>
          <w:szCs w:val="28"/>
        </w:rPr>
        <w:t xml:space="preserve"> 2022 № </w:t>
      </w:r>
      <w:r>
        <w:rPr>
          <w:bCs/>
          <w:sz w:val="28"/>
          <w:szCs w:val="28"/>
        </w:rPr>
        <w:t xml:space="preserve"> 69                                                                             </w:t>
      </w:r>
      <w:proofErr w:type="spellStart"/>
      <w:r>
        <w:rPr>
          <w:bCs/>
          <w:sz w:val="28"/>
          <w:szCs w:val="28"/>
        </w:rPr>
        <w:t>с.Сандогора</w:t>
      </w:r>
      <w:proofErr w:type="spellEnd"/>
    </w:p>
    <w:p w:rsidR="00F064E0" w:rsidRPr="004E6BEC" w:rsidRDefault="00F064E0" w:rsidP="00F064E0">
      <w:pPr>
        <w:rPr>
          <w:bCs/>
          <w:sz w:val="28"/>
          <w:szCs w:val="28"/>
        </w:rPr>
      </w:pPr>
    </w:p>
    <w:tbl>
      <w:tblPr>
        <w:tblW w:w="11617" w:type="dxa"/>
        <w:tblLook w:val="04A0" w:firstRow="1" w:lastRow="0" w:firstColumn="1" w:lastColumn="0" w:noHBand="0" w:noVBand="1"/>
      </w:tblPr>
      <w:tblGrid>
        <w:gridCol w:w="6771"/>
        <w:gridCol w:w="4846"/>
      </w:tblGrid>
      <w:tr w:rsidR="00F064E0" w:rsidRPr="006622E4" w:rsidTr="00F064E0">
        <w:tc>
          <w:tcPr>
            <w:tcW w:w="6771" w:type="dxa"/>
            <w:shd w:val="clear" w:color="auto" w:fill="auto"/>
          </w:tcPr>
          <w:p w:rsidR="00F064E0" w:rsidRPr="009748FF" w:rsidRDefault="00F064E0" w:rsidP="00F064E0">
            <w:pPr>
              <w:pStyle w:val="Standard"/>
              <w:jc w:val="both"/>
              <w:rPr>
                <w:bCs/>
                <w:sz w:val="28"/>
                <w:szCs w:val="28"/>
              </w:rPr>
            </w:pPr>
            <w:r w:rsidRPr="009748FF">
              <w:rPr>
                <w:bCs/>
                <w:sz w:val="28"/>
                <w:szCs w:val="28"/>
              </w:rPr>
              <w:t>Об утверждении порядка использования</w:t>
            </w:r>
            <w:r>
              <w:rPr>
                <w:bCs/>
                <w:sz w:val="28"/>
                <w:szCs w:val="28"/>
              </w:rPr>
              <w:t xml:space="preserve"> </w:t>
            </w:r>
            <w:r w:rsidRPr="009748FF">
              <w:rPr>
                <w:bCs/>
                <w:sz w:val="28"/>
                <w:szCs w:val="28"/>
              </w:rPr>
              <w:t>собственных материальных ресурсов</w:t>
            </w:r>
            <w:r>
              <w:rPr>
                <w:bCs/>
                <w:sz w:val="28"/>
                <w:szCs w:val="28"/>
              </w:rPr>
              <w:t xml:space="preserve"> </w:t>
            </w:r>
            <w:r w:rsidRPr="009748FF">
              <w:rPr>
                <w:bCs/>
                <w:sz w:val="28"/>
                <w:szCs w:val="28"/>
              </w:rPr>
              <w:t>и финансовых средств</w:t>
            </w:r>
            <w:r>
              <w:rPr>
                <w:bCs/>
                <w:sz w:val="28"/>
                <w:szCs w:val="28"/>
              </w:rPr>
              <w:t xml:space="preserve"> </w:t>
            </w:r>
            <w:r w:rsidRPr="009748FF">
              <w:rPr>
                <w:bCs/>
                <w:sz w:val="28"/>
                <w:szCs w:val="28"/>
              </w:rPr>
              <w:t>муниципального образования</w:t>
            </w:r>
            <w:r>
              <w:rPr>
                <w:bCs/>
                <w:sz w:val="28"/>
                <w:szCs w:val="28"/>
              </w:rPr>
              <w:t xml:space="preserve"> Сандогорское</w:t>
            </w:r>
            <w:r w:rsidRPr="009748FF">
              <w:rPr>
                <w:bCs/>
                <w:sz w:val="28"/>
                <w:szCs w:val="28"/>
              </w:rPr>
              <w:t xml:space="preserve"> сельское </w:t>
            </w:r>
            <w:r w:rsidRPr="009748FF">
              <w:rPr>
                <w:bCs/>
                <w:sz w:val="28"/>
                <w:szCs w:val="28"/>
              </w:rPr>
              <w:lastRenderedPageBreak/>
              <w:t>поселение</w:t>
            </w:r>
            <w:r>
              <w:rPr>
                <w:bCs/>
                <w:sz w:val="28"/>
                <w:szCs w:val="28"/>
              </w:rPr>
              <w:t xml:space="preserve"> </w:t>
            </w:r>
            <w:r w:rsidRPr="009748FF">
              <w:rPr>
                <w:bCs/>
                <w:sz w:val="28"/>
                <w:szCs w:val="28"/>
              </w:rPr>
              <w:t>Костромского</w:t>
            </w:r>
            <w:r>
              <w:rPr>
                <w:bCs/>
                <w:sz w:val="28"/>
                <w:szCs w:val="28"/>
              </w:rPr>
              <w:t xml:space="preserve"> </w:t>
            </w:r>
            <w:r w:rsidRPr="009748FF">
              <w:rPr>
                <w:bCs/>
                <w:sz w:val="28"/>
                <w:szCs w:val="28"/>
              </w:rPr>
              <w:t>муниципального района</w:t>
            </w:r>
          </w:p>
          <w:p w:rsidR="00F064E0" w:rsidRPr="009748FF" w:rsidRDefault="00F064E0" w:rsidP="00F064E0">
            <w:pPr>
              <w:pStyle w:val="Standard"/>
              <w:jc w:val="both"/>
              <w:rPr>
                <w:bCs/>
                <w:sz w:val="28"/>
                <w:szCs w:val="28"/>
              </w:rPr>
            </w:pPr>
            <w:r w:rsidRPr="009748FF">
              <w:rPr>
                <w:bCs/>
                <w:sz w:val="28"/>
                <w:szCs w:val="28"/>
              </w:rPr>
              <w:t>Костромской области для осуществления</w:t>
            </w:r>
            <w:r>
              <w:rPr>
                <w:bCs/>
                <w:sz w:val="28"/>
                <w:szCs w:val="28"/>
              </w:rPr>
              <w:t xml:space="preserve"> </w:t>
            </w:r>
            <w:r w:rsidRPr="009748FF">
              <w:rPr>
                <w:bCs/>
                <w:sz w:val="28"/>
                <w:szCs w:val="28"/>
              </w:rPr>
              <w:t>переданных ему отдельных   полномочий</w:t>
            </w:r>
            <w:r>
              <w:rPr>
                <w:bCs/>
                <w:sz w:val="28"/>
                <w:szCs w:val="28"/>
              </w:rPr>
              <w:t xml:space="preserve"> </w:t>
            </w:r>
            <w:r w:rsidRPr="009748FF">
              <w:rPr>
                <w:bCs/>
                <w:sz w:val="28"/>
                <w:szCs w:val="28"/>
              </w:rPr>
              <w:t>(или части полномочий)</w:t>
            </w:r>
          </w:p>
          <w:p w:rsidR="00F064E0" w:rsidRPr="009748FF" w:rsidRDefault="00F064E0" w:rsidP="00F064E0">
            <w:pPr>
              <w:pStyle w:val="Standard"/>
              <w:jc w:val="both"/>
              <w:rPr>
                <w:bCs/>
                <w:sz w:val="28"/>
                <w:szCs w:val="28"/>
              </w:rPr>
            </w:pPr>
            <w:r w:rsidRPr="009748FF">
              <w:rPr>
                <w:bCs/>
                <w:sz w:val="28"/>
                <w:szCs w:val="28"/>
              </w:rPr>
              <w:t>Костромского муниципального района Костромской области</w:t>
            </w:r>
          </w:p>
          <w:p w:rsidR="00F064E0" w:rsidRPr="006622E4" w:rsidRDefault="00F064E0" w:rsidP="004A75D5">
            <w:pPr>
              <w:rPr>
                <w:b/>
                <w:sz w:val="28"/>
                <w:szCs w:val="28"/>
                <w:u w:val="single"/>
              </w:rPr>
            </w:pPr>
          </w:p>
        </w:tc>
        <w:tc>
          <w:tcPr>
            <w:tcW w:w="4846" w:type="dxa"/>
            <w:shd w:val="clear" w:color="auto" w:fill="auto"/>
          </w:tcPr>
          <w:p w:rsidR="00F064E0" w:rsidRPr="006622E4" w:rsidRDefault="00F064E0" w:rsidP="004A75D5">
            <w:pPr>
              <w:rPr>
                <w:b/>
                <w:sz w:val="28"/>
                <w:szCs w:val="28"/>
                <w:u w:val="single"/>
              </w:rPr>
            </w:pPr>
          </w:p>
        </w:tc>
      </w:tr>
    </w:tbl>
    <w:p w:rsidR="00F064E0" w:rsidRPr="00A94BEA" w:rsidRDefault="00F064E0" w:rsidP="00F064E0"/>
    <w:p w:rsidR="00F064E0" w:rsidRPr="001C5CB5" w:rsidRDefault="00F064E0" w:rsidP="00F064E0">
      <w:pPr>
        <w:pStyle w:val="Standard"/>
        <w:ind w:left="-284" w:firstLine="851"/>
        <w:jc w:val="both"/>
        <w:rPr>
          <w:sz w:val="28"/>
          <w:szCs w:val="28"/>
        </w:rPr>
      </w:pPr>
      <w:r w:rsidRPr="001C5CB5">
        <w:rPr>
          <w:sz w:val="28"/>
          <w:szCs w:val="28"/>
        </w:rPr>
        <w:t xml:space="preserve">В соответствии со </w:t>
      </w:r>
      <w:r w:rsidRPr="00E11B02">
        <w:rPr>
          <w:sz w:val="28"/>
          <w:szCs w:val="28"/>
        </w:rPr>
        <w:t>статьей 86</w:t>
      </w:r>
      <w:r w:rsidRPr="001C5CB5">
        <w:rPr>
          <w:sz w:val="28"/>
          <w:szCs w:val="28"/>
        </w:rPr>
        <w:t xml:space="preserve"> Бюджетного кодекса Российской Федерации, </w:t>
      </w:r>
      <w:r w:rsidRPr="00E11B02">
        <w:rPr>
          <w:sz w:val="28"/>
          <w:szCs w:val="28"/>
        </w:rPr>
        <w:t>статьей</w:t>
      </w:r>
      <w:r w:rsidRPr="001C5CB5">
        <w:rPr>
          <w:sz w:val="28"/>
          <w:szCs w:val="28"/>
        </w:rPr>
        <w:t xml:space="preserve"> 15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w:t>
      </w:r>
      <w:r>
        <w:rPr>
          <w:sz w:val="28"/>
          <w:szCs w:val="28"/>
        </w:rPr>
        <w:t>Сандогорское</w:t>
      </w:r>
      <w:r w:rsidRPr="001C5CB5">
        <w:rPr>
          <w:sz w:val="28"/>
          <w:szCs w:val="28"/>
        </w:rPr>
        <w:t xml:space="preserve"> сельское поселение Костромского муниципального района Костромской области, Совет депутатов </w:t>
      </w:r>
      <w:r>
        <w:rPr>
          <w:sz w:val="28"/>
          <w:szCs w:val="28"/>
        </w:rPr>
        <w:t>Сандогорского</w:t>
      </w:r>
      <w:r w:rsidRPr="001C5CB5">
        <w:rPr>
          <w:sz w:val="28"/>
          <w:szCs w:val="28"/>
        </w:rPr>
        <w:t xml:space="preserve"> сельского поселения Костромского муниципального района Костромской области</w:t>
      </w:r>
    </w:p>
    <w:p w:rsidR="00F064E0" w:rsidRPr="001C5CB5" w:rsidRDefault="00F064E0" w:rsidP="00F064E0">
      <w:pPr>
        <w:pStyle w:val="Standard"/>
        <w:ind w:left="-284" w:firstLine="851"/>
        <w:jc w:val="both"/>
        <w:rPr>
          <w:sz w:val="28"/>
          <w:szCs w:val="28"/>
        </w:rPr>
      </w:pPr>
      <w:r w:rsidRPr="001C5CB5">
        <w:rPr>
          <w:sz w:val="28"/>
          <w:szCs w:val="28"/>
        </w:rPr>
        <w:t>РЕШИЛ:</w:t>
      </w:r>
    </w:p>
    <w:p w:rsidR="00F064E0" w:rsidRPr="001C5CB5" w:rsidRDefault="00F064E0" w:rsidP="00F064E0">
      <w:pPr>
        <w:pStyle w:val="Standard"/>
        <w:numPr>
          <w:ilvl w:val="0"/>
          <w:numId w:val="45"/>
        </w:numPr>
        <w:ind w:left="-284" w:firstLine="851"/>
        <w:jc w:val="both"/>
        <w:rPr>
          <w:sz w:val="28"/>
          <w:szCs w:val="28"/>
        </w:rPr>
      </w:pPr>
      <w:r w:rsidRPr="001C5CB5">
        <w:rPr>
          <w:sz w:val="28"/>
          <w:szCs w:val="28"/>
        </w:rPr>
        <w:t xml:space="preserve">Утвердить Порядок использования собственных материальных ресурсов и финансовых средств муниципального образования </w:t>
      </w:r>
      <w:r>
        <w:rPr>
          <w:sz w:val="28"/>
          <w:szCs w:val="28"/>
        </w:rPr>
        <w:t>Сандогорское</w:t>
      </w:r>
      <w:r w:rsidRPr="001C5CB5">
        <w:rPr>
          <w:sz w:val="28"/>
          <w:szCs w:val="28"/>
        </w:rPr>
        <w:t xml:space="preserve"> сельское поселение Костромского муниципального района Костромской области для осуществления переданных ему полномочий (или части полномочий) Костромского муниципального района Костромской области.</w:t>
      </w:r>
    </w:p>
    <w:p w:rsidR="00F064E0" w:rsidRPr="006622E4" w:rsidRDefault="00F064E0" w:rsidP="00F064E0">
      <w:pPr>
        <w:pStyle w:val="1e"/>
        <w:widowControl w:val="0"/>
        <w:pBdr>
          <w:top w:val="nil"/>
          <w:left w:val="nil"/>
          <w:bottom w:val="nil"/>
          <w:right w:val="nil"/>
          <w:between w:val="nil"/>
        </w:pBdr>
        <w:ind w:firstLine="720"/>
        <w:jc w:val="both"/>
        <w:rPr>
          <w:color w:val="000000"/>
          <w:sz w:val="28"/>
          <w:szCs w:val="28"/>
        </w:rPr>
      </w:pPr>
      <w:r w:rsidRPr="001C5CB5">
        <w:rPr>
          <w:sz w:val="28"/>
          <w:szCs w:val="28"/>
        </w:rPr>
        <w:t>Настоящее решение вступает в силу с момента его подписания.</w:t>
      </w:r>
    </w:p>
    <w:p w:rsidR="00F064E0" w:rsidRPr="006622E4" w:rsidRDefault="00F064E0" w:rsidP="00F064E0">
      <w:pPr>
        <w:ind w:firstLine="709"/>
        <w:jc w:val="both"/>
        <w:rPr>
          <w:sz w:val="28"/>
          <w:szCs w:val="28"/>
        </w:rPr>
      </w:pPr>
    </w:p>
    <w:p w:rsidR="00F064E0" w:rsidRPr="001F54D8" w:rsidRDefault="00F064E0" w:rsidP="00F064E0">
      <w:pPr>
        <w:rPr>
          <w:sz w:val="28"/>
          <w:szCs w:val="28"/>
        </w:rPr>
      </w:pPr>
    </w:p>
    <w:p w:rsidR="00F064E0" w:rsidRDefault="00F064E0" w:rsidP="00F064E0">
      <w:pPr>
        <w:jc w:val="both"/>
        <w:outlineLvl w:val="0"/>
        <w:rPr>
          <w:sz w:val="28"/>
          <w:szCs w:val="28"/>
        </w:rPr>
      </w:pPr>
      <w:r w:rsidRPr="001F54D8">
        <w:rPr>
          <w:sz w:val="28"/>
          <w:szCs w:val="28"/>
        </w:rPr>
        <w:t>Председатель Совета депутатов,</w:t>
      </w:r>
    </w:p>
    <w:p w:rsidR="00F064E0" w:rsidRPr="001F54D8" w:rsidRDefault="00F064E0" w:rsidP="00F064E0">
      <w:pPr>
        <w:jc w:val="both"/>
        <w:outlineLvl w:val="0"/>
        <w:rPr>
          <w:sz w:val="28"/>
          <w:szCs w:val="28"/>
        </w:rPr>
      </w:pPr>
      <w:r w:rsidRPr="001F54D8">
        <w:rPr>
          <w:sz w:val="28"/>
          <w:szCs w:val="28"/>
        </w:rPr>
        <w:t>глава Сандогорско</w:t>
      </w:r>
      <w:r>
        <w:rPr>
          <w:sz w:val="28"/>
          <w:szCs w:val="28"/>
        </w:rPr>
        <w:t>го</w:t>
      </w:r>
      <w:r w:rsidRPr="001F54D8">
        <w:rPr>
          <w:sz w:val="28"/>
          <w:szCs w:val="28"/>
        </w:rPr>
        <w:t xml:space="preserve"> сельско</w:t>
      </w:r>
      <w:r>
        <w:rPr>
          <w:sz w:val="28"/>
          <w:szCs w:val="28"/>
        </w:rPr>
        <w:t>го</w:t>
      </w:r>
      <w:r w:rsidRPr="001F54D8">
        <w:rPr>
          <w:sz w:val="28"/>
          <w:szCs w:val="28"/>
        </w:rPr>
        <w:t xml:space="preserve"> поселени</w:t>
      </w:r>
      <w:r>
        <w:rPr>
          <w:sz w:val="28"/>
          <w:szCs w:val="28"/>
        </w:rPr>
        <w:t>я</w:t>
      </w:r>
      <w:r w:rsidRPr="001F54D8">
        <w:rPr>
          <w:sz w:val="28"/>
          <w:szCs w:val="28"/>
        </w:rPr>
        <w:t xml:space="preserve">                </w:t>
      </w:r>
      <w:r>
        <w:rPr>
          <w:sz w:val="28"/>
          <w:szCs w:val="28"/>
        </w:rPr>
        <w:t xml:space="preserve">      </w:t>
      </w:r>
      <w:r w:rsidRPr="001F54D8">
        <w:rPr>
          <w:sz w:val="28"/>
          <w:szCs w:val="28"/>
        </w:rPr>
        <w:t xml:space="preserve">А.А. </w:t>
      </w:r>
      <w:proofErr w:type="spellStart"/>
      <w:r w:rsidRPr="001F54D8">
        <w:rPr>
          <w:sz w:val="28"/>
          <w:szCs w:val="28"/>
        </w:rPr>
        <w:t>Нургазизов</w:t>
      </w:r>
      <w:proofErr w:type="spellEnd"/>
    </w:p>
    <w:p w:rsidR="00F064E0" w:rsidRDefault="00F064E0" w:rsidP="00F064E0">
      <w:pPr>
        <w:jc w:val="both"/>
        <w:outlineLvl w:val="0"/>
      </w:pPr>
    </w:p>
    <w:p w:rsidR="00F064E0" w:rsidRDefault="00F064E0" w:rsidP="00F064E0">
      <w:pPr>
        <w:jc w:val="both"/>
        <w:outlineLvl w:val="0"/>
      </w:pPr>
    </w:p>
    <w:p w:rsidR="00F064E0" w:rsidRPr="001C5CB5" w:rsidRDefault="00F064E0" w:rsidP="00F064E0">
      <w:pPr>
        <w:tabs>
          <w:tab w:val="left" w:pos="567"/>
        </w:tabs>
        <w:jc w:val="right"/>
        <w:rPr>
          <w:color w:val="333333"/>
          <w:sz w:val="28"/>
          <w:szCs w:val="28"/>
        </w:rPr>
      </w:pPr>
      <w:r w:rsidRPr="001C5CB5">
        <w:rPr>
          <w:color w:val="333333"/>
          <w:sz w:val="28"/>
          <w:szCs w:val="28"/>
        </w:rPr>
        <w:t>Приложение №1</w:t>
      </w:r>
    </w:p>
    <w:p w:rsidR="00F064E0" w:rsidRPr="001C5CB5" w:rsidRDefault="00F064E0" w:rsidP="00F064E0">
      <w:pPr>
        <w:tabs>
          <w:tab w:val="left" w:pos="567"/>
        </w:tabs>
        <w:jc w:val="right"/>
        <w:rPr>
          <w:color w:val="333333"/>
          <w:sz w:val="28"/>
          <w:szCs w:val="28"/>
        </w:rPr>
      </w:pPr>
      <w:r w:rsidRPr="001C5CB5">
        <w:rPr>
          <w:color w:val="333333"/>
          <w:sz w:val="28"/>
          <w:szCs w:val="28"/>
        </w:rPr>
        <w:t>к решению Совета депутатов</w:t>
      </w:r>
    </w:p>
    <w:p w:rsidR="00F064E0" w:rsidRDefault="00F064E0" w:rsidP="00F064E0">
      <w:pPr>
        <w:tabs>
          <w:tab w:val="left" w:pos="567"/>
        </w:tabs>
        <w:jc w:val="right"/>
        <w:rPr>
          <w:color w:val="333333"/>
          <w:sz w:val="28"/>
          <w:szCs w:val="28"/>
        </w:rPr>
      </w:pPr>
      <w:r>
        <w:rPr>
          <w:color w:val="333333"/>
          <w:sz w:val="28"/>
          <w:szCs w:val="28"/>
        </w:rPr>
        <w:t>Сандогорского</w:t>
      </w:r>
      <w:r w:rsidRPr="001C5CB5">
        <w:rPr>
          <w:color w:val="333333"/>
          <w:sz w:val="28"/>
          <w:szCs w:val="28"/>
        </w:rPr>
        <w:t xml:space="preserve"> сельского поселения</w:t>
      </w:r>
    </w:p>
    <w:p w:rsidR="00F064E0" w:rsidRDefault="00F064E0" w:rsidP="00F064E0">
      <w:pPr>
        <w:tabs>
          <w:tab w:val="left" w:pos="567"/>
        </w:tabs>
        <w:jc w:val="right"/>
        <w:rPr>
          <w:color w:val="333333"/>
          <w:sz w:val="28"/>
          <w:szCs w:val="28"/>
        </w:rPr>
      </w:pPr>
      <w:r>
        <w:rPr>
          <w:color w:val="333333"/>
          <w:sz w:val="28"/>
          <w:szCs w:val="28"/>
        </w:rPr>
        <w:t>Костромского муниципального района</w:t>
      </w:r>
    </w:p>
    <w:p w:rsidR="00F064E0" w:rsidRPr="001C5CB5" w:rsidRDefault="00F064E0" w:rsidP="00F064E0">
      <w:pPr>
        <w:tabs>
          <w:tab w:val="left" w:pos="567"/>
        </w:tabs>
        <w:jc w:val="right"/>
        <w:rPr>
          <w:color w:val="333333"/>
          <w:sz w:val="28"/>
          <w:szCs w:val="28"/>
        </w:rPr>
      </w:pPr>
      <w:r>
        <w:rPr>
          <w:color w:val="333333"/>
          <w:sz w:val="28"/>
          <w:szCs w:val="28"/>
        </w:rPr>
        <w:t>Костромской области</w:t>
      </w:r>
      <w:r w:rsidRPr="001C5CB5">
        <w:rPr>
          <w:color w:val="333333"/>
          <w:sz w:val="28"/>
          <w:szCs w:val="28"/>
        </w:rPr>
        <w:t xml:space="preserve">                                                                                                                                 </w:t>
      </w:r>
      <w:r>
        <w:rPr>
          <w:color w:val="333333"/>
          <w:sz w:val="28"/>
          <w:szCs w:val="28"/>
        </w:rPr>
        <w:t xml:space="preserve">                          от 28.07.</w:t>
      </w:r>
      <w:r w:rsidRPr="001C5CB5">
        <w:rPr>
          <w:color w:val="333333"/>
          <w:sz w:val="28"/>
          <w:szCs w:val="28"/>
        </w:rPr>
        <w:t xml:space="preserve">2022 года № </w:t>
      </w:r>
      <w:r>
        <w:rPr>
          <w:color w:val="333333"/>
          <w:sz w:val="28"/>
          <w:szCs w:val="28"/>
        </w:rPr>
        <w:t>69</w:t>
      </w:r>
      <w:r w:rsidRPr="001C5CB5">
        <w:rPr>
          <w:color w:val="333333"/>
          <w:sz w:val="28"/>
          <w:szCs w:val="28"/>
        </w:rPr>
        <w:t xml:space="preserve">                                                                                                                                                                     </w:t>
      </w:r>
    </w:p>
    <w:p w:rsidR="00F064E0" w:rsidRPr="00F064E0" w:rsidRDefault="00F064E0" w:rsidP="00F064E0">
      <w:pPr>
        <w:tabs>
          <w:tab w:val="left" w:pos="567"/>
        </w:tabs>
        <w:jc w:val="right"/>
        <w:rPr>
          <w:color w:val="333333"/>
          <w:sz w:val="28"/>
          <w:szCs w:val="28"/>
        </w:rPr>
      </w:pPr>
    </w:p>
    <w:p w:rsidR="00F064E0" w:rsidRPr="00F064E0" w:rsidRDefault="00F064E0" w:rsidP="00F064E0">
      <w:pPr>
        <w:tabs>
          <w:tab w:val="left" w:pos="567"/>
        </w:tabs>
        <w:jc w:val="right"/>
        <w:rPr>
          <w:color w:val="333333"/>
          <w:sz w:val="28"/>
          <w:szCs w:val="28"/>
        </w:rPr>
      </w:pPr>
    </w:p>
    <w:p w:rsidR="00F064E0" w:rsidRPr="001C5CB5" w:rsidRDefault="00F064E0" w:rsidP="00F064E0">
      <w:pPr>
        <w:pStyle w:val="ConsPlusNormal"/>
        <w:jc w:val="center"/>
        <w:rPr>
          <w:b/>
        </w:rPr>
      </w:pPr>
      <w:r w:rsidRPr="00F064E0">
        <w:rPr>
          <w:rFonts w:ascii="Times New Roman" w:hAnsi="Times New Roman" w:cs="Times New Roman"/>
          <w:b/>
          <w:sz w:val="28"/>
          <w:szCs w:val="28"/>
        </w:rPr>
        <w:t>Порядок использования собственных материальных ресурсов и финансовых средств муниципального образования Сандогорское сельское поселение Костромского муниципального района Костромской области для осуществления переданных ему полномочий (или части полномочий) Костромского муниципального района Костромской области.</w:t>
      </w:r>
    </w:p>
    <w:p w:rsidR="00F064E0" w:rsidRPr="001C5CB5" w:rsidRDefault="00F064E0" w:rsidP="00F064E0">
      <w:pPr>
        <w:pStyle w:val="ConsPlusNormal"/>
        <w:jc w:val="center"/>
        <w:rPr>
          <w:b/>
        </w:rPr>
      </w:pPr>
    </w:p>
    <w:p w:rsidR="00F064E0" w:rsidRPr="001C5CB5" w:rsidRDefault="00F064E0" w:rsidP="00F064E0">
      <w:pPr>
        <w:jc w:val="center"/>
        <w:rPr>
          <w:b/>
          <w:sz w:val="28"/>
          <w:szCs w:val="28"/>
        </w:rPr>
      </w:pPr>
      <w:r w:rsidRPr="001C5CB5">
        <w:rPr>
          <w:b/>
          <w:sz w:val="28"/>
          <w:szCs w:val="28"/>
        </w:rPr>
        <w:t>1. Основные положения</w:t>
      </w:r>
    </w:p>
    <w:p w:rsidR="00F064E0" w:rsidRPr="001C5CB5" w:rsidRDefault="00F064E0" w:rsidP="00F064E0">
      <w:pPr>
        <w:jc w:val="both"/>
        <w:rPr>
          <w:b/>
          <w:sz w:val="28"/>
          <w:szCs w:val="28"/>
        </w:rPr>
      </w:pPr>
    </w:p>
    <w:p w:rsidR="00F064E0" w:rsidRPr="001C5CB5" w:rsidRDefault="00F064E0" w:rsidP="00F064E0">
      <w:pPr>
        <w:jc w:val="both"/>
        <w:rPr>
          <w:sz w:val="28"/>
          <w:szCs w:val="28"/>
        </w:rPr>
      </w:pPr>
      <w:r w:rsidRPr="001C5CB5">
        <w:rPr>
          <w:sz w:val="28"/>
          <w:szCs w:val="28"/>
        </w:rPr>
        <w:t xml:space="preserve">     Настоящий Порядок разработан в соответствии со статьей 86 Бюджетного кодекса Российской Федерации, с Федеральным законом от 06.10.2003 №131-ФЗ </w:t>
      </w:r>
      <w:r w:rsidRPr="001C5CB5">
        <w:rPr>
          <w:sz w:val="28"/>
          <w:szCs w:val="28"/>
        </w:rPr>
        <w:lastRenderedPageBreak/>
        <w:t xml:space="preserve">«Об общих принципах организации местного самоуправления в Российской Федерации», Уставом </w:t>
      </w:r>
      <w:r>
        <w:rPr>
          <w:sz w:val="28"/>
          <w:szCs w:val="28"/>
        </w:rPr>
        <w:t>Сандогорского</w:t>
      </w:r>
      <w:r w:rsidRPr="001C5CB5">
        <w:rPr>
          <w:sz w:val="28"/>
          <w:szCs w:val="28"/>
        </w:rPr>
        <w:t xml:space="preserve"> сельского поселения Костромского муниципального района Костромской области и  определяет случаи, формы и порядок использования собственных материальных ресурсов и собственных финансов (далее по тексту - собственные средства) для осуществления отдельных переданных ему полномочий (или части полномочий) Костромского муниципального района Костромской области (далее по тексту - переданные полномочия).</w:t>
      </w:r>
    </w:p>
    <w:p w:rsidR="00F064E0" w:rsidRPr="001C5CB5" w:rsidRDefault="00F064E0" w:rsidP="00F064E0">
      <w:pPr>
        <w:ind w:firstLine="567"/>
        <w:jc w:val="both"/>
        <w:rPr>
          <w:sz w:val="28"/>
          <w:szCs w:val="28"/>
        </w:rPr>
      </w:pPr>
      <w:r w:rsidRPr="001C5CB5">
        <w:rPr>
          <w:sz w:val="28"/>
          <w:szCs w:val="28"/>
        </w:rPr>
        <w:t xml:space="preserve">Дополнительное использование собственных материальных ресурсов и финансовых средств </w:t>
      </w:r>
      <w:bookmarkStart w:id="0" w:name="OLE_LINK57"/>
      <w:bookmarkStart w:id="1" w:name="OLE_LINK56"/>
      <w:bookmarkStart w:id="2" w:name="OLE_LINK55"/>
      <w:bookmarkEnd w:id="0"/>
      <w:bookmarkEnd w:id="1"/>
      <w:r>
        <w:rPr>
          <w:sz w:val="28"/>
          <w:szCs w:val="28"/>
        </w:rPr>
        <w:t>Сандогорского</w:t>
      </w:r>
      <w:r w:rsidRPr="001C5CB5">
        <w:rPr>
          <w:sz w:val="28"/>
          <w:szCs w:val="28"/>
        </w:rPr>
        <w:t xml:space="preserve"> сельского поселения</w:t>
      </w:r>
      <w:bookmarkEnd w:id="2"/>
      <w:r w:rsidRPr="001C5CB5">
        <w:rPr>
          <w:sz w:val="28"/>
          <w:szCs w:val="28"/>
        </w:rPr>
        <w:t xml:space="preserve"> осуществляется при условии заключенного между органами местного самоуправления </w:t>
      </w:r>
      <w:bookmarkStart w:id="3" w:name="OLE_LINK53"/>
      <w:bookmarkStart w:id="4" w:name="OLE_LINK52"/>
      <w:bookmarkStart w:id="5" w:name="OLE_LINK51"/>
      <w:bookmarkEnd w:id="3"/>
      <w:bookmarkEnd w:id="4"/>
      <w:r w:rsidRPr="001C5CB5">
        <w:rPr>
          <w:sz w:val="28"/>
          <w:szCs w:val="28"/>
        </w:rPr>
        <w:t>Костромского муниципального района</w:t>
      </w:r>
      <w:bookmarkEnd w:id="5"/>
      <w:r w:rsidRPr="001C5CB5">
        <w:rPr>
          <w:sz w:val="28"/>
          <w:szCs w:val="28"/>
        </w:rPr>
        <w:t xml:space="preserve"> Костромской области с органами местного самоуправления </w:t>
      </w:r>
      <w:r>
        <w:rPr>
          <w:sz w:val="28"/>
          <w:szCs w:val="28"/>
        </w:rPr>
        <w:t>Сандогорского</w:t>
      </w:r>
      <w:r w:rsidRPr="001C5CB5">
        <w:rPr>
          <w:sz w:val="28"/>
          <w:szCs w:val="28"/>
        </w:rPr>
        <w:t xml:space="preserve"> сельского поселения соглашения о передаче им осуществления части полномочий по решению вопросов местного значения Костромского муниципального района (далее – Соглашение).</w:t>
      </w:r>
    </w:p>
    <w:p w:rsidR="00F064E0" w:rsidRPr="001C5CB5" w:rsidRDefault="00F064E0" w:rsidP="00F064E0">
      <w:pPr>
        <w:jc w:val="both"/>
        <w:rPr>
          <w:sz w:val="28"/>
          <w:szCs w:val="28"/>
        </w:rPr>
      </w:pPr>
    </w:p>
    <w:p w:rsidR="00F064E0" w:rsidRPr="001C5CB5" w:rsidRDefault="00F064E0" w:rsidP="00F064E0">
      <w:pPr>
        <w:jc w:val="center"/>
        <w:rPr>
          <w:b/>
          <w:sz w:val="28"/>
          <w:szCs w:val="28"/>
        </w:rPr>
      </w:pPr>
      <w:r w:rsidRPr="001C5CB5">
        <w:rPr>
          <w:b/>
          <w:sz w:val="28"/>
          <w:szCs w:val="28"/>
        </w:rPr>
        <w:t>2. Случаи использования собственных средств для осуществления переданных полномочий</w:t>
      </w:r>
    </w:p>
    <w:p w:rsidR="00F064E0" w:rsidRPr="001C5CB5" w:rsidRDefault="00F064E0" w:rsidP="00F064E0">
      <w:pPr>
        <w:jc w:val="both"/>
        <w:rPr>
          <w:b/>
          <w:sz w:val="28"/>
          <w:szCs w:val="28"/>
        </w:rPr>
      </w:pPr>
    </w:p>
    <w:p w:rsidR="00F064E0" w:rsidRPr="001C5CB5" w:rsidRDefault="00F064E0" w:rsidP="00F064E0">
      <w:pPr>
        <w:jc w:val="both"/>
        <w:rPr>
          <w:sz w:val="28"/>
          <w:szCs w:val="28"/>
        </w:rPr>
      </w:pPr>
      <w:r w:rsidRPr="001C5CB5">
        <w:rPr>
          <w:sz w:val="28"/>
          <w:szCs w:val="28"/>
        </w:rPr>
        <w:t xml:space="preserve">     1. Использование муниципальным образованием </w:t>
      </w:r>
      <w:r>
        <w:rPr>
          <w:sz w:val="28"/>
          <w:szCs w:val="28"/>
        </w:rPr>
        <w:t>Сандогорское</w:t>
      </w:r>
      <w:r w:rsidRPr="001C5CB5">
        <w:rPr>
          <w:sz w:val="28"/>
          <w:szCs w:val="28"/>
        </w:rPr>
        <w:t xml:space="preserve"> сельское поселение собственных средств для осуществления переданных полномочий может осуществляться в следующих случаях:</w:t>
      </w:r>
    </w:p>
    <w:p w:rsidR="00F064E0" w:rsidRPr="001C5CB5" w:rsidRDefault="00F064E0" w:rsidP="00F064E0">
      <w:pPr>
        <w:jc w:val="both"/>
        <w:rPr>
          <w:sz w:val="28"/>
          <w:szCs w:val="28"/>
        </w:rPr>
      </w:pPr>
      <w:r w:rsidRPr="001C5CB5">
        <w:rPr>
          <w:sz w:val="28"/>
          <w:szCs w:val="28"/>
        </w:rPr>
        <w:t xml:space="preserve">     - в случае несвоевременного перечисления межбюджетных трансфертов из бюджета Костромского муниципального района Костромской области с целью обеспечения полного и своевременного выполнения переданных полномочий. </w:t>
      </w:r>
    </w:p>
    <w:p w:rsidR="00F064E0" w:rsidRPr="001C5CB5" w:rsidRDefault="00F064E0" w:rsidP="00F064E0">
      <w:pPr>
        <w:jc w:val="both"/>
        <w:rPr>
          <w:sz w:val="28"/>
          <w:szCs w:val="28"/>
        </w:rPr>
      </w:pPr>
      <w:r w:rsidRPr="001C5CB5">
        <w:rPr>
          <w:sz w:val="28"/>
          <w:szCs w:val="28"/>
        </w:rPr>
        <w:t xml:space="preserve">     - в случае принятия решения об увеличении объема средств, предоставляемых для осуществления переданных полномочий, по сравнению с объемом, закрепленным решением Собрания депутатов Костромского муниципального района Костромской области о бюджете на очередной финансовый год, с целью обеспечения полного и своевременного выполнения переданных полномочий.</w:t>
      </w:r>
    </w:p>
    <w:p w:rsidR="00F064E0" w:rsidRPr="001C5CB5" w:rsidRDefault="00F064E0" w:rsidP="00F064E0">
      <w:pPr>
        <w:jc w:val="both"/>
        <w:rPr>
          <w:sz w:val="28"/>
          <w:szCs w:val="28"/>
        </w:rPr>
      </w:pPr>
      <w:r w:rsidRPr="001C5CB5">
        <w:rPr>
          <w:sz w:val="28"/>
          <w:szCs w:val="28"/>
        </w:rPr>
        <w:t xml:space="preserve">     2. Предоставляемые собственные средства по соглашению с органами местного самоуправления Костромского муниципального района Костромской области могут быть в последующем компенсированы за счет средств бюджета Костромского муниципального района Костромской области. </w:t>
      </w:r>
    </w:p>
    <w:p w:rsidR="00F064E0" w:rsidRPr="001C5CB5" w:rsidRDefault="00F064E0" w:rsidP="00F064E0">
      <w:pPr>
        <w:jc w:val="both"/>
        <w:rPr>
          <w:b/>
          <w:sz w:val="28"/>
          <w:szCs w:val="28"/>
        </w:rPr>
      </w:pPr>
    </w:p>
    <w:p w:rsidR="00F064E0" w:rsidRDefault="00F064E0" w:rsidP="00F064E0">
      <w:pPr>
        <w:jc w:val="center"/>
        <w:rPr>
          <w:b/>
          <w:sz w:val="28"/>
          <w:szCs w:val="28"/>
        </w:rPr>
      </w:pPr>
      <w:r w:rsidRPr="001C5CB5">
        <w:rPr>
          <w:b/>
          <w:sz w:val="28"/>
          <w:szCs w:val="28"/>
        </w:rPr>
        <w:t>Статья 3. Формы использования собственных средств для осуществления переданных полномочий</w:t>
      </w:r>
    </w:p>
    <w:p w:rsidR="00F064E0" w:rsidRPr="001C5CB5" w:rsidRDefault="00F064E0" w:rsidP="00F064E0">
      <w:pPr>
        <w:jc w:val="center"/>
        <w:rPr>
          <w:b/>
          <w:sz w:val="28"/>
          <w:szCs w:val="28"/>
        </w:rPr>
      </w:pPr>
    </w:p>
    <w:p w:rsidR="00F064E0" w:rsidRPr="001C5CB5" w:rsidRDefault="00F064E0" w:rsidP="00F064E0">
      <w:pPr>
        <w:jc w:val="both"/>
        <w:rPr>
          <w:sz w:val="28"/>
          <w:szCs w:val="28"/>
        </w:rPr>
      </w:pPr>
      <w:r w:rsidRPr="001C5CB5">
        <w:rPr>
          <w:sz w:val="28"/>
          <w:szCs w:val="28"/>
        </w:rPr>
        <w:t xml:space="preserve">     1.      Использование </w:t>
      </w:r>
      <w:proofErr w:type="spellStart"/>
      <w:r>
        <w:rPr>
          <w:sz w:val="28"/>
          <w:szCs w:val="28"/>
        </w:rPr>
        <w:t>Сандогорским</w:t>
      </w:r>
      <w:proofErr w:type="spellEnd"/>
      <w:r w:rsidRPr="001C5CB5">
        <w:rPr>
          <w:sz w:val="28"/>
          <w:szCs w:val="28"/>
        </w:rPr>
        <w:t xml:space="preserve"> сельским поселением собственных средств для осуществления переданных полномочий может осуществляться в следующих формах:</w:t>
      </w:r>
    </w:p>
    <w:p w:rsidR="00F064E0" w:rsidRPr="001C5CB5" w:rsidRDefault="00F064E0" w:rsidP="00F064E0">
      <w:pPr>
        <w:jc w:val="both"/>
        <w:rPr>
          <w:sz w:val="28"/>
          <w:szCs w:val="28"/>
        </w:rPr>
      </w:pPr>
      <w:r w:rsidRPr="001C5CB5">
        <w:rPr>
          <w:sz w:val="28"/>
          <w:szCs w:val="28"/>
        </w:rPr>
        <w:t xml:space="preserve">     - выделение из бюджета </w:t>
      </w:r>
      <w:r>
        <w:rPr>
          <w:sz w:val="28"/>
          <w:szCs w:val="28"/>
        </w:rPr>
        <w:t>Сандогорского</w:t>
      </w:r>
      <w:r w:rsidRPr="001C5CB5">
        <w:rPr>
          <w:sz w:val="28"/>
          <w:szCs w:val="28"/>
        </w:rPr>
        <w:t xml:space="preserve"> сельского поселения собственных финансовых средств для осуществления переданных полномочий;</w:t>
      </w:r>
    </w:p>
    <w:p w:rsidR="00F064E0" w:rsidRPr="001C5CB5" w:rsidRDefault="00F064E0" w:rsidP="00F064E0">
      <w:pPr>
        <w:jc w:val="both"/>
        <w:rPr>
          <w:sz w:val="28"/>
          <w:szCs w:val="28"/>
        </w:rPr>
      </w:pPr>
      <w:r w:rsidRPr="001C5CB5">
        <w:rPr>
          <w:sz w:val="28"/>
          <w:szCs w:val="28"/>
        </w:rPr>
        <w:t xml:space="preserve">     - предоставление подведомственным учреждениям администрации </w:t>
      </w:r>
      <w:r>
        <w:rPr>
          <w:sz w:val="28"/>
          <w:szCs w:val="28"/>
        </w:rPr>
        <w:t>Сандогорского</w:t>
      </w:r>
      <w:r w:rsidRPr="001C5CB5">
        <w:rPr>
          <w:sz w:val="28"/>
          <w:szCs w:val="28"/>
        </w:rPr>
        <w:t xml:space="preserve"> сельского поселения, осуществляющим исполнение переданных </w:t>
      </w:r>
      <w:r w:rsidRPr="001C5CB5">
        <w:rPr>
          <w:sz w:val="28"/>
          <w:szCs w:val="28"/>
        </w:rPr>
        <w:lastRenderedPageBreak/>
        <w:t>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F064E0" w:rsidRPr="001C5CB5" w:rsidRDefault="00F064E0" w:rsidP="00F064E0">
      <w:pPr>
        <w:jc w:val="both"/>
        <w:rPr>
          <w:sz w:val="28"/>
          <w:szCs w:val="28"/>
        </w:rPr>
      </w:pPr>
    </w:p>
    <w:p w:rsidR="00F064E0" w:rsidRPr="001C5CB5" w:rsidRDefault="00F064E0" w:rsidP="00F064E0">
      <w:pPr>
        <w:jc w:val="center"/>
        <w:rPr>
          <w:b/>
          <w:sz w:val="28"/>
          <w:szCs w:val="28"/>
        </w:rPr>
      </w:pPr>
      <w:r w:rsidRPr="001C5CB5">
        <w:rPr>
          <w:b/>
          <w:sz w:val="28"/>
          <w:szCs w:val="28"/>
        </w:rPr>
        <w:t>Статья 4. Порядок использования собственных средств для осуществления переданных полномочий</w:t>
      </w:r>
    </w:p>
    <w:p w:rsidR="00F064E0" w:rsidRPr="001C5CB5" w:rsidRDefault="00F064E0" w:rsidP="00F064E0">
      <w:pPr>
        <w:jc w:val="both"/>
        <w:rPr>
          <w:sz w:val="28"/>
          <w:szCs w:val="28"/>
        </w:rPr>
      </w:pPr>
    </w:p>
    <w:p w:rsidR="00F064E0" w:rsidRPr="001C5CB5" w:rsidRDefault="00F064E0" w:rsidP="00F064E0">
      <w:pPr>
        <w:jc w:val="both"/>
        <w:rPr>
          <w:sz w:val="28"/>
          <w:szCs w:val="28"/>
        </w:rPr>
      </w:pPr>
      <w:r w:rsidRPr="001C5CB5">
        <w:rPr>
          <w:sz w:val="28"/>
          <w:szCs w:val="28"/>
        </w:rPr>
        <w:t xml:space="preserve">     1. Предложения о дополнительном использовании собственных средств </w:t>
      </w:r>
      <w:r>
        <w:rPr>
          <w:sz w:val="28"/>
          <w:szCs w:val="28"/>
        </w:rPr>
        <w:t>Сандогорского</w:t>
      </w:r>
      <w:r w:rsidRPr="001C5CB5">
        <w:rPr>
          <w:sz w:val="28"/>
          <w:szCs w:val="28"/>
        </w:rPr>
        <w:t xml:space="preserve"> сельского поселения для осуществления переданных полномочий вносится Главой администрации в Совет депутатов </w:t>
      </w:r>
      <w:r>
        <w:rPr>
          <w:sz w:val="28"/>
          <w:szCs w:val="28"/>
        </w:rPr>
        <w:t>Сандогорского</w:t>
      </w:r>
      <w:r w:rsidRPr="001C5CB5">
        <w:rPr>
          <w:sz w:val="28"/>
          <w:szCs w:val="28"/>
        </w:rPr>
        <w:t xml:space="preserve"> сельского поселения Костромского муниципального района Костромской области вместе с внесением на рассмотрение проекта бюджета </w:t>
      </w:r>
      <w:r>
        <w:rPr>
          <w:sz w:val="28"/>
          <w:szCs w:val="28"/>
        </w:rPr>
        <w:t>Сандогорского</w:t>
      </w:r>
      <w:r w:rsidRPr="001C5CB5">
        <w:rPr>
          <w:sz w:val="28"/>
          <w:szCs w:val="28"/>
        </w:rPr>
        <w:t xml:space="preserve"> сельского поселения на очередной финансовый год и плановый период, либо в течение текущего финансового года.</w:t>
      </w:r>
    </w:p>
    <w:p w:rsidR="00F064E0" w:rsidRPr="001C5CB5" w:rsidRDefault="00F064E0" w:rsidP="00F064E0">
      <w:pPr>
        <w:jc w:val="both"/>
        <w:rPr>
          <w:sz w:val="28"/>
          <w:szCs w:val="28"/>
        </w:rPr>
      </w:pPr>
      <w:r w:rsidRPr="001C5CB5">
        <w:rPr>
          <w:sz w:val="28"/>
          <w:szCs w:val="28"/>
        </w:rPr>
        <w:t xml:space="preserve">     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F064E0" w:rsidRDefault="00F064E0" w:rsidP="00F064E0">
      <w:pPr>
        <w:jc w:val="both"/>
        <w:rPr>
          <w:sz w:val="28"/>
          <w:szCs w:val="28"/>
        </w:rPr>
      </w:pPr>
      <w:r w:rsidRPr="001C5CB5">
        <w:rPr>
          <w:sz w:val="28"/>
          <w:szCs w:val="28"/>
        </w:rPr>
        <w:t xml:space="preserve">     2. При внесении предложения о дополнительном использовании собственных средств </w:t>
      </w:r>
      <w:r>
        <w:rPr>
          <w:sz w:val="28"/>
          <w:szCs w:val="28"/>
        </w:rPr>
        <w:t>Сандогорского</w:t>
      </w:r>
      <w:r w:rsidRPr="001C5CB5">
        <w:rPr>
          <w:sz w:val="28"/>
          <w:szCs w:val="28"/>
        </w:rPr>
        <w:t xml:space="preserve"> сельского поселения для осуществления переданных полномочий вместе с внесением на рассмотрение проекта бюджета </w:t>
      </w:r>
      <w:r>
        <w:rPr>
          <w:sz w:val="28"/>
          <w:szCs w:val="28"/>
        </w:rPr>
        <w:t>Сандогорского</w:t>
      </w:r>
      <w:r w:rsidRPr="001C5CB5">
        <w:rPr>
          <w:sz w:val="28"/>
          <w:szCs w:val="28"/>
        </w:rPr>
        <w:t xml:space="preserve"> сельского поселения  на очередной финансовый год и плановый период,  а также в течение текущего финансового года Совет депутатов </w:t>
      </w:r>
      <w:r>
        <w:rPr>
          <w:sz w:val="28"/>
          <w:szCs w:val="28"/>
        </w:rPr>
        <w:t>Сандогорского</w:t>
      </w:r>
      <w:r w:rsidRPr="001C5CB5">
        <w:rPr>
          <w:sz w:val="28"/>
          <w:szCs w:val="28"/>
        </w:rPr>
        <w:t xml:space="preserve"> сельского поселения рассматривает и принимает положительное или отрицательное решение по данному вопросу в рамках процедуры принятия бюджета </w:t>
      </w:r>
      <w:r>
        <w:rPr>
          <w:sz w:val="28"/>
          <w:szCs w:val="28"/>
        </w:rPr>
        <w:t>Сандогорского</w:t>
      </w:r>
      <w:r w:rsidRPr="001C5CB5">
        <w:rPr>
          <w:sz w:val="28"/>
          <w:szCs w:val="28"/>
        </w:rPr>
        <w:t xml:space="preserve"> сельского поселения на очередной финансовый год.</w:t>
      </w:r>
    </w:p>
    <w:p w:rsidR="002C7C74" w:rsidRDefault="002C7C74" w:rsidP="00F064E0">
      <w:pPr>
        <w:jc w:val="both"/>
        <w:rPr>
          <w:sz w:val="28"/>
          <w:szCs w:val="28"/>
        </w:rPr>
      </w:pPr>
    </w:p>
    <w:p w:rsidR="002C7C74" w:rsidRPr="001C5CB5" w:rsidRDefault="002C7C74" w:rsidP="00F064E0">
      <w:pPr>
        <w:jc w:val="both"/>
        <w:rPr>
          <w:sz w:val="28"/>
          <w:szCs w:val="28"/>
        </w:rPr>
      </w:pPr>
    </w:p>
    <w:p w:rsidR="002C7C74" w:rsidRPr="004E6BEC" w:rsidRDefault="002C7C74" w:rsidP="002C7C74">
      <w:pPr>
        <w:jc w:val="center"/>
        <w:rPr>
          <w:sz w:val="28"/>
          <w:szCs w:val="28"/>
        </w:rPr>
      </w:pPr>
      <w:r>
        <w:rPr>
          <w:sz w:val="28"/>
          <w:szCs w:val="28"/>
        </w:rPr>
        <w:t>СОВЕТ ДЕПУТАТОВ САНДОГОРСКОГО</w:t>
      </w:r>
      <w:r w:rsidRPr="004E6BEC">
        <w:rPr>
          <w:sz w:val="28"/>
          <w:szCs w:val="28"/>
        </w:rPr>
        <w:t xml:space="preserve"> СЕЛЬСКОГО ПОСЕЛЕНИЯ</w:t>
      </w:r>
    </w:p>
    <w:p w:rsidR="002C7C74" w:rsidRPr="004E6BEC" w:rsidRDefault="002C7C74" w:rsidP="002C7C74">
      <w:pPr>
        <w:jc w:val="center"/>
        <w:rPr>
          <w:sz w:val="28"/>
          <w:szCs w:val="28"/>
        </w:rPr>
      </w:pPr>
      <w:r w:rsidRPr="004E6BEC">
        <w:rPr>
          <w:sz w:val="28"/>
          <w:szCs w:val="28"/>
        </w:rPr>
        <w:t>КОСТРОМСКОГО МУНИЦИПАЛЬНОГО РАЙОНА</w:t>
      </w:r>
    </w:p>
    <w:p w:rsidR="002C7C74" w:rsidRPr="004E6BEC" w:rsidRDefault="002C7C74" w:rsidP="002C7C74">
      <w:pPr>
        <w:jc w:val="center"/>
        <w:rPr>
          <w:sz w:val="28"/>
          <w:szCs w:val="28"/>
        </w:rPr>
      </w:pPr>
      <w:r w:rsidRPr="004E6BEC">
        <w:rPr>
          <w:sz w:val="28"/>
          <w:szCs w:val="28"/>
        </w:rPr>
        <w:t>КОСТРОМСКОЙ ОБЛАСТИ</w:t>
      </w:r>
    </w:p>
    <w:p w:rsidR="002C7C74" w:rsidRDefault="002C7C74" w:rsidP="002C7C74">
      <w:pPr>
        <w:jc w:val="center"/>
        <w:rPr>
          <w:sz w:val="28"/>
          <w:szCs w:val="28"/>
        </w:rPr>
      </w:pPr>
      <w:r w:rsidRPr="004E6BEC">
        <w:rPr>
          <w:sz w:val="28"/>
          <w:szCs w:val="28"/>
        </w:rPr>
        <w:t>четвертый созыв</w:t>
      </w:r>
    </w:p>
    <w:p w:rsidR="002C7C74" w:rsidRPr="004E6BEC" w:rsidRDefault="002C7C74" w:rsidP="002C7C74">
      <w:pPr>
        <w:jc w:val="center"/>
        <w:rPr>
          <w:sz w:val="28"/>
          <w:szCs w:val="28"/>
        </w:rPr>
      </w:pPr>
    </w:p>
    <w:p w:rsidR="002C7C74" w:rsidRDefault="002C7C74" w:rsidP="002C7C74">
      <w:pPr>
        <w:rPr>
          <w:bCs/>
          <w:sz w:val="28"/>
          <w:szCs w:val="28"/>
        </w:rPr>
      </w:pPr>
      <w:r>
        <w:rPr>
          <w:bCs/>
          <w:sz w:val="28"/>
          <w:szCs w:val="28"/>
        </w:rPr>
        <w:t>о</w:t>
      </w:r>
      <w:r w:rsidRPr="004E6BEC">
        <w:rPr>
          <w:bCs/>
          <w:sz w:val="28"/>
          <w:szCs w:val="28"/>
        </w:rPr>
        <w:t xml:space="preserve">т </w:t>
      </w:r>
      <w:r>
        <w:rPr>
          <w:bCs/>
          <w:sz w:val="28"/>
          <w:szCs w:val="28"/>
        </w:rPr>
        <w:t xml:space="preserve">28 июля </w:t>
      </w:r>
      <w:r w:rsidRPr="004E6BEC">
        <w:rPr>
          <w:bCs/>
          <w:sz w:val="28"/>
          <w:szCs w:val="28"/>
        </w:rPr>
        <w:t>2022 №</w:t>
      </w:r>
      <w:r>
        <w:rPr>
          <w:bCs/>
          <w:sz w:val="28"/>
          <w:szCs w:val="28"/>
        </w:rPr>
        <w:t>70</w:t>
      </w:r>
      <w:r w:rsidRPr="004E6BEC">
        <w:rPr>
          <w:bCs/>
          <w:sz w:val="28"/>
          <w:szCs w:val="28"/>
        </w:rPr>
        <w:t xml:space="preserve"> </w:t>
      </w:r>
      <w:r>
        <w:rPr>
          <w:bCs/>
          <w:sz w:val="28"/>
          <w:szCs w:val="28"/>
        </w:rPr>
        <w:t xml:space="preserve">                                                                                      </w:t>
      </w:r>
      <w:proofErr w:type="spellStart"/>
      <w:r>
        <w:rPr>
          <w:bCs/>
          <w:sz w:val="28"/>
          <w:szCs w:val="28"/>
        </w:rPr>
        <w:t>с.Сандогора</w:t>
      </w:r>
      <w:proofErr w:type="spellEnd"/>
    </w:p>
    <w:p w:rsidR="002C7C74" w:rsidRDefault="002C7C74" w:rsidP="002C7C74">
      <w:pPr>
        <w:rPr>
          <w:sz w:val="28"/>
          <w:szCs w:val="28"/>
        </w:rPr>
      </w:pPr>
    </w:p>
    <w:tbl>
      <w:tblPr>
        <w:tblW w:w="0" w:type="auto"/>
        <w:tblLook w:val="04A0" w:firstRow="1" w:lastRow="0" w:firstColumn="1" w:lastColumn="0" w:noHBand="0" w:noVBand="1"/>
      </w:tblPr>
      <w:tblGrid>
        <w:gridCol w:w="7016"/>
        <w:gridCol w:w="3121"/>
      </w:tblGrid>
      <w:tr w:rsidR="002C7C74" w:rsidRPr="000E5067" w:rsidTr="004A75D5">
        <w:tc>
          <w:tcPr>
            <w:tcW w:w="7196" w:type="dxa"/>
            <w:shd w:val="clear" w:color="auto" w:fill="auto"/>
          </w:tcPr>
          <w:p w:rsidR="002C7C74" w:rsidRPr="000E5067" w:rsidRDefault="002C7C74" w:rsidP="004A75D5">
            <w:pPr>
              <w:jc w:val="both"/>
              <w:rPr>
                <w:sz w:val="28"/>
                <w:szCs w:val="28"/>
              </w:rPr>
            </w:pPr>
            <w:r w:rsidRPr="009B0B3D">
              <w:rPr>
                <w:sz w:val="28"/>
                <w:szCs w:val="28"/>
              </w:rPr>
              <w:t xml:space="preserve">Об отчете об исполнении бюджета Сандогорского сельского поселения за </w:t>
            </w:r>
            <w:r>
              <w:rPr>
                <w:sz w:val="28"/>
                <w:szCs w:val="28"/>
              </w:rPr>
              <w:t>2 квартал 2022</w:t>
            </w:r>
            <w:r w:rsidRPr="009B0B3D">
              <w:rPr>
                <w:sz w:val="28"/>
                <w:szCs w:val="28"/>
              </w:rPr>
              <w:t xml:space="preserve"> года</w:t>
            </w:r>
          </w:p>
        </w:tc>
        <w:tc>
          <w:tcPr>
            <w:tcW w:w="3225" w:type="dxa"/>
            <w:shd w:val="clear" w:color="auto" w:fill="auto"/>
          </w:tcPr>
          <w:p w:rsidR="002C7C74" w:rsidRPr="000E5067" w:rsidRDefault="002C7C74" w:rsidP="004A75D5">
            <w:pPr>
              <w:rPr>
                <w:sz w:val="28"/>
                <w:szCs w:val="28"/>
              </w:rPr>
            </w:pPr>
          </w:p>
        </w:tc>
      </w:tr>
    </w:tbl>
    <w:p w:rsidR="002C7C74" w:rsidRPr="000E5067" w:rsidRDefault="002C7C74" w:rsidP="002C7C74">
      <w:pPr>
        <w:rPr>
          <w:sz w:val="28"/>
          <w:szCs w:val="28"/>
        </w:rPr>
      </w:pPr>
    </w:p>
    <w:p w:rsidR="002C7C74" w:rsidRDefault="002C7C74" w:rsidP="002C7C74">
      <w:pPr>
        <w:ind w:firstLine="709"/>
        <w:jc w:val="both"/>
        <w:rPr>
          <w:sz w:val="28"/>
          <w:szCs w:val="28"/>
        </w:rPr>
      </w:pPr>
      <w:r>
        <w:rPr>
          <w:sz w:val="28"/>
          <w:szCs w:val="28"/>
          <w:lang w:eastAsia="ar-SA"/>
        </w:rPr>
        <w:t>Р</w:t>
      </w:r>
      <w:r w:rsidRPr="009B0B3D">
        <w:rPr>
          <w:sz w:val="28"/>
          <w:szCs w:val="28"/>
          <w:lang w:eastAsia="ar-SA"/>
        </w:rPr>
        <w:t>ассмотрев</w:t>
      </w:r>
      <w:r>
        <w:rPr>
          <w:sz w:val="28"/>
          <w:szCs w:val="28"/>
          <w:lang w:eastAsia="ar-SA"/>
        </w:rPr>
        <w:t xml:space="preserve"> отчет </w:t>
      </w:r>
      <w:r w:rsidRPr="009B0B3D">
        <w:rPr>
          <w:sz w:val="28"/>
          <w:szCs w:val="28"/>
          <w:lang w:eastAsia="ar-SA"/>
        </w:rPr>
        <w:t>об исполнении бюджета Сандогорского сел</w:t>
      </w:r>
      <w:r>
        <w:rPr>
          <w:sz w:val="28"/>
          <w:szCs w:val="28"/>
          <w:lang w:eastAsia="ar-SA"/>
        </w:rPr>
        <w:t xml:space="preserve">ьского поселения </w:t>
      </w:r>
      <w:r w:rsidRPr="009B0B3D">
        <w:rPr>
          <w:sz w:val="28"/>
          <w:szCs w:val="28"/>
          <w:lang w:eastAsia="ar-SA"/>
        </w:rPr>
        <w:t xml:space="preserve">за </w:t>
      </w:r>
      <w:r>
        <w:rPr>
          <w:sz w:val="28"/>
          <w:szCs w:val="28"/>
          <w:lang w:eastAsia="ar-SA"/>
        </w:rPr>
        <w:t>2 квартал 2022</w:t>
      </w:r>
      <w:r w:rsidRPr="009B0B3D">
        <w:rPr>
          <w:sz w:val="28"/>
          <w:szCs w:val="28"/>
          <w:lang w:eastAsia="ar-SA"/>
        </w:rPr>
        <w:t xml:space="preserve"> года</w:t>
      </w:r>
      <w:r w:rsidRPr="00531CF6">
        <w:rPr>
          <w:sz w:val="28"/>
          <w:szCs w:val="28"/>
        </w:rPr>
        <w:t>,</w:t>
      </w:r>
      <w:r>
        <w:rPr>
          <w:sz w:val="28"/>
          <w:szCs w:val="28"/>
        </w:rPr>
        <w:t xml:space="preserve"> </w:t>
      </w:r>
    </w:p>
    <w:p w:rsidR="002C7C74" w:rsidRDefault="002C7C74" w:rsidP="002C7C74">
      <w:pPr>
        <w:ind w:firstLine="709"/>
        <w:jc w:val="both"/>
        <w:rPr>
          <w:sz w:val="28"/>
          <w:szCs w:val="28"/>
        </w:rPr>
      </w:pPr>
      <w:r w:rsidRPr="000E5067">
        <w:rPr>
          <w:sz w:val="28"/>
          <w:szCs w:val="28"/>
        </w:rPr>
        <w:t>Совет депутатов Сандогорского сельского посел</w:t>
      </w:r>
      <w:r>
        <w:rPr>
          <w:sz w:val="28"/>
          <w:szCs w:val="28"/>
        </w:rPr>
        <w:t xml:space="preserve">ения </w:t>
      </w:r>
      <w:r w:rsidRPr="000E5067">
        <w:rPr>
          <w:sz w:val="28"/>
          <w:szCs w:val="28"/>
        </w:rPr>
        <w:t>РЕШИЛ:</w:t>
      </w:r>
    </w:p>
    <w:p w:rsidR="002C7C74" w:rsidRPr="007D42BE" w:rsidRDefault="002C7C74" w:rsidP="002C7C74">
      <w:pPr>
        <w:ind w:firstLine="709"/>
        <w:jc w:val="both"/>
        <w:rPr>
          <w:sz w:val="28"/>
          <w:szCs w:val="28"/>
        </w:rPr>
      </w:pPr>
    </w:p>
    <w:p w:rsidR="002C7C74" w:rsidRDefault="002C7C74" w:rsidP="002C7C74">
      <w:pPr>
        <w:ind w:firstLine="709"/>
        <w:jc w:val="both"/>
        <w:rPr>
          <w:sz w:val="28"/>
          <w:szCs w:val="28"/>
          <w:lang w:eastAsia="ar-SA"/>
        </w:rPr>
      </w:pPr>
      <w:r>
        <w:rPr>
          <w:sz w:val="28"/>
          <w:szCs w:val="28"/>
          <w:lang w:eastAsia="ar-SA"/>
        </w:rPr>
        <w:t>1.</w:t>
      </w:r>
      <w:r w:rsidRPr="00A37462">
        <w:rPr>
          <w:sz w:val="28"/>
          <w:szCs w:val="28"/>
        </w:rPr>
        <w:t xml:space="preserve"> </w:t>
      </w:r>
      <w:r w:rsidRPr="00A37462">
        <w:rPr>
          <w:sz w:val="28"/>
          <w:szCs w:val="28"/>
          <w:lang w:eastAsia="ar-SA"/>
        </w:rPr>
        <w:t xml:space="preserve">Утвердить отчет «Об исполнении бюджета Сандогорского сельского поселения за </w:t>
      </w:r>
      <w:r>
        <w:rPr>
          <w:sz w:val="28"/>
          <w:szCs w:val="28"/>
          <w:lang w:eastAsia="ar-SA"/>
        </w:rPr>
        <w:t>2 квартал 2022</w:t>
      </w:r>
      <w:r w:rsidRPr="00A37462">
        <w:rPr>
          <w:sz w:val="28"/>
          <w:szCs w:val="28"/>
          <w:lang w:eastAsia="ar-SA"/>
        </w:rPr>
        <w:t xml:space="preserve"> года»</w:t>
      </w:r>
      <w:r>
        <w:rPr>
          <w:sz w:val="28"/>
          <w:szCs w:val="28"/>
          <w:lang w:eastAsia="ar-SA"/>
        </w:rPr>
        <w:t xml:space="preserve"> по доходам </w:t>
      </w:r>
      <w:r w:rsidRPr="00A37462">
        <w:rPr>
          <w:sz w:val="28"/>
          <w:szCs w:val="28"/>
          <w:lang w:eastAsia="ar-SA"/>
        </w:rPr>
        <w:t xml:space="preserve">в сумме </w:t>
      </w:r>
      <w:r>
        <w:rPr>
          <w:sz w:val="28"/>
          <w:szCs w:val="28"/>
          <w:lang w:eastAsia="ar-SA"/>
        </w:rPr>
        <w:t>8 068 773,90 рублей</w:t>
      </w:r>
      <w:r w:rsidRPr="00A37462">
        <w:rPr>
          <w:sz w:val="28"/>
          <w:szCs w:val="28"/>
          <w:lang w:eastAsia="ar-SA"/>
        </w:rPr>
        <w:t xml:space="preserve"> </w:t>
      </w:r>
      <w:r>
        <w:rPr>
          <w:sz w:val="28"/>
          <w:szCs w:val="28"/>
          <w:lang w:eastAsia="ar-SA"/>
        </w:rPr>
        <w:lastRenderedPageBreak/>
        <w:t xml:space="preserve">(приложение </w:t>
      </w:r>
      <w:r w:rsidRPr="00A37462">
        <w:rPr>
          <w:sz w:val="28"/>
          <w:szCs w:val="28"/>
          <w:lang w:eastAsia="ar-SA"/>
        </w:rPr>
        <w:t xml:space="preserve">1) и расходам в сумме </w:t>
      </w:r>
      <w:r>
        <w:rPr>
          <w:sz w:val="28"/>
          <w:szCs w:val="28"/>
          <w:lang w:eastAsia="ar-SA"/>
        </w:rPr>
        <w:t>8 147 709,66 рублей (приложение 2). Дефицит</w:t>
      </w:r>
      <w:r w:rsidRPr="00A37462">
        <w:rPr>
          <w:sz w:val="28"/>
          <w:szCs w:val="28"/>
          <w:lang w:eastAsia="ar-SA"/>
        </w:rPr>
        <w:t xml:space="preserve"> бюджета в сумме </w:t>
      </w:r>
      <w:r>
        <w:rPr>
          <w:sz w:val="28"/>
          <w:szCs w:val="28"/>
          <w:lang w:eastAsia="ar-SA"/>
        </w:rPr>
        <w:t xml:space="preserve">78 935,76 </w:t>
      </w:r>
      <w:r w:rsidRPr="00A37462">
        <w:rPr>
          <w:sz w:val="28"/>
          <w:szCs w:val="28"/>
          <w:lang w:eastAsia="ar-SA"/>
        </w:rPr>
        <w:t>руб</w:t>
      </w:r>
      <w:r>
        <w:rPr>
          <w:sz w:val="28"/>
          <w:szCs w:val="28"/>
          <w:lang w:eastAsia="ar-SA"/>
        </w:rPr>
        <w:t>лей</w:t>
      </w:r>
      <w:r w:rsidRPr="00A37462">
        <w:rPr>
          <w:sz w:val="28"/>
          <w:szCs w:val="28"/>
          <w:lang w:eastAsia="ar-SA"/>
        </w:rPr>
        <w:t xml:space="preserve"> (приложение 3)</w:t>
      </w:r>
      <w:r>
        <w:rPr>
          <w:sz w:val="28"/>
          <w:szCs w:val="28"/>
          <w:lang w:eastAsia="ar-SA"/>
        </w:rPr>
        <w:t>.</w:t>
      </w:r>
    </w:p>
    <w:p w:rsidR="002C7C74" w:rsidRPr="00F960B1" w:rsidRDefault="002C7C74" w:rsidP="002C7C74">
      <w:pPr>
        <w:ind w:firstLine="709"/>
        <w:jc w:val="both"/>
        <w:rPr>
          <w:sz w:val="28"/>
          <w:szCs w:val="28"/>
          <w:lang w:eastAsia="ar-SA"/>
        </w:rPr>
      </w:pPr>
    </w:p>
    <w:p w:rsidR="002C7C74" w:rsidRPr="00F960B1" w:rsidRDefault="002C7C74" w:rsidP="002C7C74">
      <w:pPr>
        <w:ind w:firstLine="709"/>
        <w:jc w:val="both"/>
        <w:rPr>
          <w:sz w:val="28"/>
          <w:szCs w:val="28"/>
          <w:lang w:eastAsia="ar-SA"/>
        </w:rPr>
      </w:pPr>
      <w:r>
        <w:rPr>
          <w:sz w:val="28"/>
          <w:szCs w:val="28"/>
          <w:lang w:eastAsia="ar-SA"/>
        </w:rPr>
        <w:t xml:space="preserve">2. </w:t>
      </w:r>
      <w:r w:rsidRPr="00F960B1">
        <w:rPr>
          <w:sz w:val="28"/>
          <w:szCs w:val="28"/>
          <w:lang w:eastAsia="ar-SA"/>
        </w:rPr>
        <w:t>Данное решение вступает в силу с даты подписания и подлежит опубликованию в общественно-политической газете «Депутатский вестник»</w:t>
      </w:r>
      <w:r>
        <w:rPr>
          <w:sz w:val="28"/>
          <w:szCs w:val="28"/>
          <w:lang w:eastAsia="ar-SA"/>
        </w:rPr>
        <w:t>.</w:t>
      </w:r>
    </w:p>
    <w:p w:rsidR="002C7C74" w:rsidRDefault="002C7C74" w:rsidP="002C7C74">
      <w:pPr>
        <w:rPr>
          <w:sz w:val="28"/>
          <w:szCs w:val="28"/>
        </w:rPr>
      </w:pPr>
    </w:p>
    <w:p w:rsidR="002C7C74" w:rsidRDefault="002C7C74" w:rsidP="002C7C74">
      <w:pPr>
        <w:rPr>
          <w:sz w:val="28"/>
          <w:szCs w:val="28"/>
        </w:rPr>
      </w:pPr>
    </w:p>
    <w:p w:rsidR="002C7C74" w:rsidRDefault="002C7C74" w:rsidP="002C7C74">
      <w:pPr>
        <w:rPr>
          <w:sz w:val="28"/>
          <w:szCs w:val="28"/>
        </w:rPr>
      </w:pPr>
    </w:p>
    <w:p w:rsidR="002C7C74" w:rsidRPr="00A23D3D" w:rsidRDefault="002C7C74" w:rsidP="002C7C74">
      <w:pPr>
        <w:rPr>
          <w:sz w:val="28"/>
          <w:szCs w:val="28"/>
        </w:rPr>
      </w:pPr>
      <w:r>
        <w:rPr>
          <w:sz w:val="28"/>
          <w:szCs w:val="28"/>
        </w:rPr>
        <w:t xml:space="preserve">Глава </w:t>
      </w:r>
      <w:r w:rsidRPr="00A23D3D">
        <w:rPr>
          <w:sz w:val="28"/>
          <w:szCs w:val="28"/>
        </w:rPr>
        <w:t>Сандогорского сельского поселения</w:t>
      </w:r>
    </w:p>
    <w:p w:rsidR="002C7C74" w:rsidRPr="00A23D3D" w:rsidRDefault="002C7C74" w:rsidP="002C7C74">
      <w:pPr>
        <w:rPr>
          <w:sz w:val="28"/>
          <w:szCs w:val="28"/>
        </w:rPr>
      </w:pPr>
      <w:r w:rsidRPr="00A23D3D">
        <w:rPr>
          <w:sz w:val="28"/>
          <w:szCs w:val="28"/>
        </w:rPr>
        <w:t>Костромского муниципального района</w:t>
      </w:r>
    </w:p>
    <w:p w:rsidR="002C7C74" w:rsidRDefault="002C7C74" w:rsidP="002C7C74">
      <w:pPr>
        <w:rPr>
          <w:sz w:val="28"/>
          <w:szCs w:val="28"/>
        </w:rPr>
      </w:pPr>
      <w:r w:rsidRPr="00A23D3D">
        <w:rPr>
          <w:sz w:val="28"/>
          <w:szCs w:val="28"/>
        </w:rPr>
        <w:t>Костромской области</w:t>
      </w:r>
      <w:r>
        <w:rPr>
          <w:sz w:val="28"/>
          <w:szCs w:val="28"/>
        </w:rPr>
        <w:t xml:space="preserve">                                                                       А.А. </w:t>
      </w:r>
      <w:proofErr w:type="spellStart"/>
      <w:r>
        <w:rPr>
          <w:sz w:val="28"/>
          <w:szCs w:val="28"/>
        </w:rPr>
        <w:t>Нургазизов</w:t>
      </w:r>
      <w:proofErr w:type="spellEnd"/>
    </w:p>
    <w:p w:rsidR="002C7C74" w:rsidRDefault="002C7C74" w:rsidP="002C7C74">
      <w:pPr>
        <w:jc w:val="center"/>
      </w:pPr>
    </w:p>
    <w:tbl>
      <w:tblPr>
        <w:tblW w:w="9923" w:type="dxa"/>
        <w:tblInd w:w="108" w:type="dxa"/>
        <w:tblLook w:val="04A0" w:firstRow="1" w:lastRow="0" w:firstColumn="1" w:lastColumn="0" w:noHBand="0" w:noVBand="1"/>
      </w:tblPr>
      <w:tblGrid>
        <w:gridCol w:w="2124"/>
        <w:gridCol w:w="1751"/>
        <w:gridCol w:w="1729"/>
        <w:gridCol w:w="1484"/>
        <w:gridCol w:w="1276"/>
        <w:gridCol w:w="1559"/>
      </w:tblGrid>
      <w:tr w:rsidR="002C7C74" w:rsidTr="002C7C74">
        <w:trPr>
          <w:trHeight w:val="825"/>
        </w:trPr>
        <w:tc>
          <w:tcPr>
            <w:tcW w:w="9923" w:type="dxa"/>
            <w:gridSpan w:val="6"/>
            <w:tcBorders>
              <w:top w:val="nil"/>
              <w:left w:val="nil"/>
              <w:bottom w:val="nil"/>
              <w:right w:val="nil"/>
            </w:tcBorders>
            <w:shd w:val="clear" w:color="auto" w:fill="auto"/>
            <w:vAlign w:val="bottom"/>
            <w:hideMark/>
          </w:tcPr>
          <w:p w:rsidR="002C7C74" w:rsidRDefault="002C7C74" w:rsidP="004A75D5">
            <w:pPr>
              <w:jc w:val="right"/>
              <w:rPr>
                <w:rFonts w:ascii="Arial" w:hAnsi="Arial" w:cs="Arial"/>
                <w:color w:val="000000"/>
              </w:rPr>
            </w:pPr>
            <w:bookmarkStart w:id="6" w:name="RANGE!A1:F3"/>
            <w:r w:rsidRPr="005930B9">
              <w:rPr>
                <w:rFonts w:ascii="Arial" w:hAnsi="Arial" w:cs="Arial"/>
                <w:color w:val="000000"/>
              </w:rPr>
              <w:t xml:space="preserve">Приложение №1                                                                                                                                                                                                                      к Решению Совета депутатов </w:t>
            </w:r>
          </w:p>
          <w:p w:rsidR="002C7C74" w:rsidRPr="005930B9" w:rsidRDefault="002C7C74" w:rsidP="004A75D5">
            <w:pPr>
              <w:jc w:val="right"/>
              <w:rPr>
                <w:rFonts w:ascii="Arial" w:hAnsi="Arial" w:cs="Arial"/>
                <w:color w:val="000000"/>
              </w:rPr>
            </w:pPr>
            <w:r w:rsidRPr="005930B9">
              <w:rPr>
                <w:rFonts w:ascii="Arial" w:hAnsi="Arial" w:cs="Arial"/>
                <w:color w:val="000000"/>
              </w:rPr>
              <w:t>№</w:t>
            </w:r>
            <w:r>
              <w:rPr>
                <w:rFonts w:ascii="Arial" w:hAnsi="Arial" w:cs="Arial"/>
                <w:color w:val="000000"/>
              </w:rPr>
              <w:t xml:space="preserve">70 </w:t>
            </w:r>
            <w:r w:rsidRPr="005930B9">
              <w:rPr>
                <w:rFonts w:ascii="Arial" w:hAnsi="Arial" w:cs="Arial"/>
                <w:color w:val="000000"/>
              </w:rPr>
              <w:t>от</w:t>
            </w:r>
            <w:r>
              <w:rPr>
                <w:rFonts w:ascii="Arial" w:hAnsi="Arial" w:cs="Arial"/>
                <w:color w:val="000000"/>
              </w:rPr>
              <w:t xml:space="preserve"> 28.07.</w:t>
            </w:r>
            <w:r w:rsidRPr="005930B9">
              <w:rPr>
                <w:rFonts w:ascii="Arial" w:hAnsi="Arial" w:cs="Arial"/>
                <w:color w:val="000000"/>
              </w:rPr>
              <w:t>.2022г.</w:t>
            </w:r>
            <w:bookmarkEnd w:id="6"/>
          </w:p>
        </w:tc>
      </w:tr>
      <w:tr w:rsidR="002C7C74" w:rsidTr="002C7C74">
        <w:trPr>
          <w:trHeight w:val="255"/>
        </w:trPr>
        <w:tc>
          <w:tcPr>
            <w:tcW w:w="9923" w:type="dxa"/>
            <w:gridSpan w:val="6"/>
            <w:tcBorders>
              <w:top w:val="nil"/>
              <w:left w:val="nil"/>
              <w:bottom w:val="nil"/>
              <w:right w:val="nil"/>
            </w:tcBorders>
            <w:shd w:val="clear" w:color="auto" w:fill="auto"/>
            <w:vAlign w:val="bottom"/>
            <w:hideMark/>
          </w:tcPr>
          <w:p w:rsidR="002C7C74" w:rsidRDefault="002C7C74" w:rsidP="004A75D5">
            <w:pPr>
              <w:jc w:val="right"/>
              <w:rPr>
                <w:rFonts w:ascii="Arial" w:hAnsi="Arial" w:cs="Arial"/>
                <w:color w:val="000000"/>
                <w:sz w:val="22"/>
                <w:szCs w:val="22"/>
              </w:rPr>
            </w:pPr>
          </w:p>
        </w:tc>
      </w:tr>
      <w:tr w:rsidR="002C7C74" w:rsidTr="002C7C74">
        <w:trPr>
          <w:trHeight w:val="255"/>
        </w:trPr>
        <w:tc>
          <w:tcPr>
            <w:tcW w:w="2124" w:type="dxa"/>
            <w:tcBorders>
              <w:top w:val="nil"/>
              <w:left w:val="nil"/>
              <w:bottom w:val="nil"/>
              <w:right w:val="nil"/>
            </w:tcBorders>
            <w:shd w:val="clear" w:color="auto" w:fill="auto"/>
            <w:vAlign w:val="bottom"/>
            <w:hideMark/>
          </w:tcPr>
          <w:p w:rsidR="002C7C74" w:rsidRDefault="002C7C74" w:rsidP="004A75D5">
            <w:pPr>
              <w:rPr>
                <w:sz w:val="20"/>
                <w:szCs w:val="20"/>
              </w:rPr>
            </w:pPr>
          </w:p>
        </w:tc>
        <w:tc>
          <w:tcPr>
            <w:tcW w:w="1751" w:type="dxa"/>
            <w:tcBorders>
              <w:top w:val="nil"/>
              <w:left w:val="nil"/>
              <w:bottom w:val="nil"/>
              <w:right w:val="nil"/>
            </w:tcBorders>
            <w:shd w:val="clear" w:color="auto" w:fill="auto"/>
            <w:vAlign w:val="bottom"/>
            <w:hideMark/>
          </w:tcPr>
          <w:p w:rsidR="002C7C74" w:rsidRDefault="002C7C74" w:rsidP="004A75D5">
            <w:pPr>
              <w:rPr>
                <w:sz w:val="20"/>
                <w:szCs w:val="20"/>
              </w:rPr>
            </w:pPr>
          </w:p>
        </w:tc>
        <w:tc>
          <w:tcPr>
            <w:tcW w:w="1729" w:type="dxa"/>
            <w:tcBorders>
              <w:top w:val="nil"/>
              <w:left w:val="nil"/>
              <w:bottom w:val="nil"/>
              <w:right w:val="nil"/>
            </w:tcBorders>
            <w:shd w:val="clear" w:color="auto" w:fill="auto"/>
            <w:vAlign w:val="bottom"/>
            <w:hideMark/>
          </w:tcPr>
          <w:p w:rsidR="002C7C74" w:rsidRDefault="002C7C74" w:rsidP="004A75D5">
            <w:pPr>
              <w:rPr>
                <w:sz w:val="20"/>
                <w:szCs w:val="20"/>
              </w:rPr>
            </w:pPr>
          </w:p>
        </w:tc>
        <w:tc>
          <w:tcPr>
            <w:tcW w:w="1484" w:type="dxa"/>
            <w:tcBorders>
              <w:top w:val="nil"/>
              <w:left w:val="nil"/>
              <w:bottom w:val="nil"/>
              <w:right w:val="nil"/>
            </w:tcBorders>
            <w:shd w:val="clear" w:color="auto" w:fill="auto"/>
            <w:vAlign w:val="bottom"/>
            <w:hideMark/>
          </w:tcPr>
          <w:p w:rsidR="002C7C74" w:rsidRDefault="002C7C74" w:rsidP="004A75D5">
            <w:pPr>
              <w:rPr>
                <w:sz w:val="20"/>
                <w:szCs w:val="20"/>
              </w:rPr>
            </w:pPr>
          </w:p>
        </w:tc>
        <w:tc>
          <w:tcPr>
            <w:tcW w:w="1276" w:type="dxa"/>
            <w:tcBorders>
              <w:top w:val="nil"/>
              <w:left w:val="nil"/>
              <w:bottom w:val="nil"/>
              <w:right w:val="nil"/>
            </w:tcBorders>
            <w:shd w:val="clear" w:color="auto" w:fill="auto"/>
            <w:vAlign w:val="bottom"/>
            <w:hideMark/>
          </w:tcPr>
          <w:p w:rsidR="002C7C74" w:rsidRDefault="002C7C74" w:rsidP="004A75D5">
            <w:pPr>
              <w:rPr>
                <w:sz w:val="20"/>
                <w:szCs w:val="20"/>
              </w:rPr>
            </w:pPr>
          </w:p>
        </w:tc>
        <w:tc>
          <w:tcPr>
            <w:tcW w:w="1559" w:type="dxa"/>
            <w:tcBorders>
              <w:top w:val="nil"/>
              <w:left w:val="nil"/>
              <w:bottom w:val="nil"/>
              <w:right w:val="nil"/>
            </w:tcBorders>
            <w:shd w:val="clear" w:color="auto" w:fill="auto"/>
            <w:vAlign w:val="center"/>
            <w:hideMark/>
          </w:tcPr>
          <w:p w:rsidR="002C7C74" w:rsidRDefault="002C7C74" w:rsidP="004A75D5">
            <w:pPr>
              <w:rPr>
                <w:sz w:val="20"/>
                <w:szCs w:val="20"/>
              </w:rPr>
            </w:pPr>
          </w:p>
        </w:tc>
      </w:tr>
      <w:tr w:rsidR="002C7C74" w:rsidTr="002C7C74">
        <w:trPr>
          <w:trHeight w:val="308"/>
        </w:trPr>
        <w:tc>
          <w:tcPr>
            <w:tcW w:w="9923" w:type="dxa"/>
            <w:gridSpan w:val="6"/>
            <w:tcBorders>
              <w:top w:val="nil"/>
              <w:left w:val="nil"/>
              <w:bottom w:val="nil"/>
              <w:right w:val="nil"/>
            </w:tcBorders>
            <w:shd w:val="clear" w:color="auto" w:fill="auto"/>
            <w:vAlign w:val="center"/>
            <w:hideMark/>
          </w:tcPr>
          <w:p w:rsidR="002C7C74" w:rsidRDefault="002C7C74" w:rsidP="004A75D5">
            <w:pPr>
              <w:jc w:val="center"/>
              <w:rPr>
                <w:rFonts w:ascii="Arial" w:hAnsi="Arial" w:cs="Arial"/>
                <w:b/>
                <w:bCs/>
                <w:color w:val="000000"/>
                <w:sz w:val="22"/>
                <w:szCs w:val="22"/>
              </w:rPr>
            </w:pPr>
            <w:r>
              <w:rPr>
                <w:rFonts w:ascii="Arial" w:hAnsi="Arial" w:cs="Arial"/>
                <w:b/>
                <w:bCs/>
                <w:color w:val="000000"/>
                <w:sz w:val="22"/>
                <w:szCs w:val="22"/>
              </w:rPr>
              <w:t>1. Доходы бюджета</w:t>
            </w:r>
          </w:p>
        </w:tc>
      </w:tr>
      <w:tr w:rsidR="002C7C74" w:rsidTr="002C7C74">
        <w:trPr>
          <w:trHeight w:val="255"/>
        </w:trPr>
        <w:tc>
          <w:tcPr>
            <w:tcW w:w="2124"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751"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729"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484"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276"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559"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r>
      <w:tr w:rsidR="002C7C74" w:rsidTr="002C7C74">
        <w:trPr>
          <w:trHeight w:val="792"/>
        </w:trPr>
        <w:tc>
          <w:tcPr>
            <w:tcW w:w="2124" w:type="dxa"/>
            <w:tcBorders>
              <w:top w:val="nil"/>
              <w:left w:val="single" w:sz="4" w:space="0" w:color="000000"/>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1751" w:type="dxa"/>
            <w:tcBorders>
              <w:top w:val="nil"/>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Код строки</w:t>
            </w:r>
          </w:p>
        </w:tc>
        <w:tc>
          <w:tcPr>
            <w:tcW w:w="1729" w:type="dxa"/>
            <w:tcBorders>
              <w:top w:val="nil"/>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Код дохода по бюджетной классификации</w:t>
            </w:r>
          </w:p>
        </w:tc>
        <w:tc>
          <w:tcPr>
            <w:tcW w:w="1484" w:type="dxa"/>
            <w:tcBorders>
              <w:top w:val="nil"/>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276" w:type="dxa"/>
            <w:tcBorders>
              <w:top w:val="nil"/>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Исполнено</w:t>
            </w:r>
          </w:p>
        </w:tc>
        <w:tc>
          <w:tcPr>
            <w:tcW w:w="1559" w:type="dxa"/>
            <w:tcBorders>
              <w:top w:val="nil"/>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исполнения</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1</w:t>
            </w:r>
          </w:p>
        </w:tc>
        <w:tc>
          <w:tcPr>
            <w:tcW w:w="1751"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2</w:t>
            </w:r>
          </w:p>
        </w:tc>
        <w:tc>
          <w:tcPr>
            <w:tcW w:w="1729"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3</w:t>
            </w:r>
          </w:p>
        </w:tc>
        <w:tc>
          <w:tcPr>
            <w:tcW w:w="1484"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5</w:t>
            </w:r>
          </w:p>
        </w:tc>
        <w:tc>
          <w:tcPr>
            <w:tcW w:w="1559"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6</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бюджета - всего</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19 299 719,00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8 068 773,90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41,81</w:t>
            </w:r>
          </w:p>
        </w:tc>
      </w:tr>
      <w:tr w:rsidR="002C7C74" w:rsidTr="002C7C74">
        <w:trPr>
          <w:trHeight w:val="255"/>
        </w:trPr>
        <w:tc>
          <w:tcPr>
            <w:tcW w:w="2124" w:type="dxa"/>
            <w:tcBorders>
              <w:top w:val="nil"/>
              <w:left w:val="single" w:sz="4" w:space="0" w:color="000000"/>
              <w:bottom w:val="nil"/>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в том числе:</w:t>
            </w:r>
          </w:p>
        </w:tc>
        <w:tc>
          <w:tcPr>
            <w:tcW w:w="1751" w:type="dxa"/>
            <w:tcBorders>
              <w:top w:val="nil"/>
              <w:left w:val="single" w:sz="8" w:space="0" w:color="000000"/>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729" w:type="dxa"/>
            <w:tcBorders>
              <w:top w:val="nil"/>
              <w:left w:val="nil"/>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484"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#ДЕЛ/0!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НАЛОГОВЫЕ И НЕНАЛОГОВЫЕ ДОХОДЫ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000 10000000000000000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6 405 062,00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1 226 688,72</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19,15</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НАЛОГИ НА ПРИБЫЛЬ, ДОХОДЫ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1 917 700,00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518 291,95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27,03</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000 10102000010000110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1 917 700,00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518 291,95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27,03</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000 10102010010000110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1 889 000,00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501 264,44</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26,54</w:t>
            </w:r>
          </w:p>
        </w:tc>
      </w:tr>
      <w:tr w:rsidR="002C7C74" w:rsidTr="002C7C74">
        <w:trPr>
          <w:trHeight w:val="112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Pr>
                <w:rFonts w:ascii="Arial" w:hAnsi="Arial" w:cs="Arial"/>
                <w:color w:val="000000"/>
                <w:sz w:val="16"/>
                <w:szCs w:val="16"/>
              </w:rPr>
              <w:lastRenderedPageBreak/>
              <w:t>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000 10102020010000110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201,21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28,74</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000 10102030010000110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14 143,75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56,58</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000 10102040010000110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2 682,55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89,42</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583 220,00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315 846,51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54,16</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000 10302000010000110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583 220,00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315 846,51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54,16</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000 10302230010000110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263 690,00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155 466,49</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58,96</w:t>
            </w:r>
          </w:p>
        </w:tc>
      </w:tr>
      <w:tr w:rsidR="002C7C74" w:rsidTr="002C7C74">
        <w:trPr>
          <w:trHeight w:val="112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000 10302231010000110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263 690,00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155 466,49</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58,96</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Pr>
                <w:rFonts w:ascii="Arial" w:hAnsi="Arial" w:cs="Arial"/>
                <w:color w:val="000000"/>
                <w:sz w:val="16"/>
                <w:szCs w:val="16"/>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000 10302240010000110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915,20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62,68</w:t>
            </w:r>
          </w:p>
        </w:tc>
      </w:tr>
      <w:tr w:rsidR="002C7C74" w:rsidTr="002C7C74">
        <w:trPr>
          <w:trHeight w:val="13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000 10302241010000110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915,20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62,68</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000 10302250010000110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351 130,00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179 087,24</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51,00</w:t>
            </w:r>
          </w:p>
        </w:tc>
      </w:tr>
      <w:tr w:rsidR="002C7C74" w:rsidTr="002C7C74">
        <w:trPr>
          <w:trHeight w:val="112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000 10302251010000110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351 130,00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179 087,24</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51,00</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000 10302260010000110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-33 060,00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-19 622,42</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59,35</w:t>
            </w:r>
          </w:p>
        </w:tc>
      </w:tr>
      <w:tr w:rsidR="002C7C74" w:rsidTr="002C7C74">
        <w:trPr>
          <w:trHeight w:val="112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Pr>
                <w:rFonts w:ascii="Arial" w:hAnsi="Arial" w:cs="Arial"/>
                <w:color w:val="000000"/>
                <w:sz w:val="16"/>
                <w:szCs w:val="16"/>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000 10302261010000110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-33 060,00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-19 622,42</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59,35</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НАЛОГИ НА СОВОКУПНЫЙ ДОХОД</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182 758,98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48,09</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взимаемый в связи с применением упрощенной системы налогообложения</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000 10501000000000110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380 000,00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182 758,98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48,09</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000 10501010010000110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85 277,61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31,58</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000 10501011010000110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270 000,00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85 277,61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31,58</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000 10501020010000110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110 000,00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97 481,37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88,62</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000 10501021010000110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110 000,00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97 481,37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88,62</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НАЛОГИ НА ИМУЩЕСТВО</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760 000,00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55 770,71</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7,34</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имущество физических лиц</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000 10601000000000110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14 630,25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9,44</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000 10601030100000110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14 630,25</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9,44</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Земельный налог</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000 10606000000000110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605 000,00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41 140,46</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6,80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Земельный налог с организаций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000 10606030000000110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17 035,73</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8,97</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000 10606033100000110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17 035,73</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8,97</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Земельный налог с физических лиц</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000 10606040000000110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24 104,73</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5,81</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Земельный налог с физических лиц, обладающих земельным участком, </w:t>
            </w:r>
            <w:r>
              <w:rPr>
                <w:rFonts w:ascii="Arial" w:hAnsi="Arial" w:cs="Arial"/>
                <w:color w:val="000000"/>
                <w:sz w:val="16"/>
                <w:szCs w:val="16"/>
              </w:rPr>
              <w:lastRenderedPageBreak/>
              <w:t>расположенным в границах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000 10606043100000110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24 104,73</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5,81</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ГОСУДАРСТВЕННАЯ ПОШЛИНА</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000 10800000000000000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000 10804000010000110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000 10804020010000110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391 460,00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151 920,57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38,81</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000 11105000000000120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178 000,00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40,45</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000 11105020000000120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20,00</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000 11105025100000120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20,00</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000 11105030000000120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33,33</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000 11105035100000120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18 000,00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33,33</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000 11105070000000120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000 11105075100000120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54,00</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000 11109000000000120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213 460,00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79 920,57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37,44</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000 11109040000000120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213 460,00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79 920,57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37,44</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Pr>
                <w:rFonts w:ascii="Arial" w:hAnsi="Arial" w:cs="Arial"/>
                <w:color w:val="000000"/>
                <w:sz w:val="16"/>
                <w:szCs w:val="16"/>
              </w:rPr>
              <w:lastRenderedPageBreak/>
              <w:t>бюджетных и автономных учреждений, а также имущества муниципальных унитарных предприятий, в том числе казенных)</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000 11109045100000120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213 460,00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79 920,57</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37,44</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ОКАЗАНИЯ ПЛАТНЫХ УСЛУГ И КОМПЕНСАЦИИ ЗАТРАТ ГОСУДАРСТВА</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000 11300000000000000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6,67</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оказания платных услуг (работ)</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000 11301000000000130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6,67</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000 11301990000000130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6,67</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000 11301995100000130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6,67</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ПРОДАЖИ МАТЕРИАЛЬНЫХ И НЕМАТЕРИАЛЬНЫХ АКТИВОВ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000 11400000000000000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2 326 682,00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000 11406000000000430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2 326 682,00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000 11406020000000430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2 326 682,00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000 11406025100000430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2 326 682,00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НЕНАЛОГОВЫЕ ДОХОДЫ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000 11700000000000000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Инициативные платежи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000 11715000000000150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Инициативные платежи, зачисляемые в бюджеты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000 11715030100000150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БЕЗВОЗМЕЗДНЫЕ ПОСТУПЛЕНИЯ</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000 20000000000000000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12 894 657,00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6 842 085,18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53,06</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11 934 286,00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6 827 085,18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57,21</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Дотации бюджетам бюджетной системы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000 20210000000000150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6 787 100,00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4 434 498,00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65,34</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000 20215001000000150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949 000,00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474 498,00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Дотации бюджетам сельских поселений на выравнивание бюджетной обеспеченности из бюджета субъекта </w:t>
            </w:r>
            <w:r>
              <w:rPr>
                <w:rFonts w:ascii="Arial" w:hAnsi="Arial" w:cs="Arial"/>
                <w:color w:val="000000"/>
                <w:sz w:val="16"/>
                <w:szCs w:val="16"/>
              </w:rPr>
              <w:lastRenderedPageBreak/>
              <w:t>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000 20215001100000150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949 000,00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474 498,00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000 20216001000000150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5 838 100,00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3 960 000,00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67,83</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000 20216001100000150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5 838 100,00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3 960 000,00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67,83</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Субсидии бюджетам бюджетной системы Российской Федерации (межбюджетные субсидии)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000 20220000000000150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1 379 786,00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260 500,00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18,88</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000 20220216000000150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1 119 286,00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90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000 20220216100000150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1 119 286,00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субсидии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000 20229999000000150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260 500,00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260 500,00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субсидии бюджетам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000 20229999100000150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260 500,00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260 500,00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Субвенции бюджетам бюджетной системы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000 20230000000000150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104 700,00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35 041,08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33,47</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000 20230024000000150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3 300,00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000 20230024100000150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3 300,00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xml:space="preserve">Субвенции бюджетам на осуществление первичного воинского учета органами местного самоуправления поселений, </w:t>
            </w:r>
            <w:r>
              <w:rPr>
                <w:rFonts w:ascii="Arial" w:hAnsi="Arial" w:cs="Arial"/>
                <w:color w:val="000000"/>
                <w:sz w:val="16"/>
                <w:szCs w:val="16"/>
              </w:rPr>
              <w:lastRenderedPageBreak/>
              <w:t>муниципальных и городских округов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lastRenderedPageBreak/>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000 20235118000000150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101 400,00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35 041,08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34,56</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000 20235118100000150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101 400,00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35 041,08</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34,56</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000 20240000000000150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3 662 700,00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2 097 046,10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57,25</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000 20240014000000150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962 700,00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397 046,10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41,24</w:t>
            </w:r>
          </w:p>
        </w:tc>
      </w:tr>
      <w:tr w:rsidR="002C7C74" w:rsidTr="002C7C74">
        <w:trPr>
          <w:trHeight w:val="67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000 20240014100000150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962 700,00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397 046,10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41,24</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000 20249999000000150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2 700 000,00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1 700 000,00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62,96</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межбюджетные трансферты, передаваемые бюджетам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000 20249999100000150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2 700 000,00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1 700 000,00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62,96</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БЕЗВОЗМЕЗДНЫЕ ПОСТУПЛЕНИЯ ОТ НЕГОСУДАРСТВЕННЫХ ОРГАНИЗАЦИЙ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000 20400000000000000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960 371,00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000 20405000100000150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960 371,00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000 20405020100000150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960 371,00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БЕЗВОЗМЕЗДНЫЕ ПОСТУПЛЕНИЯ</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000 20700000000000000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#ДЕЛ/0!</w:t>
            </w:r>
          </w:p>
        </w:tc>
      </w:tr>
      <w:tr w:rsidR="002C7C74" w:rsidTr="002C7C74">
        <w:trPr>
          <w:trHeight w:val="255"/>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Прочие безвозмездные поступления в бюджеты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000 20705000100000150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#ДЕЛ/0!</w:t>
            </w:r>
          </w:p>
        </w:tc>
      </w:tr>
      <w:tr w:rsidR="002C7C74" w:rsidTr="002C7C74">
        <w:trPr>
          <w:trHeight w:val="450"/>
        </w:trPr>
        <w:tc>
          <w:tcPr>
            <w:tcW w:w="212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51"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010</w:t>
            </w:r>
          </w:p>
        </w:tc>
        <w:tc>
          <w:tcPr>
            <w:tcW w:w="172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000 20705020100000150</w:t>
            </w:r>
          </w:p>
        </w:tc>
        <w:tc>
          <w:tcPr>
            <w:tcW w:w="1484"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15 000,00</w:t>
            </w:r>
          </w:p>
        </w:tc>
        <w:tc>
          <w:tcPr>
            <w:tcW w:w="1559"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#ДЕЛ/0!</w:t>
            </w:r>
          </w:p>
        </w:tc>
      </w:tr>
    </w:tbl>
    <w:p w:rsidR="002C7C74" w:rsidRDefault="002C7C74" w:rsidP="002C7C74"/>
    <w:tbl>
      <w:tblPr>
        <w:tblW w:w="9498" w:type="dxa"/>
        <w:tblInd w:w="108" w:type="dxa"/>
        <w:tblLook w:val="04A0" w:firstRow="1" w:lastRow="0" w:firstColumn="1" w:lastColumn="0" w:noHBand="0" w:noVBand="1"/>
      </w:tblPr>
      <w:tblGrid>
        <w:gridCol w:w="2360"/>
        <w:gridCol w:w="1288"/>
        <w:gridCol w:w="1814"/>
        <w:gridCol w:w="1324"/>
        <w:gridCol w:w="1615"/>
        <w:gridCol w:w="1097"/>
      </w:tblGrid>
      <w:tr w:rsidR="002C7C74" w:rsidRPr="004467C3" w:rsidTr="002C7C74">
        <w:trPr>
          <w:trHeight w:val="975"/>
        </w:trPr>
        <w:tc>
          <w:tcPr>
            <w:tcW w:w="2359" w:type="dxa"/>
            <w:tcBorders>
              <w:top w:val="nil"/>
              <w:left w:val="nil"/>
              <w:bottom w:val="nil"/>
              <w:right w:val="nil"/>
            </w:tcBorders>
            <w:shd w:val="clear" w:color="auto" w:fill="auto"/>
            <w:vAlign w:val="center"/>
            <w:hideMark/>
          </w:tcPr>
          <w:p w:rsidR="002C7C74" w:rsidRPr="004467C3" w:rsidRDefault="002C7C74" w:rsidP="004A75D5">
            <w:pPr>
              <w:rPr>
                <w:sz w:val="20"/>
                <w:szCs w:val="20"/>
              </w:rPr>
            </w:pPr>
          </w:p>
        </w:tc>
        <w:tc>
          <w:tcPr>
            <w:tcW w:w="1326" w:type="dxa"/>
            <w:tcBorders>
              <w:top w:val="nil"/>
              <w:left w:val="nil"/>
              <w:bottom w:val="nil"/>
              <w:right w:val="nil"/>
            </w:tcBorders>
            <w:shd w:val="clear" w:color="auto" w:fill="auto"/>
            <w:vAlign w:val="center"/>
            <w:hideMark/>
          </w:tcPr>
          <w:p w:rsidR="002C7C74" w:rsidRPr="004467C3" w:rsidRDefault="002C7C74" w:rsidP="004A75D5">
            <w:pPr>
              <w:jc w:val="center"/>
              <w:rPr>
                <w:sz w:val="20"/>
                <w:szCs w:val="20"/>
              </w:rPr>
            </w:pPr>
          </w:p>
        </w:tc>
        <w:tc>
          <w:tcPr>
            <w:tcW w:w="5813" w:type="dxa"/>
            <w:gridSpan w:val="4"/>
            <w:tcBorders>
              <w:top w:val="nil"/>
              <w:left w:val="nil"/>
              <w:bottom w:val="nil"/>
              <w:right w:val="nil"/>
            </w:tcBorders>
            <w:shd w:val="clear" w:color="auto" w:fill="auto"/>
            <w:vAlign w:val="center"/>
            <w:hideMark/>
          </w:tcPr>
          <w:p w:rsidR="002C7C74" w:rsidRDefault="002C7C74" w:rsidP="004A75D5">
            <w:pPr>
              <w:jc w:val="right"/>
              <w:rPr>
                <w:rFonts w:ascii="Arial" w:hAnsi="Arial" w:cs="Arial"/>
                <w:color w:val="000000"/>
                <w:sz w:val="22"/>
                <w:szCs w:val="22"/>
              </w:rPr>
            </w:pPr>
            <w:r w:rsidRPr="004467C3">
              <w:rPr>
                <w:rFonts w:ascii="Arial" w:hAnsi="Arial" w:cs="Arial"/>
                <w:color w:val="000000"/>
                <w:sz w:val="22"/>
                <w:szCs w:val="22"/>
              </w:rPr>
              <w:t xml:space="preserve">Приложение №2                                                                                                                                                                                                                      к Решению Совета депутатов </w:t>
            </w:r>
          </w:p>
          <w:p w:rsidR="002C7C74" w:rsidRPr="004467C3" w:rsidRDefault="002C7C74" w:rsidP="004A75D5">
            <w:pPr>
              <w:jc w:val="right"/>
              <w:rPr>
                <w:rFonts w:ascii="Arial" w:hAnsi="Arial" w:cs="Arial"/>
                <w:color w:val="000000"/>
                <w:sz w:val="22"/>
                <w:szCs w:val="22"/>
              </w:rPr>
            </w:pPr>
            <w:r w:rsidRPr="004467C3">
              <w:rPr>
                <w:rFonts w:ascii="Arial" w:hAnsi="Arial" w:cs="Arial"/>
                <w:color w:val="000000"/>
                <w:sz w:val="22"/>
                <w:szCs w:val="22"/>
              </w:rPr>
              <w:t>№</w:t>
            </w:r>
            <w:r>
              <w:rPr>
                <w:rFonts w:ascii="Arial" w:hAnsi="Arial" w:cs="Arial"/>
                <w:color w:val="000000"/>
                <w:sz w:val="22"/>
                <w:szCs w:val="22"/>
              </w:rPr>
              <w:t>70</w:t>
            </w:r>
            <w:r w:rsidRPr="004467C3">
              <w:rPr>
                <w:rFonts w:ascii="Arial" w:hAnsi="Arial" w:cs="Arial"/>
                <w:color w:val="000000"/>
                <w:sz w:val="22"/>
                <w:szCs w:val="22"/>
              </w:rPr>
              <w:t xml:space="preserve">  от </w:t>
            </w:r>
            <w:r>
              <w:rPr>
                <w:rFonts w:ascii="Arial" w:hAnsi="Arial" w:cs="Arial"/>
                <w:color w:val="000000"/>
                <w:sz w:val="22"/>
                <w:szCs w:val="22"/>
              </w:rPr>
              <w:t>28.07</w:t>
            </w:r>
            <w:r w:rsidRPr="004467C3">
              <w:rPr>
                <w:rFonts w:ascii="Arial" w:hAnsi="Arial" w:cs="Arial"/>
                <w:color w:val="000000"/>
                <w:sz w:val="22"/>
                <w:szCs w:val="22"/>
              </w:rPr>
              <w:t>.2022г.</w:t>
            </w:r>
          </w:p>
        </w:tc>
      </w:tr>
      <w:tr w:rsidR="002C7C74" w:rsidRPr="004467C3" w:rsidTr="002C7C74">
        <w:trPr>
          <w:trHeight w:val="308"/>
        </w:trPr>
        <w:tc>
          <w:tcPr>
            <w:tcW w:w="9498" w:type="dxa"/>
            <w:gridSpan w:val="6"/>
            <w:tcBorders>
              <w:top w:val="nil"/>
              <w:left w:val="nil"/>
              <w:bottom w:val="nil"/>
              <w:right w:val="nil"/>
            </w:tcBorders>
            <w:shd w:val="clear" w:color="auto" w:fill="auto"/>
            <w:vAlign w:val="center"/>
            <w:hideMark/>
          </w:tcPr>
          <w:p w:rsidR="002C7C74" w:rsidRPr="004467C3" w:rsidRDefault="002C7C74" w:rsidP="004A75D5">
            <w:pPr>
              <w:jc w:val="center"/>
              <w:rPr>
                <w:rFonts w:ascii="Arial" w:hAnsi="Arial" w:cs="Arial"/>
                <w:b/>
                <w:bCs/>
                <w:color w:val="000000"/>
                <w:sz w:val="22"/>
                <w:szCs w:val="22"/>
              </w:rPr>
            </w:pPr>
            <w:r w:rsidRPr="004467C3">
              <w:rPr>
                <w:rFonts w:ascii="Arial" w:hAnsi="Arial" w:cs="Arial"/>
                <w:b/>
                <w:bCs/>
                <w:color w:val="000000"/>
                <w:sz w:val="22"/>
                <w:szCs w:val="22"/>
              </w:rPr>
              <w:t>2. Расходы бюджета</w:t>
            </w:r>
          </w:p>
        </w:tc>
      </w:tr>
      <w:tr w:rsidR="002C7C74" w:rsidRPr="004467C3" w:rsidTr="002C7C74">
        <w:trPr>
          <w:trHeight w:val="255"/>
        </w:trPr>
        <w:tc>
          <w:tcPr>
            <w:tcW w:w="2359" w:type="dxa"/>
            <w:tcBorders>
              <w:top w:val="nil"/>
              <w:left w:val="nil"/>
              <w:bottom w:val="single" w:sz="4" w:space="0" w:color="000000"/>
              <w:right w:val="nil"/>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w:t>
            </w:r>
          </w:p>
        </w:tc>
        <w:tc>
          <w:tcPr>
            <w:tcW w:w="1326" w:type="dxa"/>
            <w:tcBorders>
              <w:top w:val="nil"/>
              <w:left w:val="nil"/>
              <w:bottom w:val="nil"/>
              <w:right w:val="nil"/>
            </w:tcBorders>
            <w:shd w:val="clear" w:color="auto" w:fill="auto"/>
            <w:vAlign w:val="center"/>
            <w:hideMark/>
          </w:tcPr>
          <w:p w:rsidR="002C7C74" w:rsidRPr="004467C3" w:rsidRDefault="002C7C74" w:rsidP="004A75D5">
            <w:pPr>
              <w:jc w:val="center"/>
              <w:rPr>
                <w:rFonts w:ascii="Arial" w:hAnsi="Arial" w:cs="Arial"/>
                <w:color w:val="000000"/>
                <w:sz w:val="16"/>
                <w:szCs w:val="16"/>
              </w:rPr>
            </w:pPr>
          </w:p>
        </w:tc>
        <w:tc>
          <w:tcPr>
            <w:tcW w:w="1843" w:type="dxa"/>
            <w:tcBorders>
              <w:top w:val="nil"/>
              <w:left w:val="nil"/>
              <w:bottom w:val="nil"/>
              <w:right w:val="nil"/>
            </w:tcBorders>
            <w:shd w:val="clear" w:color="auto" w:fill="auto"/>
            <w:vAlign w:val="center"/>
            <w:hideMark/>
          </w:tcPr>
          <w:p w:rsidR="002C7C74" w:rsidRPr="004467C3" w:rsidRDefault="002C7C74" w:rsidP="004A75D5">
            <w:pPr>
              <w:jc w:val="center"/>
              <w:rPr>
                <w:sz w:val="20"/>
                <w:szCs w:val="20"/>
              </w:rPr>
            </w:pPr>
          </w:p>
        </w:tc>
        <w:tc>
          <w:tcPr>
            <w:tcW w:w="1324" w:type="dxa"/>
            <w:tcBorders>
              <w:top w:val="nil"/>
              <w:left w:val="nil"/>
              <w:bottom w:val="nil"/>
              <w:right w:val="nil"/>
            </w:tcBorders>
            <w:shd w:val="clear" w:color="auto" w:fill="auto"/>
            <w:vAlign w:val="center"/>
            <w:hideMark/>
          </w:tcPr>
          <w:p w:rsidR="002C7C74" w:rsidRPr="004467C3" w:rsidRDefault="002C7C74" w:rsidP="004A75D5">
            <w:pPr>
              <w:jc w:val="center"/>
              <w:rPr>
                <w:sz w:val="20"/>
                <w:szCs w:val="20"/>
              </w:rPr>
            </w:pPr>
          </w:p>
        </w:tc>
        <w:tc>
          <w:tcPr>
            <w:tcW w:w="1653" w:type="dxa"/>
            <w:tcBorders>
              <w:top w:val="nil"/>
              <w:left w:val="nil"/>
              <w:bottom w:val="nil"/>
              <w:right w:val="nil"/>
            </w:tcBorders>
            <w:shd w:val="clear" w:color="auto" w:fill="auto"/>
            <w:vAlign w:val="center"/>
            <w:hideMark/>
          </w:tcPr>
          <w:p w:rsidR="002C7C74" w:rsidRPr="004467C3" w:rsidRDefault="002C7C74" w:rsidP="004A75D5">
            <w:pPr>
              <w:jc w:val="center"/>
              <w:rPr>
                <w:sz w:val="20"/>
                <w:szCs w:val="20"/>
              </w:rPr>
            </w:pPr>
          </w:p>
        </w:tc>
        <w:tc>
          <w:tcPr>
            <w:tcW w:w="993" w:type="dxa"/>
            <w:tcBorders>
              <w:top w:val="nil"/>
              <w:left w:val="nil"/>
              <w:bottom w:val="nil"/>
              <w:right w:val="nil"/>
            </w:tcBorders>
            <w:shd w:val="clear" w:color="auto" w:fill="auto"/>
            <w:vAlign w:val="center"/>
            <w:hideMark/>
          </w:tcPr>
          <w:p w:rsidR="002C7C74" w:rsidRPr="004467C3" w:rsidRDefault="002C7C74" w:rsidP="004A75D5">
            <w:pPr>
              <w:jc w:val="center"/>
              <w:rPr>
                <w:sz w:val="20"/>
                <w:szCs w:val="20"/>
              </w:rPr>
            </w:pPr>
          </w:p>
        </w:tc>
      </w:tr>
      <w:tr w:rsidR="002C7C74" w:rsidRPr="004467C3" w:rsidTr="002C7C74">
        <w:trPr>
          <w:trHeight w:val="792"/>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Наименование показателя</w:t>
            </w:r>
          </w:p>
        </w:tc>
        <w:tc>
          <w:tcPr>
            <w:tcW w:w="1326" w:type="dxa"/>
            <w:tcBorders>
              <w:top w:val="single" w:sz="4" w:space="0" w:color="000000"/>
              <w:left w:val="nil"/>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Код строки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Код расхода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Утвержденные бюджетные назначения</w:t>
            </w:r>
          </w:p>
        </w:tc>
        <w:tc>
          <w:tcPr>
            <w:tcW w:w="1653" w:type="dxa"/>
            <w:tcBorders>
              <w:top w:val="single" w:sz="4" w:space="0" w:color="000000"/>
              <w:left w:val="nil"/>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Исполнено</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исполнения</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1</w:t>
            </w:r>
          </w:p>
        </w:tc>
        <w:tc>
          <w:tcPr>
            <w:tcW w:w="1326" w:type="dxa"/>
            <w:tcBorders>
              <w:top w:val="nil"/>
              <w:left w:val="nil"/>
              <w:bottom w:val="single" w:sz="8"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w:t>
            </w:r>
          </w:p>
        </w:tc>
        <w:tc>
          <w:tcPr>
            <w:tcW w:w="1843" w:type="dxa"/>
            <w:tcBorders>
              <w:top w:val="nil"/>
              <w:left w:val="nil"/>
              <w:bottom w:val="single" w:sz="8"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4</w:t>
            </w:r>
          </w:p>
        </w:tc>
        <w:tc>
          <w:tcPr>
            <w:tcW w:w="1653" w:type="dxa"/>
            <w:tcBorders>
              <w:top w:val="nil"/>
              <w:left w:val="nil"/>
              <w:bottom w:val="single" w:sz="8"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5</w:t>
            </w:r>
          </w:p>
        </w:tc>
        <w:tc>
          <w:tcPr>
            <w:tcW w:w="993" w:type="dxa"/>
            <w:tcBorders>
              <w:top w:val="nil"/>
              <w:left w:val="nil"/>
              <w:bottom w:val="single" w:sz="8" w:space="0" w:color="000000"/>
              <w:right w:val="single" w:sz="4" w:space="0" w:color="000000"/>
            </w:tcBorders>
            <w:shd w:val="clear" w:color="auto" w:fill="auto"/>
            <w:vAlign w:val="center"/>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бюджета - всего</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19 460 717,00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8 147 709,66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41,87</w:t>
            </w:r>
          </w:p>
        </w:tc>
      </w:tr>
      <w:tr w:rsidR="002C7C74" w:rsidRPr="004467C3" w:rsidTr="002C7C74">
        <w:trPr>
          <w:trHeight w:val="255"/>
        </w:trPr>
        <w:tc>
          <w:tcPr>
            <w:tcW w:w="2359" w:type="dxa"/>
            <w:tcBorders>
              <w:top w:val="nil"/>
              <w:left w:val="single" w:sz="4" w:space="0" w:color="000000"/>
              <w:bottom w:val="nil"/>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 том числе:</w:t>
            </w:r>
          </w:p>
        </w:tc>
        <w:tc>
          <w:tcPr>
            <w:tcW w:w="1326" w:type="dxa"/>
            <w:tcBorders>
              <w:top w:val="nil"/>
              <w:left w:val="single" w:sz="8" w:space="0" w:color="000000"/>
              <w:bottom w:val="nil"/>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 </w:t>
            </w:r>
          </w:p>
        </w:tc>
        <w:tc>
          <w:tcPr>
            <w:tcW w:w="1653" w:type="dxa"/>
            <w:tcBorders>
              <w:top w:val="nil"/>
              <w:left w:val="nil"/>
              <w:bottom w:val="nil"/>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 </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#ДЕЛ/0!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ОБЩЕГОСУДАРСТВЕННЫЕ ВОПРОСЫ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7 742 828,00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4 644 702,54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59,99</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874 226,00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597 905,97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68,39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Высшее должностное лицо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874 226,00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597 905,97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68,39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по оплате труда работников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759 068,00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597 905,97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78,77</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759 068,00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597 905,97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78,77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759 068,00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597 905,97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78,77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000 0102 6100000110 121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562 264,00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446 430,05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79,40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000 0102 6100000110 122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27 000,00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7 073,00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26,20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000 0102 6100000110 129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169 804,00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144 402,92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85,04</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функций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115 158,00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000 0102 6100000190 100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115 158,00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000 0102 6100000190 120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115 158,00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000 0102 6100000190 122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88 447,00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000 0102 6100000190 129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26 711,00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Депутаты представительного органа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000 0103 6200000000 000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функций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000 0103 6200000190 000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000 0103 6200000190 100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000 0103 6200000190 120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выплаты государственных (муниципальных) органов привлекаемым лицам</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000 0103 6200000190 123</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26 200,00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31,60</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3 216 329,00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1 654 957,37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51,45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Центральный аппарат органа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3 216 329,00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1 654 957,37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51,45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по оплате труда работников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2 034 670,00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1 298 645,20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63,83</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2 034 670,00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1 298 645,20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63,83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2 034 670,00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1 298 645,20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63,83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000 0104 6600000110 121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1 454 316,00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1 058 061,04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72,75</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 xml:space="preserve">Иные выплаты персоналу государственных (муниципальных) органов, за исключением фонда </w:t>
            </w:r>
            <w:r w:rsidRPr="004467C3">
              <w:rPr>
                <w:rFonts w:ascii="Arial" w:hAnsi="Arial" w:cs="Arial"/>
                <w:color w:val="000000"/>
                <w:sz w:val="16"/>
                <w:szCs w:val="16"/>
              </w:rPr>
              <w:lastRenderedPageBreak/>
              <w:t>оплаты труда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lastRenderedPageBreak/>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000 0104 6600000110 122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000 0104 6600000110 129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577 354,00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240 584,16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41,67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функций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1 178 359,00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356 312,17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30,24</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1 000 859,00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191 326,66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19,12</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1 000 859,00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191 326,66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19,12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340 512,00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183 987,09</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54,03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энергетических ресурсов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000 0104 6600000190 247</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660 347,00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7 339,57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1,11</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бюджетные ассигнования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177 500,00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164 985,51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92,95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Исполнение судебных актов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000 0104 6600000190 830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108 700,00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105 184,34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96,77</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000 0104 6600000190 831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108 700,00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105 184,34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96,77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налогов, сборов и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000 0104 6600000190 850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59 801,17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86,92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прочих налогов, сборов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000 0104 6600000190 852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10 736,25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76,69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000 0104 6600000190 853</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54 800,00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49 064,92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89,53</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000 0104 6600072090 000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3 300,00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000 0104 6600072090 200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3 300,00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000 0104 6600072090 240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3 300,00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000 0104 6600072090 244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3 300,00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Резервные фонды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Непрограммные расходы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000 0111 9900000000 000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Резервный фонд администрации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000 0111 9900020010 000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бюджетные ассигнования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000 0111 9900020010 800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Резервные средства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000 0111 9900020010 870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Другие общегосударственные вопросы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3 559 373,00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2 365 639,20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66,46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Непрограммные расходы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xml:space="preserve">000 0113 </w:t>
            </w:r>
            <w:r w:rsidRPr="004467C3">
              <w:rPr>
                <w:rFonts w:ascii="Arial" w:hAnsi="Arial" w:cs="Arial"/>
                <w:color w:val="000000"/>
                <w:sz w:val="16"/>
                <w:szCs w:val="16"/>
              </w:rPr>
              <w:lastRenderedPageBreak/>
              <w:t>9900000000 000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lastRenderedPageBreak/>
              <w:t>3 559 373,00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2 365 639,20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66,46</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898 800,00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324 903,20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36,15</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593 800,00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256 509,10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43,20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казенных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110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593 800,00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256 509,10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43,20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111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455 800,00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204 945,79</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44,96</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119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138 000,00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51 563,31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37,36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68 394,10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22,42</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68 394,10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22,42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68 394,10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44,13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энергетических ресурсов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990000059Ю 247</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90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000 0113 9900001790 000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169 823,00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Межбюджетные трансферты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000 0113 9900001790 500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169 823,00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межбюджетные трансферты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000 0113 9900001790 540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169 823,00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Содержание имущества, находящегося в казне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000 0113 9900021000 000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000 0113 9900021000 200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000 0113 9900021000 240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000 0113 9900021000 244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 xml:space="preserve">Расходы на оплату членских взносов Ассоциации "Совет </w:t>
            </w:r>
            <w:r w:rsidRPr="004467C3">
              <w:rPr>
                <w:rFonts w:ascii="Arial" w:hAnsi="Arial" w:cs="Arial"/>
                <w:color w:val="000000"/>
                <w:sz w:val="16"/>
                <w:szCs w:val="16"/>
              </w:rPr>
              <w:lastRenderedPageBreak/>
              <w:t>муниципальных образований Костромской области"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lastRenderedPageBreak/>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000 0113 9900022020 000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2 736,00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99,49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бюджетные ассигнования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000 0113 9900022020 800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2 736,00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99,49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налогов, сборов и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000 0113 9900022020 850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2 736,00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99,49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000 0113 9900022020 853</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2 736,00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99,49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Обеспечение прочих обязательств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000 0113 9900022040 000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2 438 000,00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2 038 000,00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83,59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000 0113 9900022040 200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2 438 000,00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2 038 000,00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83,59</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000 0113 9900022040 240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2 438 000,00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2 038 000,00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83,59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000 0113 9900022040 244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2 438 000,00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2 038 000,00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83,59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НАЦИОНАЛЬНАЯ ОБОРОНА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123 511,00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49 809,75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40,33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Мобилизационная и вневойсковая подготовка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123 511,00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49 809,75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40,33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Центральный аппарат органа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123 511,00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49 809,75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40,33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по оплате труда работников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22 061,00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14 718,67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66,72</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22 061,00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14 718,67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66,72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22 061,00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14 718,67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66,72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000 0203 6600000110 121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7 724,00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7 723,34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99,99</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000 0203 6600000110 122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12 004,00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4 662,88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38,84</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000 0203 6600000110 129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2 333,00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2 332,45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99,98</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функций органов местного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000 0203 6600000190 000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000 0203 6600000190 200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000 0203 6600000190 240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000 0203 6600000190 244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lastRenderedPageBreak/>
              <w:t>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000 0203 6600051180 000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101 400,00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35 041,08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34,56</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000 0203 6600051180 100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101 400,00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35 041,08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34,56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000 0203 6600051180 120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101 400,00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35 041,08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34,56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000 0203 6600051180 121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83 340,00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27 613,01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33,13</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000 0203 6600051180 129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18 060,00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7 428,07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41,13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НАЦИОНАЛЬНАЯ БЕЗОПАСНОСТЬ И ПРАВООХРАНИТЕЛЬНАЯ ДЕЯТЕЛЬНОСТЬ</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Непрограммные расходы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000 0310 9900000000 000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Реализация мероприятий по обеспечению первичных мер пожарной безопасности в границах населенных пунктов поселения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000 0310 9900023200 000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000 0310 9900023200 200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000 0310 9900023200 240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000 0310 9900023200 244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451 464,00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249 906,53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55,35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НАЦИОНАЛЬНАЯ ЭКОНОМИКА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4 425 651,00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1 101 472,20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24,89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Дорожное хозяйство (дорожные фонды)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4 425 651,00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1 101 472,20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24,89</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Муниципальная программа "Комплексное развитие транспортной инфраструктуры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4 425 651,00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1 101 472,20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24,89</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 xml:space="preserve">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w:t>
            </w:r>
            <w:r w:rsidRPr="004467C3">
              <w:rPr>
                <w:rFonts w:ascii="Arial" w:hAnsi="Arial" w:cs="Arial"/>
                <w:color w:val="000000"/>
                <w:sz w:val="16"/>
                <w:szCs w:val="16"/>
              </w:rPr>
              <w:lastRenderedPageBreak/>
              <w:t>муниципального района Костромской области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lastRenderedPageBreak/>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000 0409 0200020300 000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827 700,00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346 550,20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41,87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000 0409 0200020300 200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827 700,00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346 550,20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41,87</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000 0409 0200020300 240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827 700,00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346 550,20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41,87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000 0409 0200020300 244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827 700,00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346 550,20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41,87</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Содержание сети автомобильных дорог общего пользования местного значения за счет средств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000 0409 0200024010 000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503 872,00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71,57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000 0409 0200024010 200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503 872,00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71,57</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000 0409 0200024010 240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503 872,00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71,57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000 0409 0200024010 244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503 872,00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71,57</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Содержание сети автомобильных дорог общего пользования местного значения за счет средств муниципального дорожного фонда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000 0409 0200025010 000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583 220,00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251 050,00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43,05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000 0409 0200025010 200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583 220,00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251 050,00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43,05</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000 0409 0200025010 240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583 220,00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251 050,00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43,05</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000 0409 0200025010 244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583 220,00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251 050,00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43,05</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средств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02000S2440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2 310 731,00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02000S2440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2 310 731,00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02000S2440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2 310 731,00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0409 02000S2440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2 310 731,00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ЖИЛИЩНО-КОММУНАЛЬНОЕ ХОЗЯЙСТВО</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2 644 475,00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1 147 603,43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43,40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Жилищное хозяйство</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398 250,00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36,21</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 xml:space="preserve">Муниципальная программа "Жилищная инфраструктура сельского поселения Костромского </w:t>
            </w:r>
            <w:r w:rsidRPr="004467C3">
              <w:rPr>
                <w:rFonts w:ascii="Arial" w:hAnsi="Arial" w:cs="Arial"/>
                <w:color w:val="000000"/>
                <w:sz w:val="16"/>
                <w:szCs w:val="16"/>
              </w:rPr>
              <w:lastRenderedPageBreak/>
              <w:t>муниципального района Костромской области"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lastRenderedPageBreak/>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398 250,00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36,21</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Содержание и текущий ремонт муниципального жилищного фонда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9 600,00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000 0501 1000020410 200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9 600,00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000 0501 1000020410 240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9 600,00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000 0501 1000020410 244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9 600,00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на капитальный ремонт за муниципальный жилищный фонд (в фонд регионального оператора)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000 0501 1000020430 000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388 650,00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37,10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000 0501 1000020430 200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388 650,00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37,10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000 0501 1000020430 240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388 650,00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37,10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000 0501 1000020430 244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388 650,00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144 205,68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37,10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Благоустройство</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2 246 225,00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1 003 397,75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44,67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Муниципальная программа "Благоустройство территорий сельского поселения"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1 946 225,00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703 397,75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36,14</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Содержание сетей уличного освещения муниципального образования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1 541 725,00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470 759,92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30,53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335 483,00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180 542,92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53,82</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335 483,00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180 542,92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53,82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31 483,00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9 409,23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29,89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энергетических ресурсов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000 0503 0600020210 247</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304 000,00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171 133,69</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56,29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Капитальные вложения в объекты государственной (муниципальной) собственности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000 0503 0600020210 400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1 206 242,00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290 217,00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24,06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Бюджетные инвестиции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000 0503 0600020210 410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1 206 242,00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290 217,00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24,06</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000 0503 0600020210 414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1 206 242,00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290 217,00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24,06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Прочие мероприятия в области благоустройства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000 0503 0600020240 000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78 137,83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31,26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000 0503 0600020240 200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78 137,83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31,26</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000 0503 0600020240 240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78 137,83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31,26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 xml:space="preserve">Прочая закупка товаров, </w:t>
            </w:r>
            <w:r w:rsidRPr="004467C3">
              <w:rPr>
                <w:rFonts w:ascii="Arial" w:hAnsi="Arial" w:cs="Arial"/>
                <w:color w:val="000000"/>
                <w:sz w:val="16"/>
                <w:szCs w:val="16"/>
              </w:rPr>
              <w:lastRenderedPageBreak/>
              <w:t>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lastRenderedPageBreak/>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 xml:space="preserve">000 0503 </w:t>
            </w:r>
            <w:r w:rsidRPr="004467C3">
              <w:rPr>
                <w:rFonts w:ascii="Arial" w:hAnsi="Arial" w:cs="Arial"/>
                <w:color w:val="000000"/>
                <w:sz w:val="16"/>
                <w:szCs w:val="16"/>
              </w:rPr>
              <w:lastRenderedPageBreak/>
              <w:t>0600020240 244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lastRenderedPageBreak/>
              <w:t>250 000,00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78 137,83</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31,26</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по результатам областного конкурса на лучшую организацию работы территориального общественного самоуправления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06000S1040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06000S1040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06000S1040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06000S1040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73 500,00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Мероприятия по борьбе с борщевиком Сосновского</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06000S2250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06000S2250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06000S2250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06000S2250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81 000,00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Непрограммные расходы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300 000,00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300 000,00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90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Реализация проектов развития, основанных на общественных инициативах, в номинации «Местные инициативы», за счет средств заинтересованных лиц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000 0503 9900020717 000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000 0503 9900020717 200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000 0503 9900020717 240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000 0503 9900020717 244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90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Реализация проектов развития,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99000S1307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99000S1307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99000S1307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0503 99000S1307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285 000,00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КУЛЬТУРА, КИНЕМАТОГРАФИЯ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4 072 788,00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954 215,21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23,43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Культура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4 072 788,00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954 215,21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23,43</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Непрограммные расходы</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000 0801 9900000000 000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4 072 788,00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954 215,21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23,43</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обеспечение деятельности (оказание услуг) подведомственных учреждений культурно-досуговой деятельности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000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4 072 788,00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954 215,21</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23,43</w:t>
            </w:r>
          </w:p>
        </w:tc>
      </w:tr>
      <w:tr w:rsidR="002C7C74" w:rsidRPr="004467C3" w:rsidTr="002C7C74">
        <w:trPr>
          <w:trHeight w:val="67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100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2 288 388,00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790 934,56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34,56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Расходы на выплаты персоналу казенных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110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2 288 388,00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790 934,56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34,56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Фонд оплаты труда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111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1 579 370,00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602 752,02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38,16</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выплаты персоналу учреждений, за исключением фонда оплаты труда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112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119</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707 018,00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188 182,54</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26,62</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200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1 681 900,00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149 473,97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8,89</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240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1 681 900,00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149 473,97</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8,89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Прочая закупка товаров, работ и услуг</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244</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500 300,00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136 302,55</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27,24</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Закупка энергетических ресурсов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247</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1 181 600,00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13 171,42</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1,11</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Иные бюджетные ассигнования</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800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102 500,00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13 806,68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13,47</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Исполнение судебных актов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830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450"/>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831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11 000,00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0,00</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налогов, сборов и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850</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91 500,00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13 806,68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15,09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налога на имущество организаций и земельного налога</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851</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30 500,00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8 660,00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28,39</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прочих налогов, сборов</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852</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26 000,00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1 935,00</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7,44</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Уплата иных платежей</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200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000 0801 990000059Д 853</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35 000,00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3 211,68</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9,18</w:t>
            </w:r>
          </w:p>
        </w:tc>
      </w:tr>
      <w:tr w:rsidR="002C7C74" w:rsidRPr="004467C3" w:rsidTr="002C7C74">
        <w:trPr>
          <w:trHeight w:val="255"/>
        </w:trPr>
        <w:tc>
          <w:tcPr>
            <w:tcW w:w="2359" w:type="dxa"/>
            <w:tcBorders>
              <w:top w:val="nil"/>
              <w:left w:val="single" w:sz="4" w:space="0" w:color="000000"/>
              <w:bottom w:val="single" w:sz="4" w:space="0" w:color="000000"/>
              <w:right w:val="single" w:sz="4" w:space="0" w:color="000000"/>
            </w:tcBorders>
            <w:shd w:val="clear" w:color="auto" w:fill="auto"/>
            <w:hideMark/>
          </w:tcPr>
          <w:p w:rsidR="002C7C74" w:rsidRPr="004467C3" w:rsidRDefault="002C7C74" w:rsidP="004A75D5">
            <w:pPr>
              <w:rPr>
                <w:rFonts w:ascii="Arial" w:hAnsi="Arial" w:cs="Arial"/>
                <w:color w:val="000000"/>
                <w:sz w:val="16"/>
                <w:szCs w:val="16"/>
              </w:rPr>
            </w:pPr>
            <w:r w:rsidRPr="004467C3">
              <w:rPr>
                <w:rFonts w:ascii="Arial" w:hAnsi="Arial" w:cs="Arial"/>
                <w:color w:val="000000"/>
                <w:sz w:val="16"/>
                <w:szCs w:val="16"/>
              </w:rPr>
              <w:t>Результат исполнения бюджета (дефицит/профицит)</w:t>
            </w:r>
          </w:p>
        </w:tc>
        <w:tc>
          <w:tcPr>
            <w:tcW w:w="1326" w:type="dxa"/>
            <w:tcBorders>
              <w:top w:val="nil"/>
              <w:left w:val="single" w:sz="8" w:space="0" w:color="000000"/>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450</w:t>
            </w:r>
          </w:p>
        </w:tc>
        <w:tc>
          <w:tcPr>
            <w:tcW w:w="184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-160 998,00</w:t>
            </w:r>
          </w:p>
        </w:tc>
        <w:tc>
          <w:tcPr>
            <w:tcW w:w="1653" w:type="dxa"/>
            <w:tcBorders>
              <w:top w:val="nil"/>
              <w:left w:val="nil"/>
              <w:bottom w:val="single" w:sz="4" w:space="0" w:color="000000"/>
              <w:right w:val="single" w:sz="4" w:space="0" w:color="000000"/>
            </w:tcBorders>
            <w:shd w:val="clear" w:color="auto" w:fill="auto"/>
            <w:vAlign w:val="bottom"/>
            <w:hideMark/>
          </w:tcPr>
          <w:p w:rsidR="002C7C74" w:rsidRPr="004467C3" w:rsidRDefault="002C7C74" w:rsidP="004A75D5">
            <w:pPr>
              <w:jc w:val="right"/>
              <w:rPr>
                <w:rFonts w:ascii="Arial" w:hAnsi="Arial" w:cs="Arial"/>
                <w:color w:val="000000"/>
                <w:sz w:val="16"/>
                <w:szCs w:val="16"/>
              </w:rPr>
            </w:pPr>
            <w:r w:rsidRPr="004467C3">
              <w:rPr>
                <w:rFonts w:ascii="Arial" w:hAnsi="Arial" w:cs="Arial"/>
                <w:color w:val="000000"/>
                <w:sz w:val="16"/>
                <w:szCs w:val="16"/>
              </w:rPr>
              <w:t>-78 935,76</w:t>
            </w:r>
          </w:p>
        </w:tc>
        <w:tc>
          <w:tcPr>
            <w:tcW w:w="993" w:type="dxa"/>
            <w:tcBorders>
              <w:top w:val="nil"/>
              <w:left w:val="nil"/>
              <w:bottom w:val="single" w:sz="4" w:space="0" w:color="000000"/>
              <w:right w:val="single" w:sz="8" w:space="0" w:color="000000"/>
            </w:tcBorders>
            <w:shd w:val="clear" w:color="auto" w:fill="auto"/>
            <w:vAlign w:val="bottom"/>
            <w:hideMark/>
          </w:tcPr>
          <w:p w:rsidR="002C7C74" w:rsidRPr="004467C3" w:rsidRDefault="002C7C74" w:rsidP="004A75D5">
            <w:pPr>
              <w:jc w:val="center"/>
              <w:rPr>
                <w:rFonts w:ascii="Arial" w:hAnsi="Arial" w:cs="Arial"/>
                <w:color w:val="000000"/>
                <w:sz w:val="16"/>
                <w:szCs w:val="16"/>
              </w:rPr>
            </w:pPr>
            <w:r w:rsidRPr="004467C3">
              <w:rPr>
                <w:rFonts w:ascii="Arial" w:hAnsi="Arial" w:cs="Arial"/>
                <w:color w:val="000000"/>
                <w:sz w:val="16"/>
                <w:szCs w:val="16"/>
              </w:rPr>
              <w:t>X</w:t>
            </w:r>
          </w:p>
        </w:tc>
      </w:tr>
    </w:tbl>
    <w:p w:rsidR="002C7C74" w:rsidRDefault="002C7C74" w:rsidP="002C7C74">
      <w:pPr>
        <w:jc w:val="right"/>
      </w:pPr>
    </w:p>
    <w:p w:rsidR="002C7C74" w:rsidRPr="00682DB9" w:rsidRDefault="002C7C74" w:rsidP="002C7C74">
      <w:pPr>
        <w:rPr>
          <w:bCs/>
        </w:rPr>
      </w:pPr>
    </w:p>
    <w:tbl>
      <w:tblPr>
        <w:tblW w:w="9923" w:type="dxa"/>
        <w:tblInd w:w="108" w:type="dxa"/>
        <w:tblLook w:val="04A0" w:firstRow="1" w:lastRow="0" w:firstColumn="1" w:lastColumn="0" w:noHBand="0" w:noVBand="1"/>
      </w:tblPr>
      <w:tblGrid>
        <w:gridCol w:w="2506"/>
        <w:gridCol w:w="1185"/>
        <w:gridCol w:w="2055"/>
        <w:gridCol w:w="1404"/>
        <w:gridCol w:w="1356"/>
        <w:gridCol w:w="1417"/>
      </w:tblGrid>
      <w:tr w:rsidR="002C7C74" w:rsidTr="002C7C74">
        <w:trPr>
          <w:trHeight w:val="930"/>
        </w:trPr>
        <w:tc>
          <w:tcPr>
            <w:tcW w:w="2694" w:type="dxa"/>
            <w:tcBorders>
              <w:top w:val="nil"/>
              <w:left w:val="nil"/>
              <w:bottom w:val="nil"/>
              <w:right w:val="nil"/>
            </w:tcBorders>
            <w:shd w:val="clear" w:color="auto" w:fill="auto"/>
            <w:vAlign w:val="center"/>
            <w:hideMark/>
          </w:tcPr>
          <w:p w:rsidR="002C7C74" w:rsidRDefault="002C7C74" w:rsidP="004A75D5">
            <w:pPr>
              <w:rPr>
                <w:sz w:val="20"/>
                <w:szCs w:val="20"/>
              </w:rPr>
            </w:pPr>
          </w:p>
        </w:tc>
        <w:tc>
          <w:tcPr>
            <w:tcW w:w="1274" w:type="dxa"/>
            <w:tcBorders>
              <w:top w:val="nil"/>
              <w:left w:val="nil"/>
              <w:bottom w:val="nil"/>
              <w:right w:val="nil"/>
            </w:tcBorders>
            <w:shd w:val="clear" w:color="auto" w:fill="auto"/>
            <w:vAlign w:val="center"/>
            <w:hideMark/>
          </w:tcPr>
          <w:p w:rsidR="002C7C74" w:rsidRDefault="002C7C74" w:rsidP="004A75D5">
            <w:pPr>
              <w:jc w:val="center"/>
              <w:rPr>
                <w:sz w:val="20"/>
                <w:szCs w:val="20"/>
              </w:rPr>
            </w:pPr>
          </w:p>
        </w:tc>
        <w:tc>
          <w:tcPr>
            <w:tcW w:w="5955" w:type="dxa"/>
            <w:gridSpan w:val="4"/>
            <w:tcBorders>
              <w:top w:val="nil"/>
              <w:left w:val="nil"/>
              <w:bottom w:val="nil"/>
              <w:right w:val="nil"/>
            </w:tcBorders>
            <w:shd w:val="clear" w:color="auto" w:fill="auto"/>
            <w:vAlign w:val="center"/>
            <w:hideMark/>
          </w:tcPr>
          <w:p w:rsidR="002C7C74" w:rsidRDefault="002C7C74" w:rsidP="004A75D5">
            <w:pPr>
              <w:jc w:val="right"/>
              <w:rPr>
                <w:rFonts w:ascii="Arial" w:hAnsi="Arial" w:cs="Arial"/>
                <w:color w:val="000000"/>
                <w:sz w:val="22"/>
                <w:szCs w:val="22"/>
              </w:rPr>
            </w:pPr>
            <w:r>
              <w:rPr>
                <w:rFonts w:ascii="Arial" w:hAnsi="Arial" w:cs="Arial"/>
                <w:color w:val="000000"/>
                <w:sz w:val="22"/>
                <w:szCs w:val="22"/>
              </w:rPr>
              <w:t xml:space="preserve">Приложение №3                                                                                                                                                                                                                      к Решению Совета депутатов </w:t>
            </w:r>
          </w:p>
          <w:p w:rsidR="002C7C74" w:rsidRDefault="002C7C74" w:rsidP="004A75D5">
            <w:pPr>
              <w:jc w:val="right"/>
              <w:rPr>
                <w:rFonts w:ascii="Arial" w:hAnsi="Arial" w:cs="Arial"/>
                <w:color w:val="000000"/>
                <w:sz w:val="22"/>
                <w:szCs w:val="22"/>
              </w:rPr>
            </w:pPr>
            <w:r>
              <w:rPr>
                <w:rFonts w:ascii="Arial" w:hAnsi="Arial" w:cs="Arial"/>
                <w:color w:val="000000"/>
                <w:sz w:val="22"/>
                <w:szCs w:val="22"/>
              </w:rPr>
              <w:t>№70 от 28.07.2022г.</w:t>
            </w:r>
          </w:p>
        </w:tc>
      </w:tr>
      <w:tr w:rsidR="002C7C74" w:rsidTr="002C7C74">
        <w:trPr>
          <w:trHeight w:val="308"/>
        </w:trPr>
        <w:tc>
          <w:tcPr>
            <w:tcW w:w="9923" w:type="dxa"/>
            <w:gridSpan w:val="6"/>
            <w:tcBorders>
              <w:top w:val="nil"/>
              <w:left w:val="nil"/>
              <w:bottom w:val="nil"/>
              <w:right w:val="nil"/>
            </w:tcBorders>
            <w:shd w:val="clear" w:color="auto" w:fill="auto"/>
            <w:vAlign w:val="center"/>
            <w:hideMark/>
          </w:tcPr>
          <w:p w:rsidR="002C7C74" w:rsidRDefault="002C7C74" w:rsidP="004A75D5">
            <w:pPr>
              <w:jc w:val="center"/>
              <w:rPr>
                <w:rFonts w:ascii="Arial" w:hAnsi="Arial" w:cs="Arial"/>
                <w:b/>
                <w:bCs/>
                <w:color w:val="000000"/>
                <w:sz w:val="22"/>
                <w:szCs w:val="22"/>
              </w:rPr>
            </w:pPr>
            <w:r>
              <w:rPr>
                <w:rFonts w:ascii="Arial" w:hAnsi="Arial" w:cs="Arial"/>
                <w:b/>
                <w:bCs/>
                <w:color w:val="000000"/>
                <w:sz w:val="22"/>
                <w:szCs w:val="22"/>
              </w:rPr>
              <w:t>3. Источники финансирования дефицита бюджета</w:t>
            </w:r>
          </w:p>
        </w:tc>
      </w:tr>
      <w:tr w:rsidR="002C7C74" w:rsidTr="002C7C74">
        <w:trPr>
          <w:trHeight w:val="255"/>
        </w:trPr>
        <w:tc>
          <w:tcPr>
            <w:tcW w:w="2694" w:type="dxa"/>
            <w:tcBorders>
              <w:top w:val="nil"/>
              <w:left w:val="nil"/>
              <w:bottom w:val="single" w:sz="4" w:space="0" w:color="000000"/>
              <w:right w:val="nil"/>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274" w:type="dxa"/>
            <w:tcBorders>
              <w:top w:val="nil"/>
              <w:left w:val="nil"/>
              <w:bottom w:val="nil"/>
              <w:right w:val="nil"/>
            </w:tcBorders>
            <w:shd w:val="clear" w:color="auto" w:fill="auto"/>
            <w:vAlign w:val="center"/>
            <w:hideMark/>
          </w:tcPr>
          <w:p w:rsidR="002C7C74" w:rsidRDefault="002C7C74" w:rsidP="004A75D5">
            <w:pPr>
              <w:jc w:val="center"/>
              <w:rPr>
                <w:rFonts w:ascii="Arial" w:hAnsi="Arial" w:cs="Arial"/>
                <w:color w:val="000000"/>
                <w:sz w:val="16"/>
                <w:szCs w:val="16"/>
              </w:rPr>
            </w:pPr>
          </w:p>
        </w:tc>
        <w:tc>
          <w:tcPr>
            <w:tcW w:w="2116" w:type="dxa"/>
            <w:tcBorders>
              <w:top w:val="nil"/>
              <w:left w:val="nil"/>
              <w:bottom w:val="nil"/>
              <w:right w:val="nil"/>
            </w:tcBorders>
            <w:shd w:val="clear" w:color="auto" w:fill="auto"/>
            <w:vAlign w:val="center"/>
            <w:hideMark/>
          </w:tcPr>
          <w:p w:rsidR="002C7C74" w:rsidRDefault="002C7C74" w:rsidP="004A75D5">
            <w:pPr>
              <w:jc w:val="center"/>
              <w:rPr>
                <w:sz w:val="20"/>
                <w:szCs w:val="20"/>
              </w:rPr>
            </w:pPr>
          </w:p>
        </w:tc>
        <w:tc>
          <w:tcPr>
            <w:tcW w:w="1419" w:type="dxa"/>
            <w:tcBorders>
              <w:top w:val="nil"/>
              <w:left w:val="nil"/>
              <w:bottom w:val="nil"/>
              <w:right w:val="nil"/>
            </w:tcBorders>
            <w:shd w:val="clear" w:color="auto" w:fill="auto"/>
            <w:vAlign w:val="center"/>
            <w:hideMark/>
          </w:tcPr>
          <w:p w:rsidR="002C7C74" w:rsidRDefault="002C7C74" w:rsidP="004A75D5">
            <w:pPr>
              <w:jc w:val="center"/>
              <w:rPr>
                <w:sz w:val="20"/>
                <w:szCs w:val="20"/>
              </w:rPr>
            </w:pPr>
          </w:p>
        </w:tc>
        <w:tc>
          <w:tcPr>
            <w:tcW w:w="1416" w:type="dxa"/>
            <w:tcBorders>
              <w:top w:val="nil"/>
              <w:left w:val="nil"/>
              <w:bottom w:val="nil"/>
              <w:right w:val="nil"/>
            </w:tcBorders>
            <w:shd w:val="clear" w:color="auto" w:fill="auto"/>
            <w:vAlign w:val="center"/>
            <w:hideMark/>
          </w:tcPr>
          <w:p w:rsidR="002C7C74" w:rsidRDefault="002C7C74" w:rsidP="004A75D5">
            <w:pPr>
              <w:jc w:val="center"/>
              <w:rPr>
                <w:sz w:val="20"/>
                <w:szCs w:val="20"/>
              </w:rPr>
            </w:pPr>
          </w:p>
        </w:tc>
        <w:tc>
          <w:tcPr>
            <w:tcW w:w="1004" w:type="dxa"/>
            <w:tcBorders>
              <w:top w:val="nil"/>
              <w:left w:val="nil"/>
              <w:bottom w:val="nil"/>
              <w:right w:val="nil"/>
            </w:tcBorders>
            <w:shd w:val="clear" w:color="auto" w:fill="auto"/>
            <w:vAlign w:val="center"/>
            <w:hideMark/>
          </w:tcPr>
          <w:p w:rsidR="002C7C74" w:rsidRDefault="002C7C74" w:rsidP="004A75D5">
            <w:pPr>
              <w:jc w:val="center"/>
              <w:rPr>
                <w:sz w:val="20"/>
                <w:szCs w:val="20"/>
              </w:rPr>
            </w:pPr>
          </w:p>
        </w:tc>
      </w:tr>
      <w:tr w:rsidR="002C7C74" w:rsidTr="002C7C74">
        <w:trPr>
          <w:trHeight w:val="1362"/>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1274" w:type="dxa"/>
            <w:tcBorders>
              <w:top w:val="single" w:sz="4" w:space="0" w:color="000000"/>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Исполнено</w:t>
            </w:r>
          </w:p>
        </w:tc>
        <w:tc>
          <w:tcPr>
            <w:tcW w:w="1004" w:type="dxa"/>
            <w:tcBorders>
              <w:top w:val="single" w:sz="4" w:space="0" w:color="000000"/>
              <w:left w:val="nil"/>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Неисполненные назначения</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1</w:t>
            </w:r>
          </w:p>
        </w:tc>
        <w:tc>
          <w:tcPr>
            <w:tcW w:w="1274"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5</w:t>
            </w:r>
          </w:p>
        </w:tc>
        <w:tc>
          <w:tcPr>
            <w:tcW w:w="1004" w:type="dxa"/>
            <w:tcBorders>
              <w:top w:val="nil"/>
              <w:left w:val="nil"/>
              <w:bottom w:val="single" w:sz="8" w:space="0" w:color="000000"/>
              <w:right w:val="single" w:sz="4" w:space="0" w:color="000000"/>
            </w:tcBorders>
            <w:shd w:val="clear" w:color="auto" w:fill="auto"/>
            <w:vAlign w:val="center"/>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6</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Источники финансирования дефицита бюджета - всего</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160 998,00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78 935,76</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82 062,24</w:t>
            </w:r>
          </w:p>
        </w:tc>
      </w:tr>
      <w:tr w:rsidR="002C7C74" w:rsidTr="002C7C74">
        <w:trPr>
          <w:trHeight w:val="255"/>
        </w:trPr>
        <w:tc>
          <w:tcPr>
            <w:tcW w:w="2694" w:type="dxa"/>
            <w:tcBorders>
              <w:top w:val="nil"/>
              <w:left w:val="single" w:sz="4" w:space="0" w:color="000000"/>
              <w:bottom w:val="nil"/>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в том числе:</w:t>
            </w:r>
          </w:p>
        </w:tc>
        <w:tc>
          <w:tcPr>
            <w:tcW w:w="1274" w:type="dxa"/>
            <w:tcBorders>
              <w:top w:val="nil"/>
              <w:left w:val="single" w:sz="8" w:space="0" w:color="000000"/>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004" w:type="dxa"/>
            <w:tcBorders>
              <w:top w:val="nil"/>
              <w:left w:val="nil"/>
              <w:bottom w:val="nil"/>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источники внутреннего финансирования бюджета</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694" w:type="dxa"/>
            <w:tcBorders>
              <w:top w:val="nil"/>
              <w:left w:val="single" w:sz="4" w:space="0" w:color="000000"/>
              <w:bottom w:val="nil"/>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из них:</w:t>
            </w:r>
          </w:p>
        </w:tc>
        <w:tc>
          <w:tcPr>
            <w:tcW w:w="1274" w:type="dxa"/>
            <w:tcBorders>
              <w:top w:val="nil"/>
              <w:left w:val="single" w:sz="8" w:space="0" w:color="000000"/>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004" w:type="dxa"/>
            <w:tcBorders>
              <w:top w:val="nil"/>
              <w:left w:val="nil"/>
              <w:bottom w:val="nil"/>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источники внешнего финансирования бюджета</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694" w:type="dxa"/>
            <w:tcBorders>
              <w:top w:val="nil"/>
              <w:left w:val="single" w:sz="4" w:space="0" w:color="000000"/>
              <w:bottom w:val="nil"/>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из них:</w:t>
            </w:r>
          </w:p>
        </w:tc>
        <w:tc>
          <w:tcPr>
            <w:tcW w:w="1274" w:type="dxa"/>
            <w:tcBorders>
              <w:top w:val="nil"/>
              <w:left w:val="single" w:sz="8" w:space="0" w:color="000000"/>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c>
          <w:tcPr>
            <w:tcW w:w="1004" w:type="dxa"/>
            <w:tcBorders>
              <w:top w:val="nil"/>
              <w:left w:val="nil"/>
              <w:bottom w:val="nil"/>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 </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 </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0,00</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Изменение остатков средств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160 998,00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78 935,76</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82 062,24</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Изменение остатков средств на счетах по учету средств бюджетов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160 998,00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78 935,76</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82 062,24</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-19 299 719,00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-8 472 432,18</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Увеличение прочих остатков средств бюджетов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-19 299 719,00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-8 472 432,18</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-19 299 719,00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-8 472 432,18</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Увеличение прочих остатков денежных средств бюджетов сельских поселений</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-19 299 719,00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-8 472 432,18</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19 460 717,00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8 551 367,94</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4A75D5">
            <w:pPr>
              <w:rPr>
                <w:rFonts w:ascii="Arial" w:hAnsi="Arial" w:cs="Arial"/>
                <w:color w:val="000000"/>
                <w:sz w:val="16"/>
                <w:szCs w:val="16"/>
              </w:rPr>
            </w:pPr>
            <w:r>
              <w:rPr>
                <w:rFonts w:ascii="Arial" w:hAnsi="Arial" w:cs="Arial"/>
                <w:color w:val="000000"/>
                <w:sz w:val="16"/>
                <w:szCs w:val="16"/>
              </w:rPr>
              <w:t>Уменьшение прочих остатков средств бюджетов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19 460 717,00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8 551 367,94</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A530E0">
            <w:pPr>
              <w:jc w:val="both"/>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19 460 717,00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4A75D5">
            <w:pPr>
              <w:jc w:val="right"/>
              <w:rPr>
                <w:rFonts w:ascii="Arial" w:hAnsi="Arial" w:cs="Arial"/>
                <w:color w:val="000000"/>
                <w:sz w:val="16"/>
                <w:szCs w:val="16"/>
              </w:rPr>
            </w:pPr>
            <w:r>
              <w:rPr>
                <w:rFonts w:ascii="Arial" w:hAnsi="Arial" w:cs="Arial"/>
                <w:color w:val="000000"/>
                <w:sz w:val="16"/>
                <w:szCs w:val="16"/>
              </w:rPr>
              <w:t>8 551 367,94</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4A75D5">
            <w:pPr>
              <w:jc w:val="center"/>
              <w:rPr>
                <w:rFonts w:ascii="Arial" w:hAnsi="Arial" w:cs="Arial"/>
                <w:color w:val="000000"/>
                <w:sz w:val="16"/>
                <w:szCs w:val="16"/>
              </w:rPr>
            </w:pPr>
            <w:r>
              <w:rPr>
                <w:rFonts w:ascii="Arial" w:hAnsi="Arial" w:cs="Arial"/>
                <w:color w:val="000000"/>
                <w:sz w:val="16"/>
                <w:szCs w:val="16"/>
              </w:rPr>
              <w:t>X</w:t>
            </w:r>
          </w:p>
        </w:tc>
      </w:tr>
      <w:tr w:rsidR="002C7C74" w:rsidTr="002C7C74">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2C7C74" w:rsidRDefault="002C7C74" w:rsidP="00A530E0">
            <w:pPr>
              <w:jc w:val="both"/>
              <w:rPr>
                <w:rFonts w:ascii="Arial" w:hAnsi="Arial" w:cs="Arial"/>
                <w:color w:val="000000"/>
                <w:sz w:val="16"/>
                <w:szCs w:val="16"/>
              </w:rPr>
            </w:pPr>
            <w:r>
              <w:rPr>
                <w:rFonts w:ascii="Arial" w:hAnsi="Arial" w:cs="Arial"/>
                <w:color w:val="000000"/>
                <w:sz w:val="16"/>
                <w:szCs w:val="16"/>
              </w:rPr>
              <w:t>Уменьшение прочих остатков денежных средств бюджетов сельских поселений</w:t>
            </w:r>
          </w:p>
        </w:tc>
        <w:tc>
          <w:tcPr>
            <w:tcW w:w="1274" w:type="dxa"/>
            <w:tcBorders>
              <w:top w:val="nil"/>
              <w:left w:val="single" w:sz="8" w:space="0" w:color="000000"/>
              <w:bottom w:val="single" w:sz="4" w:space="0" w:color="000000"/>
              <w:right w:val="single" w:sz="4" w:space="0" w:color="000000"/>
            </w:tcBorders>
            <w:shd w:val="clear" w:color="auto" w:fill="auto"/>
            <w:vAlign w:val="bottom"/>
            <w:hideMark/>
          </w:tcPr>
          <w:p w:rsidR="002C7C74" w:rsidRDefault="002C7C74" w:rsidP="00A530E0">
            <w:pPr>
              <w:jc w:val="center"/>
              <w:rPr>
                <w:rFonts w:ascii="Arial" w:hAnsi="Arial" w:cs="Arial"/>
                <w:color w:val="000000"/>
                <w:sz w:val="16"/>
                <w:szCs w:val="16"/>
              </w:rPr>
            </w:pPr>
            <w:r>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2C7C74" w:rsidRDefault="002C7C74" w:rsidP="00A530E0">
            <w:pPr>
              <w:jc w:val="center"/>
              <w:rPr>
                <w:rFonts w:ascii="Arial" w:hAnsi="Arial" w:cs="Arial"/>
                <w:color w:val="000000"/>
                <w:sz w:val="16"/>
                <w:szCs w:val="16"/>
              </w:rPr>
            </w:pPr>
            <w:r>
              <w:rPr>
                <w:rFonts w:ascii="Arial" w:hAnsi="Arial" w:cs="Arial"/>
                <w:color w:val="000000"/>
                <w:sz w:val="16"/>
                <w:szCs w:val="16"/>
              </w:rPr>
              <w:t>000 01050201100000610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2C7C74" w:rsidRDefault="002C7C74" w:rsidP="00A530E0">
            <w:pPr>
              <w:jc w:val="center"/>
              <w:rPr>
                <w:rFonts w:ascii="Arial" w:hAnsi="Arial" w:cs="Arial"/>
                <w:color w:val="000000"/>
                <w:sz w:val="16"/>
                <w:szCs w:val="16"/>
              </w:rPr>
            </w:pPr>
            <w:r>
              <w:rPr>
                <w:rFonts w:ascii="Arial" w:hAnsi="Arial" w:cs="Arial"/>
                <w:color w:val="000000"/>
                <w:sz w:val="16"/>
                <w:szCs w:val="16"/>
              </w:rPr>
              <w:t>19 460 717,00</w:t>
            </w:r>
          </w:p>
        </w:tc>
        <w:tc>
          <w:tcPr>
            <w:tcW w:w="1416" w:type="dxa"/>
            <w:tcBorders>
              <w:top w:val="nil"/>
              <w:left w:val="nil"/>
              <w:bottom w:val="single" w:sz="4" w:space="0" w:color="000000"/>
              <w:right w:val="single" w:sz="4" w:space="0" w:color="000000"/>
            </w:tcBorders>
            <w:shd w:val="clear" w:color="auto" w:fill="auto"/>
            <w:vAlign w:val="bottom"/>
            <w:hideMark/>
          </w:tcPr>
          <w:p w:rsidR="002C7C74" w:rsidRDefault="002C7C74" w:rsidP="00A530E0">
            <w:pPr>
              <w:jc w:val="center"/>
              <w:rPr>
                <w:rFonts w:ascii="Arial" w:hAnsi="Arial" w:cs="Arial"/>
                <w:color w:val="000000"/>
                <w:sz w:val="16"/>
                <w:szCs w:val="16"/>
              </w:rPr>
            </w:pPr>
            <w:r>
              <w:rPr>
                <w:rFonts w:ascii="Arial" w:hAnsi="Arial" w:cs="Arial"/>
                <w:color w:val="000000"/>
                <w:sz w:val="16"/>
                <w:szCs w:val="16"/>
              </w:rPr>
              <w:t>8 551 367,94</w:t>
            </w:r>
          </w:p>
        </w:tc>
        <w:tc>
          <w:tcPr>
            <w:tcW w:w="1004" w:type="dxa"/>
            <w:tcBorders>
              <w:top w:val="nil"/>
              <w:left w:val="nil"/>
              <w:bottom w:val="single" w:sz="4" w:space="0" w:color="000000"/>
              <w:right w:val="single" w:sz="8" w:space="0" w:color="000000"/>
            </w:tcBorders>
            <w:shd w:val="clear" w:color="auto" w:fill="auto"/>
            <w:vAlign w:val="bottom"/>
            <w:hideMark/>
          </w:tcPr>
          <w:p w:rsidR="002C7C74" w:rsidRDefault="002C7C74" w:rsidP="00A530E0">
            <w:pPr>
              <w:jc w:val="center"/>
              <w:rPr>
                <w:rFonts w:ascii="Arial" w:hAnsi="Arial" w:cs="Arial"/>
                <w:color w:val="000000"/>
                <w:sz w:val="16"/>
                <w:szCs w:val="16"/>
              </w:rPr>
            </w:pPr>
            <w:r>
              <w:rPr>
                <w:rFonts w:ascii="Arial" w:hAnsi="Arial" w:cs="Arial"/>
                <w:color w:val="000000"/>
                <w:sz w:val="16"/>
                <w:szCs w:val="16"/>
              </w:rPr>
              <w:t>X</w:t>
            </w:r>
          </w:p>
        </w:tc>
      </w:tr>
    </w:tbl>
    <w:p w:rsidR="00F064E0" w:rsidRPr="001C5CB5" w:rsidRDefault="00F064E0" w:rsidP="00A530E0">
      <w:pPr>
        <w:jc w:val="center"/>
        <w:rPr>
          <w:sz w:val="28"/>
          <w:szCs w:val="28"/>
        </w:rPr>
      </w:pPr>
    </w:p>
    <w:p w:rsidR="00A530E0" w:rsidRDefault="00A530E0" w:rsidP="00A530E0">
      <w:pPr>
        <w:jc w:val="center"/>
        <w:rPr>
          <w:sz w:val="28"/>
          <w:szCs w:val="28"/>
        </w:rPr>
      </w:pPr>
      <w:r>
        <w:rPr>
          <w:sz w:val="28"/>
          <w:szCs w:val="28"/>
        </w:rPr>
        <w:t>СОВЕТ ДЕПУТАТОВ САНДОГОРСКОГО СЕЛЬСКОГО ПОСЕЛЕНИЯ</w:t>
      </w:r>
    </w:p>
    <w:p w:rsidR="00A530E0" w:rsidRDefault="00A530E0" w:rsidP="00A530E0">
      <w:pPr>
        <w:jc w:val="center"/>
        <w:rPr>
          <w:sz w:val="28"/>
          <w:szCs w:val="28"/>
        </w:rPr>
      </w:pPr>
      <w:r>
        <w:rPr>
          <w:sz w:val="28"/>
          <w:szCs w:val="28"/>
        </w:rPr>
        <w:t>КОСТРОМСКОГО МУНИЦИПАЛЬНОГО РАЙОНА</w:t>
      </w:r>
    </w:p>
    <w:p w:rsidR="00A530E0" w:rsidRDefault="00A530E0" w:rsidP="00A530E0">
      <w:pPr>
        <w:jc w:val="center"/>
        <w:rPr>
          <w:sz w:val="28"/>
          <w:szCs w:val="28"/>
        </w:rPr>
      </w:pPr>
      <w:r>
        <w:rPr>
          <w:sz w:val="28"/>
          <w:szCs w:val="28"/>
        </w:rPr>
        <w:t>КОСТРОМСКОЙ ОБЛАСТИ</w:t>
      </w:r>
    </w:p>
    <w:p w:rsidR="00A530E0" w:rsidRDefault="00A530E0" w:rsidP="00A530E0">
      <w:pPr>
        <w:jc w:val="center"/>
        <w:rPr>
          <w:sz w:val="28"/>
          <w:szCs w:val="28"/>
        </w:rPr>
      </w:pPr>
      <w:r>
        <w:rPr>
          <w:sz w:val="28"/>
          <w:szCs w:val="28"/>
        </w:rPr>
        <w:t>четвертый созыв</w:t>
      </w:r>
    </w:p>
    <w:p w:rsidR="00A530E0" w:rsidRDefault="00A530E0" w:rsidP="00A530E0">
      <w:pPr>
        <w:rPr>
          <w:bCs/>
          <w:sz w:val="28"/>
          <w:szCs w:val="28"/>
          <w:lang w:eastAsia="ar-SA"/>
        </w:rPr>
      </w:pPr>
      <w:r>
        <w:rPr>
          <w:bCs/>
          <w:sz w:val="28"/>
          <w:szCs w:val="28"/>
        </w:rPr>
        <w:t xml:space="preserve">от 28 Июля 2022 №71  </w:t>
      </w:r>
    </w:p>
    <w:p w:rsidR="00A530E0" w:rsidRDefault="00A530E0" w:rsidP="00A530E0">
      <w:pPr>
        <w:rPr>
          <w:bCs/>
          <w:sz w:val="28"/>
          <w:szCs w:val="28"/>
        </w:rPr>
      </w:pPr>
    </w:p>
    <w:p w:rsidR="00A530E0" w:rsidRDefault="00A530E0" w:rsidP="00A530E0">
      <w:pPr>
        <w:rPr>
          <w:bCs/>
          <w:sz w:val="28"/>
          <w:szCs w:val="28"/>
        </w:rPr>
      </w:pPr>
      <w:r>
        <w:rPr>
          <w:bCs/>
          <w:sz w:val="28"/>
          <w:szCs w:val="28"/>
        </w:rPr>
        <w:t>О внесении изменений и дополнений в</w:t>
      </w:r>
    </w:p>
    <w:p w:rsidR="00A530E0" w:rsidRDefault="00A530E0" w:rsidP="00A530E0">
      <w:pPr>
        <w:rPr>
          <w:bCs/>
          <w:sz w:val="28"/>
          <w:szCs w:val="28"/>
        </w:rPr>
      </w:pPr>
      <w:r>
        <w:rPr>
          <w:bCs/>
          <w:sz w:val="28"/>
          <w:szCs w:val="28"/>
        </w:rPr>
        <w:t xml:space="preserve">решение Совета депутатов «О бюджете </w:t>
      </w:r>
    </w:p>
    <w:p w:rsidR="00A530E0" w:rsidRDefault="00A530E0" w:rsidP="00A530E0">
      <w:pPr>
        <w:rPr>
          <w:bCs/>
          <w:sz w:val="28"/>
          <w:szCs w:val="28"/>
        </w:rPr>
      </w:pPr>
      <w:r>
        <w:rPr>
          <w:bCs/>
          <w:sz w:val="28"/>
          <w:szCs w:val="28"/>
        </w:rPr>
        <w:t xml:space="preserve">Сандогорского сельского поселения </w:t>
      </w:r>
    </w:p>
    <w:p w:rsidR="00A530E0" w:rsidRDefault="00A530E0" w:rsidP="00A530E0">
      <w:pPr>
        <w:rPr>
          <w:bCs/>
          <w:sz w:val="28"/>
          <w:szCs w:val="28"/>
        </w:rPr>
      </w:pPr>
      <w:r>
        <w:rPr>
          <w:bCs/>
          <w:sz w:val="28"/>
          <w:szCs w:val="28"/>
        </w:rPr>
        <w:t>на 2022 год и на плановый период 2023 и 2024 годов»</w:t>
      </w:r>
    </w:p>
    <w:p w:rsidR="00A530E0" w:rsidRDefault="00A530E0" w:rsidP="00A530E0">
      <w:pPr>
        <w:rPr>
          <w:bCs/>
          <w:sz w:val="28"/>
          <w:szCs w:val="28"/>
        </w:rPr>
      </w:pPr>
      <w:r>
        <w:rPr>
          <w:bCs/>
          <w:sz w:val="28"/>
          <w:szCs w:val="28"/>
        </w:rPr>
        <w:t xml:space="preserve">от 28.12.2021 г. № 30 </w:t>
      </w:r>
    </w:p>
    <w:p w:rsidR="00A530E0" w:rsidRDefault="00A530E0" w:rsidP="00A530E0">
      <w:pPr>
        <w:rPr>
          <w:sz w:val="28"/>
          <w:szCs w:val="28"/>
        </w:rPr>
      </w:pPr>
    </w:p>
    <w:p w:rsidR="00A530E0" w:rsidRDefault="00A530E0" w:rsidP="00A530E0">
      <w:pPr>
        <w:ind w:firstLine="708"/>
        <w:jc w:val="both"/>
        <w:rPr>
          <w:sz w:val="28"/>
          <w:szCs w:val="28"/>
        </w:rPr>
      </w:pPr>
      <w:r>
        <w:rPr>
          <w:sz w:val="28"/>
          <w:szCs w:val="28"/>
        </w:rPr>
        <w:lastRenderedPageBreak/>
        <w:t>Рассмотрев бюджет Сандогорского сельского поселения на 2022 год и на плановый период 2023 и 2024 годов, Совет депутатов муниципального образования Сандогорское сельское поселение</w:t>
      </w:r>
    </w:p>
    <w:p w:rsidR="00A530E0" w:rsidRDefault="00A530E0" w:rsidP="00A530E0">
      <w:pPr>
        <w:ind w:firstLine="708"/>
        <w:rPr>
          <w:sz w:val="28"/>
          <w:szCs w:val="28"/>
        </w:rPr>
      </w:pPr>
      <w:r>
        <w:rPr>
          <w:sz w:val="28"/>
          <w:szCs w:val="28"/>
        </w:rPr>
        <w:t xml:space="preserve">РЕШИЛ: </w:t>
      </w:r>
    </w:p>
    <w:p w:rsidR="00A530E0" w:rsidRDefault="00A530E0" w:rsidP="00A530E0">
      <w:pPr>
        <w:numPr>
          <w:ilvl w:val="0"/>
          <w:numId w:val="42"/>
        </w:numPr>
        <w:suppressAutoHyphens/>
        <w:ind w:left="0" w:firstLine="708"/>
        <w:jc w:val="both"/>
        <w:rPr>
          <w:sz w:val="28"/>
          <w:szCs w:val="28"/>
        </w:rPr>
      </w:pPr>
      <w:r>
        <w:rPr>
          <w:sz w:val="28"/>
          <w:szCs w:val="28"/>
        </w:rPr>
        <w:t>Внести в Решение Совета депутатов Сандогорского сельского поселения Костромского муниципального района Костромской области от 28.12.2021 № 30 «О бюджете Сандогорского сельского поселения на 2022 год и на плановый период 2023 и 2024 годов» (в редакции от 31.01.2022 №37, от 28.02.2022 № 41, от 31.03.2022 № 52, от 14.04.2022 № 56, от 18.05.2022 № 59, от 31.05.2022 № 60, от 29.06.2022 № 63), следующие изменения:</w:t>
      </w:r>
    </w:p>
    <w:p w:rsidR="00A530E0" w:rsidRDefault="00A530E0" w:rsidP="00A530E0">
      <w:pPr>
        <w:numPr>
          <w:ilvl w:val="1"/>
          <w:numId w:val="42"/>
        </w:numPr>
        <w:suppressAutoHyphens/>
        <w:ind w:left="0" w:firstLine="709"/>
        <w:jc w:val="both"/>
        <w:rPr>
          <w:sz w:val="28"/>
          <w:szCs w:val="28"/>
        </w:rPr>
      </w:pPr>
      <w:r>
        <w:rPr>
          <w:sz w:val="28"/>
          <w:szCs w:val="28"/>
        </w:rPr>
        <w:t>Уменьшить доходную часть бюджета в сумме 450 899,00 рублей на 2022 год, в том числе: по налоговым и неналоговым доходам увеличить на 1 592 596,00 рублей, по безвозмездным поступлениям уменьшить на 2 043 495,00 рублей.</w:t>
      </w:r>
    </w:p>
    <w:p w:rsidR="00A530E0" w:rsidRDefault="00A530E0" w:rsidP="00A530E0">
      <w:pPr>
        <w:numPr>
          <w:ilvl w:val="1"/>
          <w:numId w:val="43"/>
        </w:numPr>
        <w:suppressAutoHyphens/>
        <w:ind w:left="0" w:firstLine="709"/>
        <w:jc w:val="both"/>
        <w:rPr>
          <w:sz w:val="28"/>
          <w:szCs w:val="28"/>
        </w:rPr>
      </w:pPr>
      <w:r>
        <w:rPr>
          <w:sz w:val="28"/>
          <w:szCs w:val="28"/>
        </w:rPr>
        <w:t>Расходную часть бюджета на 2022 год уменьшить на 470 813,00 рублей.</w:t>
      </w:r>
    </w:p>
    <w:p w:rsidR="00A530E0" w:rsidRDefault="00A530E0" w:rsidP="00A530E0">
      <w:pPr>
        <w:ind w:left="709"/>
        <w:jc w:val="both"/>
        <w:rPr>
          <w:sz w:val="28"/>
          <w:szCs w:val="28"/>
        </w:rPr>
      </w:pPr>
      <w:r>
        <w:rPr>
          <w:sz w:val="28"/>
          <w:szCs w:val="28"/>
        </w:rPr>
        <w:t xml:space="preserve">2. Решения изложить в следующей редакции:            </w:t>
      </w:r>
    </w:p>
    <w:p w:rsidR="00A530E0" w:rsidRDefault="00A530E0" w:rsidP="00A530E0">
      <w:pPr>
        <w:widowControl w:val="0"/>
        <w:shd w:val="clear" w:color="auto" w:fill="FFFFFF"/>
        <w:tabs>
          <w:tab w:val="left" w:pos="614"/>
        </w:tabs>
        <w:autoSpaceDE w:val="0"/>
        <w:autoSpaceDN w:val="0"/>
        <w:adjustRightInd w:val="0"/>
        <w:spacing w:before="269" w:line="274" w:lineRule="exact"/>
        <w:ind w:right="34" w:firstLine="426"/>
        <w:jc w:val="both"/>
        <w:rPr>
          <w:sz w:val="28"/>
          <w:szCs w:val="28"/>
        </w:rPr>
      </w:pPr>
      <w:r>
        <w:rPr>
          <w:sz w:val="28"/>
          <w:szCs w:val="28"/>
        </w:rPr>
        <w:t>«1. Утвердить основные характеристики бюджета Сандогорского сельского поселения на 2022 год:</w:t>
      </w:r>
    </w:p>
    <w:p w:rsidR="00A530E0" w:rsidRDefault="00A530E0" w:rsidP="00A530E0">
      <w:pPr>
        <w:widowControl w:val="0"/>
        <w:shd w:val="clear" w:color="auto" w:fill="FFFFFF"/>
        <w:tabs>
          <w:tab w:val="left" w:pos="614"/>
        </w:tabs>
        <w:autoSpaceDE w:val="0"/>
        <w:autoSpaceDN w:val="0"/>
        <w:adjustRightInd w:val="0"/>
        <w:spacing w:line="274" w:lineRule="exact"/>
        <w:ind w:right="34" w:firstLine="426"/>
        <w:jc w:val="both"/>
        <w:rPr>
          <w:spacing w:val="-1"/>
          <w:sz w:val="28"/>
          <w:szCs w:val="28"/>
        </w:rPr>
      </w:pPr>
      <w:r>
        <w:rPr>
          <w:sz w:val="28"/>
          <w:szCs w:val="28"/>
        </w:rPr>
        <w:t>1) прогнозируемый объем доходов бюджета Сандогорского сельского поселения в сумме 18 848 820,00 рублей в том числе объем налоговых и неналоговых доходов в сумме   7 997 658,00 рублей, объем безвозмездных поступлений от других бюджетов бюджетной системы Российской Федерации в сумме 10 851 162,00 рублей</w:t>
      </w:r>
      <w:r>
        <w:rPr>
          <w:spacing w:val="-1"/>
          <w:sz w:val="28"/>
          <w:szCs w:val="28"/>
        </w:rPr>
        <w:t>;</w:t>
      </w:r>
    </w:p>
    <w:p w:rsidR="00A530E0" w:rsidRDefault="00A530E0" w:rsidP="00A530E0">
      <w:pPr>
        <w:widowControl w:val="0"/>
        <w:shd w:val="clear" w:color="auto" w:fill="FFFFFF"/>
        <w:tabs>
          <w:tab w:val="left" w:pos="614"/>
        </w:tabs>
        <w:autoSpaceDE w:val="0"/>
        <w:autoSpaceDN w:val="0"/>
        <w:adjustRightInd w:val="0"/>
        <w:spacing w:line="274" w:lineRule="exact"/>
        <w:ind w:right="34" w:firstLine="426"/>
        <w:jc w:val="both"/>
        <w:rPr>
          <w:spacing w:val="-1"/>
          <w:sz w:val="28"/>
          <w:szCs w:val="28"/>
        </w:rPr>
      </w:pPr>
      <w:r>
        <w:rPr>
          <w:spacing w:val="-1"/>
          <w:sz w:val="28"/>
          <w:szCs w:val="28"/>
        </w:rPr>
        <w:t xml:space="preserve">2) объем расходов бюджета </w:t>
      </w:r>
      <w:r>
        <w:rPr>
          <w:sz w:val="28"/>
          <w:szCs w:val="28"/>
        </w:rPr>
        <w:t xml:space="preserve">Сандогорского сельского поселения </w:t>
      </w:r>
      <w:r>
        <w:rPr>
          <w:spacing w:val="-1"/>
          <w:sz w:val="28"/>
          <w:szCs w:val="28"/>
        </w:rPr>
        <w:t>в сумме 18 989 904,00 рублей;</w:t>
      </w:r>
    </w:p>
    <w:p w:rsidR="00A530E0" w:rsidRDefault="00A530E0" w:rsidP="00A530E0">
      <w:pPr>
        <w:widowControl w:val="0"/>
        <w:shd w:val="clear" w:color="auto" w:fill="FFFFFF"/>
        <w:tabs>
          <w:tab w:val="left" w:pos="614"/>
        </w:tabs>
        <w:autoSpaceDE w:val="0"/>
        <w:autoSpaceDN w:val="0"/>
        <w:adjustRightInd w:val="0"/>
        <w:spacing w:line="274" w:lineRule="exact"/>
        <w:ind w:right="34" w:firstLine="426"/>
        <w:jc w:val="both"/>
        <w:rPr>
          <w:sz w:val="28"/>
          <w:szCs w:val="28"/>
        </w:rPr>
      </w:pPr>
      <w:r>
        <w:rPr>
          <w:spacing w:val="-1"/>
          <w:sz w:val="28"/>
          <w:szCs w:val="28"/>
        </w:rPr>
        <w:t xml:space="preserve">3) </w:t>
      </w:r>
      <w:r>
        <w:rPr>
          <w:sz w:val="28"/>
          <w:szCs w:val="28"/>
        </w:rPr>
        <w:t xml:space="preserve">размер дефицита бюджета Сандогорского сельского поселения сумме 141 084,00 рублей.   </w:t>
      </w:r>
    </w:p>
    <w:p w:rsidR="00A530E0" w:rsidRDefault="00A530E0" w:rsidP="00A530E0">
      <w:pPr>
        <w:ind w:firstLine="708"/>
        <w:jc w:val="both"/>
        <w:rPr>
          <w:sz w:val="28"/>
          <w:szCs w:val="28"/>
        </w:rPr>
      </w:pPr>
      <w:r>
        <w:rPr>
          <w:sz w:val="28"/>
          <w:szCs w:val="28"/>
        </w:rPr>
        <w:t>3. Приложение 1 «Объем поступлений доходов в бюджет Сандогорского сельского поселения на 2022 год», Приложение 2 «</w:t>
      </w:r>
      <w:r>
        <w:rPr>
          <w:sz w:val="28"/>
          <w:szCs w:val="28"/>
          <w:shd w:val="clear" w:color="auto" w:fill="FFFFFF"/>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w:t>
      </w:r>
      <w:r>
        <w:rPr>
          <w:sz w:val="28"/>
          <w:szCs w:val="28"/>
        </w:rPr>
        <w:t>Сандогорского</w:t>
      </w:r>
      <w:r>
        <w:rPr>
          <w:sz w:val="28"/>
          <w:szCs w:val="28"/>
          <w:shd w:val="clear" w:color="auto" w:fill="FFFFFF"/>
        </w:rPr>
        <w:t xml:space="preserve"> сельского поселения на 2022 год», Приложение 3  «</w:t>
      </w:r>
      <w:r>
        <w:rPr>
          <w:sz w:val="28"/>
          <w:szCs w:val="28"/>
        </w:rPr>
        <w:t>Источники финансирования дефицита бюджета Сандогорского сельского поселения на 2022 год», изложить в новой редакции.</w:t>
      </w:r>
    </w:p>
    <w:p w:rsidR="00A530E0" w:rsidRDefault="00A530E0" w:rsidP="00A530E0">
      <w:pPr>
        <w:ind w:firstLine="709"/>
        <w:jc w:val="both"/>
        <w:rPr>
          <w:sz w:val="28"/>
          <w:szCs w:val="28"/>
        </w:rPr>
      </w:pPr>
      <w:r>
        <w:rPr>
          <w:sz w:val="28"/>
          <w:szCs w:val="28"/>
        </w:rPr>
        <w:t>4. Данное решение вступает в силу с момента опубликования в информационном бюллетене «Депутатский вестник».</w:t>
      </w:r>
    </w:p>
    <w:p w:rsidR="00A530E0" w:rsidRDefault="00A530E0" w:rsidP="00A530E0">
      <w:pPr>
        <w:ind w:firstLine="709"/>
        <w:jc w:val="both"/>
        <w:rPr>
          <w:sz w:val="28"/>
          <w:szCs w:val="28"/>
        </w:rPr>
      </w:pPr>
    </w:p>
    <w:p w:rsidR="00A530E0" w:rsidRDefault="00A530E0" w:rsidP="00A530E0">
      <w:pPr>
        <w:ind w:firstLine="709"/>
        <w:jc w:val="both"/>
        <w:rPr>
          <w:sz w:val="28"/>
          <w:szCs w:val="28"/>
        </w:rPr>
      </w:pPr>
    </w:p>
    <w:p w:rsidR="00A530E0" w:rsidRDefault="00A530E0" w:rsidP="00A530E0">
      <w:pPr>
        <w:jc w:val="both"/>
        <w:rPr>
          <w:sz w:val="28"/>
          <w:szCs w:val="28"/>
        </w:rPr>
      </w:pPr>
    </w:p>
    <w:p w:rsidR="00A530E0" w:rsidRDefault="00A530E0" w:rsidP="00A530E0">
      <w:pPr>
        <w:jc w:val="both"/>
        <w:outlineLvl w:val="0"/>
        <w:rPr>
          <w:sz w:val="28"/>
          <w:szCs w:val="28"/>
        </w:rPr>
      </w:pPr>
      <w:r>
        <w:rPr>
          <w:sz w:val="28"/>
          <w:szCs w:val="28"/>
        </w:rPr>
        <w:t xml:space="preserve">Председатель Совета депутатов, </w:t>
      </w:r>
    </w:p>
    <w:p w:rsidR="00A530E0" w:rsidRDefault="00A530E0" w:rsidP="00A530E0">
      <w:pPr>
        <w:jc w:val="both"/>
        <w:outlineLvl w:val="0"/>
        <w:rPr>
          <w:sz w:val="28"/>
          <w:szCs w:val="28"/>
        </w:rPr>
      </w:pPr>
      <w:r>
        <w:rPr>
          <w:sz w:val="28"/>
          <w:szCs w:val="28"/>
        </w:rPr>
        <w:t xml:space="preserve">глава Сандогорского сельского поселения                                  А.А. </w:t>
      </w:r>
      <w:proofErr w:type="spellStart"/>
      <w:r>
        <w:rPr>
          <w:sz w:val="28"/>
          <w:szCs w:val="28"/>
        </w:rPr>
        <w:t>Нургазизов</w:t>
      </w:r>
      <w:proofErr w:type="spellEnd"/>
    </w:p>
    <w:p w:rsidR="00A530E0" w:rsidRDefault="00A530E0" w:rsidP="00A530E0">
      <w:pPr>
        <w:jc w:val="both"/>
        <w:outlineLvl w:val="0"/>
        <w:rPr>
          <w:sz w:val="28"/>
          <w:szCs w:val="28"/>
        </w:rPr>
      </w:pPr>
    </w:p>
    <w:p w:rsidR="00A530E0" w:rsidRDefault="00A530E0" w:rsidP="00A530E0">
      <w:pPr>
        <w:jc w:val="both"/>
        <w:outlineLvl w:val="0"/>
        <w:rPr>
          <w:sz w:val="28"/>
          <w:szCs w:val="28"/>
        </w:rPr>
      </w:pPr>
    </w:p>
    <w:p w:rsidR="00A530E0" w:rsidRDefault="00A530E0" w:rsidP="00A530E0">
      <w:pPr>
        <w:jc w:val="both"/>
        <w:outlineLvl w:val="0"/>
        <w:rPr>
          <w:sz w:val="28"/>
          <w:szCs w:val="28"/>
        </w:rPr>
      </w:pPr>
    </w:p>
    <w:tbl>
      <w:tblPr>
        <w:tblW w:w="10575" w:type="dxa"/>
        <w:tblInd w:w="108" w:type="dxa"/>
        <w:tblLook w:val="04A0" w:firstRow="1" w:lastRow="0" w:firstColumn="1" w:lastColumn="0" w:noHBand="0" w:noVBand="1"/>
      </w:tblPr>
      <w:tblGrid>
        <w:gridCol w:w="2552"/>
        <w:gridCol w:w="5688"/>
        <w:gridCol w:w="1825"/>
        <w:gridCol w:w="510"/>
      </w:tblGrid>
      <w:tr w:rsidR="00A530E0" w:rsidTr="00A530E0">
        <w:trPr>
          <w:gridAfter w:val="1"/>
          <w:wAfter w:w="510" w:type="dxa"/>
          <w:trHeight w:val="255"/>
        </w:trPr>
        <w:tc>
          <w:tcPr>
            <w:tcW w:w="2552" w:type="dxa"/>
            <w:noWrap/>
            <w:vAlign w:val="bottom"/>
            <w:hideMark/>
          </w:tcPr>
          <w:p w:rsidR="00A530E0" w:rsidRDefault="00A530E0">
            <w:pPr>
              <w:rPr>
                <w:sz w:val="28"/>
                <w:szCs w:val="28"/>
              </w:rPr>
            </w:pPr>
            <w:r>
              <w:rPr>
                <w:sz w:val="28"/>
                <w:szCs w:val="28"/>
              </w:rPr>
              <w:br w:type="page"/>
            </w:r>
          </w:p>
          <w:p w:rsidR="00A530E0" w:rsidRDefault="00A530E0"/>
        </w:tc>
        <w:tc>
          <w:tcPr>
            <w:tcW w:w="7513" w:type="dxa"/>
            <w:gridSpan w:val="2"/>
            <w:noWrap/>
            <w:vAlign w:val="bottom"/>
            <w:hideMark/>
          </w:tcPr>
          <w:p w:rsidR="00A530E0" w:rsidRPr="00A530E0" w:rsidRDefault="00A530E0">
            <w:pPr>
              <w:jc w:val="right"/>
              <w:rPr>
                <w:sz w:val="22"/>
                <w:szCs w:val="22"/>
              </w:rPr>
            </w:pPr>
            <w:r w:rsidRPr="00A530E0">
              <w:rPr>
                <w:sz w:val="22"/>
                <w:szCs w:val="22"/>
              </w:rPr>
              <w:t xml:space="preserve">Приложение №1 </w:t>
            </w:r>
          </w:p>
          <w:p w:rsidR="00A530E0" w:rsidRPr="00A530E0" w:rsidRDefault="00A530E0">
            <w:pPr>
              <w:jc w:val="right"/>
              <w:rPr>
                <w:sz w:val="22"/>
                <w:szCs w:val="22"/>
              </w:rPr>
            </w:pPr>
            <w:r w:rsidRPr="00A530E0">
              <w:rPr>
                <w:sz w:val="22"/>
                <w:szCs w:val="22"/>
              </w:rPr>
              <w:lastRenderedPageBreak/>
              <w:t xml:space="preserve"> к Решению Совета депутатов</w:t>
            </w:r>
          </w:p>
          <w:p w:rsidR="00A530E0" w:rsidRDefault="00A530E0">
            <w:pPr>
              <w:jc w:val="right"/>
              <w:rPr>
                <w:sz w:val="16"/>
                <w:szCs w:val="16"/>
              </w:rPr>
            </w:pPr>
            <w:r w:rsidRPr="00A530E0">
              <w:rPr>
                <w:sz w:val="22"/>
                <w:szCs w:val="22"/>
              </w:rPr>
              <w:t xml:space="preserve"> №71 от 28.07.2022 </w:t>
            </w:r>
          </w:p>
        </w:tc>
      </w:tr>
      <w:tr w:rsidR="00A530E0" w:rsidTr="00A530E0">
        <w:trPr>
          <w:gridAfter w:val="1"/>
          <w:wAfter w:w="510" w:type="dxa"/>
          <w:trHeight w:val="80"/>
        </w:trPr>
        <w:tc>
          <w:tcPr>
            <w:tcW w:w="2552" w:type="dxa"/>
            <w:noWrap/>
            <w:vAlign w:val="bottom"/>
            <w:hideMark/>
          </w:tcPr>
          <w:p w:rsidR="00A530E0" w:rsidRDefault="00A530E0"/>
        </w:tc>
        <w:tc>
          <w:tcPr>
            <w:tcW w:w="7513" w:type="dxa"/>
            <w:gridSpan w:val="2"/>
            <w:noWrap/>
            <w:vAlign w:val="bottom"/>
            <w:hideMark/>
          </w:tcPr>
          <w:p w:rsidR="00A530E0" w:rsidRDefault="00A530E0">
            <w:pPr>
              <w:rPr>
                <w:sz w:val="20"/>
                <w:szCs w:val="20"/>
              </w:rPr>
            </w:pPr>
          </w:p>
        </w:tc>
      </w:tr>
      <w:tr w:rsidR="00A530E0" w:rsidTr="00A530E0">
        <w:trPr>
          <w:gridAfter w:val="1"/>
          <w:wAfter w:w="510" w:type="dxa"/>
          <w:trHeight w:val="255"/>
        </w:trPr>
        <w:tc>
          <w:tcPr>
            <w:tcW w:w="2552" w:type="dxa"/>
            <w:noWrap/>
            <w:vAlign w:val="bottom"/>
            <w:hideMark/>
          </w:tcPr>
          <w:p w:rsidR="00A530E0" w:rsidRDefault="00A530E0"/>
        </w:tc>
        <w:tc>
          <w:tcPr>
            <w:tcW w:w="7513" w:type="dxa"/>
            <w:gridSpan w:val="2"/>
            <w:noWrap/>
            <w:vAlign w:val="bottom"/>
            <w:hideMark/>
          </w:tcPr>
          <w:p w:rsidR="00A530E0" w:rsidRDefault="00A530E0">
            <w:pPr>
              <w:rPr>
                <w:sz w:val="20"/>
                <w:szCs w:val="20"/>
              </w:rPr>
            </w:pPr>
          </w:p>
        </w:tc>
      </w:tr>
      <w:tr w:rsidR="00A530E0" w:rsidTr="00A530E0">
        <w:trPr>
          <w:gridAfter w:val="1"/>
          <w:wAfter w:w="510" w:type="dxa"/>
          <w:trHeight w:val="255"/>
        </w:trPr>
        <w:tc>
          <w:tcPr>
            <w:tcW w:w="2552" w:type="dxa"/>
            <w:noWrap/>
            <w:vAlign w:val="bottom"/>
            <w:hideMark/>
          </w:tcPr>
          <w:p w:rsidR="00A530E0" w:rsidRDefault="00A530E0"/>
        </w:tc>
        <w:tc>
          <w:tcPr>
            <w:tcW w:w="7513" w:type="dxa"/>
            <w:gridSpan w:val="2"/>
            <w:noWrap/>
            <w:vAlign w:val="bottom"/>
            <w:hideMark/>
          </w:tcPr>
          <w:p w:rsidR="00A530E0" w:rsidRDefault="00A530E0">
            <w:pPr>
              <w:rPr>
                <w:sz w:val="20"/>
                <w:szCs w:val="20"/>
              </w:rPr>
            </w:pPr>
          </w:p>
        </w:tc>
      </w:tr>
      <w:tr w:rsidR="00A530E0" w:rsidTr="00A530E0">
        <w:trPr>
          <w:gridAfter w:val="1"/>
          <w:wAfter w:w="510" w:type="dxa"/>
          <w:trHeight w:val="495"/>
        </w:trPr>
        <w:tc>
          <w:tcPr>
            <w:tcW w:w="10065" w:type="dxa"/>
            <w:gridSpan w:val="3"/>
            <w:vAlign w:val="bottom"/>
            <w:hideMark/>
          </w:tcPr>
          <w:p w:rsidR="00A530E0" w:rsidRDefault="00A530E0">
            <w:pPr>
              <w:jc w:val="center"/>
              <w:rPr>
                <w:b/>
                <w:bCs/>
                <w:sz w:val="28"/>
                <w:szCs w:val="28"/>
              </w:rPr>
            </w:pPr>
            <w:r>
              <w:rPr>
                <w:b/>
                <w:bCs/>
                <w:sz w:val="28"/>
                <w:szCs w:val="28"/>
              </w:rPr>
              <w:t>Объем поступлений доходов в бюджет Сандогорского сельского поселения на 2022 год</w:t>
            </w:r>
          </w:p>
        </w:tc>
      </w:tr>
      <w:tr w:rsidR="00A530E0" w:rsidTr="00A530E0">
        <w:trPr>
          <w:gridAfter w:val="1"/>
          <w:wAfter w:w="510" w:type="dxa"/>
          <w:trHeight w:val="255"/>
        </w:trPr>
        <w:tc>
          <w:tcPr>
            <w:tcW w:w="2552" w:type="dxa"/>
            <w:noWrap/>
            <w:vAlign w:val="bottom"/>
            <w:hideMark/>
          </w:tcPr>
          <w:p w:rsidR="00A530E0" w:rsidRDefault="00A530E0"/>
        </w:tc>
        <w:tc>
          <w:tcPr>
            <w:tcW w:w="5688" w:type="dxa"/>
            <w:noWrap/>
            <w:vAlign w:val="bottom"/>
            <w:hideMark/>
          </w:tcPr>
          <w:p w:rsidR="00A530E0" w:rsidRDefault="00A530E0">
            <w:pPr>
              <w:rPr>
                <w:sz w:val="20"/>
                <w:szCs w:val="20"/>
              </w:rPr>
            </w:pPr>
          </w:p>
        </w:tc>
        <w:tc>
          <w:tcPr>
            <w:tcW w:w="1825" w:type="dxa"/>
            <w:noWrap/>
            <w:vAlign w:val="bottom"/>
            <w:hideMark/>
          </w:tcPr>
          <w:p w:rsidR="00A530E0" w:rsidRDefault="00A530E0">
            <w:pPr>
              <w:rPr>
                <w:sz w:val="20"/>
                <w:szCs w:val="20"/>
              </w:rPr>
            </w:pPr>
          </w:p>
        </w:tc>
      </w:tr>
      <w:tr w:rsidR="00A530E0" w:rsidTr="00A530E0">
        <w:trPr>
          <w:gridAfter w:val="1"/>
          <w:wAfter w:w="510" w:type="dxa"/>
          <w:trHeight w:val="75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r>
              <w:t>Код дохода</w:t>
            </w:r>
          </w:p>
        </w:tc>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r>
              <w:t>Наименование показателей доходов</w:t>
            </w:r>
          </w:p>
        </w:tc>
        <w:tc>
          <w:tcPr>
            <w:tcW w:w="1825" w:type="dxa"/>
            <w:tcBorders>
              <w:top w:val="single" w:sz="4" w:space="0" w:color="auto"/>
              <w:left w:val="nil"/>
              <w:bottom w:val="single" w:sz="4" w:space="0" w:color="auto"/>
              <w:right w:val="single" w:sz="4" w:space="0" w:color="auto"/>
            </w:tcBorders>
            <w:vAlign w:val="center"/>
            <w:hideMark/>
          </w:tcPr>
          <w:p w:rsidR="00A530E0" w:rsidRDefault="00A530E0">
            <w:r>
              <w:t>Сумма доходов на очередное заседание Совета депутатов (руб.)</w:t>
            </w:r>
          </w:p>
        </w:tc>
      </w:tr>
      <w:tr w:rsidR="00A530E0" w:rsidTr="00A530E0">
        <w:trPr>
          <w:gridAfter w:val="1"/>
          <w:wAfter w:w="510"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1825" w:type="dxa"/>
            <w:vMerge w:val="restart"/>
            <w:tcBorders>
              <w:top w:val="nil"/>
              <w:left w:val="single" w:sz="4" w:space="0" w:color="auto"/>
              <w:bottom w:val="single" w:sz="4" w:space="0" w:color="auto"/>
              <w:right w:val="single" w:sz="4" w:space="0" w:color="auto"/>
            </w:tcBorders>
            <w:vAlign w:val="center"/>
            <w:hideMark/>
          </w:tcPr>
          <w:p w:rsidR="00A530E0" w:rsidRDefault="00A530E0">
            <w:r>
              <w:t>2022 год</w:t>
            </w:r>
          </w:p>
        </w:tc>
      </w:tr>
      <w:tr w:rsidR="00A530E0" w:rsidTr="00A530E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0" w:type="auto"/>
            <w:vMerge/>
            <w:tcBorders>
              <w:top w:val="nil"/>
              <w:left w:val="single" w:sz="4" w:space="0" w:color="auto"/>
              <w:bottom w:val="single" w:sz="4" w:space="0" w:color="auto"/>
              <w:right w:val="single" w:sz="4" w:space="0" w:color="auto"/>
            </w:tcBorders>
            <w:vAlign w:val="center"/>
            <w:hideMark/>
          </w:tcPr>
          <w:p w:rsidR="00A530E0" w:rsidRDefault="00A530E0"/>
        </w:tc>
        <w:tc>
          <w:tcPr>
            <w:tcW w:w="510" w:type="dxa"/>
            <w:noWrap/>
            <w:vAlign w:val="bottom"/>
            <w:hideMark/>
          </w:tcPr>
          <w:p w:rsidR="00A530E0" w:rsidRDefault="00A530E0"/>
        </w:tc>
      </w:tr>
      <w:tr w:rsidR="00A530E0" w:rsidTr="00A530E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tc>
        <w:tc>
          <w:tcPr>
            <w:tcW w:w="0" w:type="auto"/>
            <w:vMerge/>
            <w:tcBorders>
              <w:top w:val="nil"/>
              <w:left w:val="single" w:sz="4" w:space="0" w:color="auto"/>
              <w:bottom w:val="single" w:sz="4" w:space="0" w:color="auto"/>
              <w:right w:val="single" w:sz="4" w:space="0" w:color="auto"/>
            </w:tcBorders>
            <w:vAlign w:val="center"/>
            <w:hideMark/>
          </w:tcPr>
          <w:p w:rsidR="00A530E0" w:rsidRDefault="00A530E0"/>
        </w:tc>
        <w:tc>
          <w:tcPr>
            <w:tcW w:w="510" w:type="dxa"/>
            <w:noWrap/>
            <w:vAlign w:val="bottom"/>
            <w:hideMark/>
          </w:tcPr>
          <w:p w:rsidR="00A530E0" w:rsidRDefault="00A530E0">
            <w:pPr>
              <w:rPr>
                <w:sz w:val="20"/>
                <w:szCs w:val="20"/>
              </w:rPr>
            </w:pPr>
          </w:p>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1 00 00000 00 0000 000</w:t>
            </w:r>
          </w:p>
        </w:tc>
        <w:tc>
          <w:tcPr>
            <w:tcW w:w="5688" w:type="dxa"/>
            <w:tcBorders>
              <w:top w:val="nil"/>
              <w:left w:val="nil"/>
              <w:bottom w:val="single" w:sz="4" w:space="0" w:color="auto"/>
              <w:right w:val="single" w:sz="4" w:space="0" w:color="auto"/>
            </w:tcBorders>
            <w:vAlign w:val="bottom"/>
            <w:hideMark/>
          </w:tcPr>
          <w:p w:rsidR="00A530E0" w:rsidRDefault="00A530E0">
            <w:pPr>
              <w:rPr>
                <w:b/>
                <w:bCs/>
              </w:rPr>
            </w:pPr>
            <w:r>
              <w:rPr>
                <w:b/>
                <w:bCs/>
              </w:rPr>
              <w:t>НАЛОГОВЫЕ И НЕНАЛОГОВЫЕ ДОХОДЫ</w:t>
            </w:r>
          </w:p>
        </w:tc>
        <w:tc>
          <w:tcPr>
            <w:tcW w:w="1825" w:type="dxa"/>
            <w:tcBorders>
              <w:top w:val="nil"/>
              <w:left w:val="nil"/>
              <w:bottom w:val="single" w:sz="4" w:space="0" w:color="auto"/>
              <w:right w:val="single" w:sz="4" w:space="0" w:color="auto"/>
            </w:tcBorders>
            <w:hideMark/>
          </w:tcPr>
          <w:p w:rsidR="00A530E0" w:rsidRDefault="00A530E0">
            <w:r>
              <w:t>7 997 658</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1 00 00000 00 0000 000</w:t>
            </w:r>
          </w:p>
        </w:tc>
        <w:tc>
          <w:tcPr>
            <w:tcW w:w="5688" w:type="dxa"/>
            <w:tcBorders>
              <w:top w:val="nil"/>
              <w:left w:val="nil"/>
              <w:bottom w:val="single" w:sz="4" w:space="0" w:color="auto"/>
              <w:right w:val="single" w:sz="4" w:space="0" w:color="auto"/>
            </w:tcBorders>
            <w:vAlign w:val="bottom"/>
            <w:hideMark/>
          </w:tcPr>
          <w:p w:rsidR="00A530E0" w:rsidRDefault="00A530E0">
            <w:pPr>
              <w:rPr>
                <w:b/>
                <w:bCs/>
              </w:rPr>
            </w:pPr>
            <w:r>
              <w:rPr>
                <w:b/>
                <w:bCs/>
              </w:rPr>
              <w:t>НАЛОГИ НА ПРИБЫЛЬ, ДОХОДЫ</w:t>
            </w:r>
          </w:p>
        </w:tc>
        <w:tc>
          <w:tcPr>
            <w:tcW w:w="1825" w:type="dxa"/>
            <w:tcBorders>
              <w:top w:val="nil"/>
              <w:left w:val="nil"/>
              <w:bottom w:val="single" w:sz="4" w:space="0" w:color="auto"/>
              <w:right w:val="single" w:sz="4" w:space="0" w:color="auto"/>
            </w:tcBorders>
            <w:hideMark/>
          </w:tcPr>
          <w:p w:rsidR="00A530E0" w:rsidRDefault="00A530E0">
            <w:r>
              <w:t>3 510 296</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1 01 02000 01 0000 110</w:t>
            </w:r>
          </w:p>
        </w:tc>
        <w:tc>
          <w:tcPr>
            <w:tcW w:w="5688" w:type="dxa"/>
            <w:tcBorders>
              <w:top w:val="nil"/>
              <w:left w:val="nil"/>
              <w:bottom w:val="single" w:sz="4" w:space="0" w:color="auto"/>
              <w:right w:val="single" w:sz="4" w:space="0" w:color="auto"/>
            </w:tcBorders>
            <w:vAlign w:val="center"/>
            <w:hideMark/>
          </w:tcPr>
          <w:p w:rsidR="00A530E0" w:rsidRDefault="00A530E0">
            <w:r>
              <w:t>НАЛОГ НА ДОХОДЫ ФИЗИЧЕСКИХ  ЛИЦ</w:t>
            </w:r>
          </w:p>
        </w:tc>
        <w:tc>
          <w:tcPr>
            <w:tcW w:w="1825" w:type="dxa"/>
            <w:tcBorders>
              <w:top w:val="nil"/>
              <w:left w:val="nil"/>
              <w:bottom w:val="single" w:sz="4" w:space="0" w:color="auto"/>
              <w:right w:val="single" w:sz="4" w:space="0" w:color="auto"/>
            </w:tcBorders>
            <w:hideMark/>
          </w:tcPr>
          <w:p w:rsidR="00A530E0" w:rsidRDefault="00A530E0">
            <w:r>
              <w:t>3 510 296</w:t>
            </w:r>
          </w:p>
        </w:tc>
        <w:tc>
          <w:tcPr>
            <w:tcW w:w="510" w:type="dxa"/>
            <w:vAlign w:val="center"/>
            <w:hideMark/>
          </w:tcPr>
          <w:p w:rsidR="00A530E0" w:rsidRDefault="00A530E0"/>
        </w:tc>
      </w:tr>
      <w:tr w:rsidR="00A530E0" w:rsidTr="00A530E0">
        <w:trPr>
          <w:trHeight w:val="127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1 01 02010 01 0000 110</w:t>
            </w:r>
          </w:p>
        </w:tc>
        <w:tc>
          <w:tcPr>
            <w:tcW w:w="5688" w:type="dxa"/>
            <w:tcBorders>
              <w:top w:val="nil"/>
              <w:left w:val="nil"/>
              <w:bottom w:val="single" w:sz="4" w:space="0" w:color="auto"/>
              <w:right w:val="single" w:sz="4" w:space="0" w:color="auto"/>
            </w:tcBorders>
            <w:vAlign w:val="center"/>
            <w:hideMark/>
          </w:tcPr>
          <w:p w:rsidR="00A530E0" w:rsidRDefault="00A530E0">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3481596</w:t>
            </w:r>
          </w:p>
        </w:tc>
        <w:tc>
          <w:tcPr>
            <w:tcW w:w="510" w:type="dxa"/>
            <w:vAlign w:val="center"/>
            <w:hideMark/>
          </w:tcPr>
          <w:p w:rsidR="00A530E0" w:rsidRDefault="00A530E0"/>
        </w:tc>
      </w:tr>
      <w:tr w:rsidR="00A530E0" w:rsidTr="00A530E0">
        <w:trPr>
          <w:trHeight w:val="178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1 01 02020 01 0000 110</w:t>
            </w:r>
          </w:p>
        </w:tc>
        <w:tc>
          <w:tcPr>
            <w:tcW w:w="5688" w:type="dxa"/>
            <w:tcBorders>
              <w:top w:val="nil"/>
              <w:left w:val="nil"/>
              <w:bottom w:val="single" w:sz="4" w:space="0" w:color="auto"/>
              <w:right w:val="single" w:sz="4" w:space="0" w:color="auto"/>
            </w:tcBorders>
            <w:vAlign w:val="center"/>
            <w:hideMark/>
          </w:tcPr>
          <w:p w:rsidR="00A530E0" w:rsidRDefault="00A530E0">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700</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1 01 02030 01 0000 110</w:t>
            </w:r>
          </w:p>
        </w:tc>
        <w:tc>
          <w:tcPr>
            <w:tcW w:w="5688" w:type="dxa"/>
            <w:tcBorders>
              <w:top w:val="nil"/>
              <w:left w:val="nil"/>
              <w:bottom w:val="single" w:sz="4" w:space="0" w:color="auto"/>
              <w:right w:val="single" w:sz="4" w:space="0" w:color="auto"/>
            </w:tcBorders>
            <w:vAlign w:val="center"/>
            <w:hideMark/>
          </w:tcPr>
          <w:p w:rsidR="00A530E0" w:rsidRDefault="00A530E0">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25000</w:t>
            </w:r>
          </w:p>
        </w:tc>
        <w:tc>
          <w:tcPr>
            <w:tcW w:w="510" w:type="dxa"/>
            <w:vAlign w:val="center"/>
            <w:hideMark/>
          </w:tcPr>
          <w:p w:rsidR="00A530E0" w:rsidRDefault="00A530E0"/>
        </w:tc>
      </w:tr>
      <w:tr w:rsidR="00A530E0" w:rsidTr="00A530E0">
        <w:trPr>
          <w:trHeight w:val="129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1 01 02040 01 0000 110</w:t>
            </w:r>
          </w:p>
        </w:tc>
        <w:tc>
          <w:tcPr>
            <w:tcW w:w="5688" w:type="dxa"/>
            <w:tcBorders>
              <w:top w:val="nil"/>
              <w:left w:val="nil"/>
              <w:bottom w:val="single" w:sz="4" w:space="0" w:color="auto"/>
              <w:right w:val="single" w:sz="4" w:space="0" w:color="auto"/>
            </w:tcBorders>
            <w:vAlign w:val="center"/>
            <w:hideMark/>
          </w:tcPr>
          <w:p w:rsidR="00A530E0" w:rsidRDefault="00A530E0">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3000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1 03 00000 00 0000 000</w:t>
            </w:r>
          </w:p>
        </w:tc>
        <w:tc>
          <w:tcPr>
            <w:tcW w:w="5688" w:type="dxa"/>
            <w:tcBorders>
              <w:top w:val="nil"/>
              <w:left w:val="nil"/>
              <w:bottom w:val="single" w:sz="4" w:space="0" w:color="auto"/>
              <w:right w:val="single" w:sz="4" w:space="0" w:color="auto"/>
            </w:tcBorders>
            <w:vAlign w:val="center"/>
            <w:hideMark/>
          </w:tcPr>
          <w:p w:rsidR="00A530E0" w:rsidRDefault="00A530E0">
            <w:r>
              <w:t>НАЛОГИ НА ТОВАРЫ (РАБОТЫ, УСЛУГИ, РЕАЛИЗУЕМЫЕ НА ТЕРРИТОРИИ РОССИЙСКОЙ ФЕДЕРАЦИИ</w:t>
            </w:r>
          </w:p>
        </w:tc>
        <w:tc>
          <w:tcPr>
            <w:tcW w:w="1825" w:type="dxa"/>
            <w:tcBorders>
              <w:top w:val="nil"/>
              <w:left w:val="nil"/>
              <w:bottom w:val="single" w:sz="4" w:space="0" w:color="auto"/>
              <w:right w:val="single" w:sz="4" w:space="0" w:color="auto"/>
            </w:tcBorders>
            <w:hideMark/>
          </w:tcPr>
          <w:p w:rsidR="00A530E0" w:rsidRDefault="00A530E0">
            <w:r>
              <w:t>583 220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 xml:space="preserve">1 03 02000 01 0000 </w:t>
            </w:r>
            <w:r>
              <w:lastRenderedPageBreak/>
              <w:t>110</w:t>
            </w:r>
          </w:p>
        </w:tc>
        <w:tc>
          <w:tcPr>
            <w:tcW w:w="5688" w:type="dxa"/>
            <w:tcBorders>
              <w:top w:val="nil"/>
              <w:left w:val="nil"/>
              <w:bottom w:val="single" w:sz="4" w:space="0" w:color="auto"/>
              <w:right w:val="single" w:sz="4" w:space="0" w:color="auto"/>
            </w:tcBorders>
            <w:vAlign w:val="center"/>
            <w:hideMark/>
          </w:tcPr>
          <w:p w:rsidR="00A530E0" w:rsidRDefault="00A530E0">
            <w:pPr>
              <w:rPr>
                <w:color w:val="000000"/>
              </w:rPr>
            </w:pPr>
            <w:r>
              <w:rPr>
                <w:color w:val="000000"/>
              </w:rPr>
              <w:lastRenderedPageBreak/>
              <w:t xml:space="preserve">Акцизы по подакцизным товарам (продукции), </w:t>
            </w:r>
            <w:r>
              <w:rPr>
                <w:color w:val="000000"/>
              </w:rPr>
              <w:lastRenderedPageBreak/>
              <w:t>производимым на территории Российской Федерации</w:t>
            </w:r>
          </w:p>
        </w:tc>
        <w:tc>
          <w:tcPr>
            <w:tcW w:w="1825" w:type="dxa"/>
            <w:tcBorders>
              <w:top w:val="nil"/>
              <w:left w:val="nil"/>
              <w:bottom w:val="single" w:sz="4" w:space="0" w:color="auto"/>
              <w:right w:val="single" w:sz="4" w:space="0" w:color="auto"/>
            </w:tcBorders>
            <w:hideMark/>
          </w:tcPr>
          <w:p w:rsidR="00A530E0" w:rsidRDefault="00A530E0">
            <w:r>
              <w:lastRenderedPageBreak/>
              <w:t>583 220</w:t>
            </w:r>
          </w:p>
        </w:tc>
        <w:tc>
          <w:tcPr>
            <w:tcW w:w="510" w:type="dxa"/>
            <w:vAlign w:val="center"/>
            <w:hideMark/>
          </w:tcPr>
          <w:p w:rsidR="00A530E0" w:rsidRDefault="00A530E0"/>
        </w:tc>
      </w:tr>
      <w:tr w:rsidR="00A530E0" w:rsidTr="00A530E0">
        <w:trPr>
          <w:trHeight w:val="180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1 03 02230 01 0000 110</w:t>
            </w:r>
          </w:p>
        </w:tc>
        <w:tc>
          <w:tcPr>
            <w:tcW w:w="5688" w:type="dxa"/>
            <w:tcBorders>
              <w:top w:val="nil"/>
              <w:left w:val="nil"/>
              <w:bottom w:val="single" w:sz="4" w:space="0" w:color="auto"/>
              <w:right w:val="single" w:sz="4" w:space="0" w:color="auto"/>
            </w:tcBorders>
            <w:vAlign w:val="center"/>
            <w:hideMark/>
          </w:tcPr>
          <w:p w:rsidR="00A530E0" w:rsidRDefault="00A530E0">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263690</w:t>
            </w:r>
          </w:p>
        </w:tc>
        <w:tc>
          <w:tcPr>
            <w:tcW w:w="510" w:type="dxa"/>
            <w:vAlign w:val="center"/>
            <w:hideMark/>
          </w:tcPr>
          <w:p w:rsidR="00A530E0" w:rsidRDefault="00A530E0"/>
        </w:tc>
      </w:tr>
      <w:tr w:rsidR="00A530E0" w:rsidTr="00A530E0">
        <w:trPr>
          <w:trHeight w:val="198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1 03 02240 01 0000 110</w:t>
            </w:r>
          </w:p>
        </w:tc>
        <w:tc>
          <w:tcPr>
            <w:tcW w:w="5688" w:type="dxa"/>
            <w:tcBorders>
              <w:top w:val="nil"/>
              <w:left w:val="nil"/>
              <w:bottom w:val="single" w:sz="4" w:space="0" w:color="auto"/>
              <w:right w:val="single" w:sz="4" w:space="0" w:color="auto"/>
            </w:tcBorders>
            <w:vAlign w:val="center"/>
            <w:hideMark/>
          </w:tcPr>
          <w:p w:rsidR="00A530E0" w:rsidRDefault="00A530E0">
            <w:pPr>
              <w:rPr>
                <w:color w:val="000000"/>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1460</w:t>
            </w:r>
          </w:p>
        </w:tc>
        <w:tc>
          <w:tcPr>
            <w:tcW w:w="510" w:type="dxa"/>
            <w:vAlign w:val="center"/>
            <w:hideMark/>
          </w:tcPr>
          <w:p w:rsidR="00A530E0" w:rsidRDefault="00A530E0"/>
        </w:tc>
      </w:tr>
      <w:tr w:rsidR="00A530E0" w:rsidTr="00A530E0">
        <w:trPr>
          <w:trHeight w:val="178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1 03 02250 01 0000 110</w:t>
            </w:r>
          </w:p>
        </w:tc>
        <w:tc>
          <w:tcPr>
            <w:tcW w:w="5688" w:type="dxa"/>
            <w:tcBorders>
              <w:top w:val="nil"/>
              <w:left w:val="nil"/>
              <w:bottom w:val="single" w:sz="4" w:space="0" w:color="auto"/>
              <w:right w:val="single" w:sz="4" w:space="0" w:color="auto"/>
            </w:tcBorders>
            <w:vAlign w:val="center"/>
            <w:hideMark/>
          </w:tcPr>
          <w:p w:rsidR="00A530E0" w:rsidRDefault="00A530E0">
            <w:pPr>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351130</w:t>
            </w:r>
          </w:p>
        </w:tc>
        <w:tc>
          <w:tcPr>
            <w:tcW w:w="510" w:type="dxa"/>
            <w:vAlign w:val="center"/>
            <w:hideMark/>
          </w:tcPr>
          <w:p w:rsidR="00A530E0" w:rsidRDefault="00A530E0"/>
        </w:tc>
      </w:tr>
      <w:tr w:rsidR="00A530E0" w:rsidTr="00A530E0">
        <w:trPr>
          <w:trHeight w:val="178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1 03 02260 01 0000 110</w:t>
            </w:r>
          </w:p>
        </w:tc>
        <w:tc>
          <w:tcPr>
            <w:tcW w:w="5688" w:type="dxa"/>
            <w:tcBorders>
              <w:top w:val="nil"/>
              <w:left w:val="nil"/>
              <w:bottom w:val="single" w:sz="4" w:space="0" w:color="auto"/>
              <w:right w:val="single" w:sz="4" w:space="0" w:color="auto"/>
            </w:tcBorders>
            <w:vAlign w:val="center"/>
            <w:hideMark/>
          </w:tcPr>
          <w:p w:rsidR="00A530E0" w:rsidRDefault="00A530E0">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-33060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1 05 00000 00 0000 000</w:t>
            </w:r>
          </w:p>
        </w:tc>
        <w:tc>
          <w:tcPr>
            <w:tcW w:w="5688" w:type="dxa"/>
            <w:tcBorders>
              <w:top w:val="nil"/>
              <w:left w:val="nil"/>
              <w:bottom w:val="single" w:sz="4" w:space="0" w:color="auto"/>
              <w:right w:val="single" w:sz="4" w:space="0" w:color="auto"/>
            </w:tcBorders>
            <w:vAlign w:val="bottom"/>
            <w:hideMark/>
          </w:tcPr>
          <w:p w:rsidR="00A530E0" w:rsidRDefault="00A530E0">
            <w:r>
              <w:t>НАЛОГИ НА СОВОКУПНЫЙ ДОХОД</w:t>
            </w:r>
          </w:p>
        </w:tc>
        <w:tc>
          <w:tcPr>
            <w:tcW w:w="1825" w:type="dxa"/>
            <w:tcBorders>
              <w:top w:val="nil"/>
              <w:left w:val="nil"/>
              <w:bottom w:val="single" w:sz="4" w:space="0" w:color="auto"/>
              <w:right w:val="single" w:sz="4" w:space="0" w:color="auto"/>
            </w:tcBorders>
            <w:hideMark/>
          </w:tcPr>
          <w:p w:rsidR="00A530E0" w:rsidRDefault="00A530E0">
            <w:r>
              <w:t>380 000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hideMark/>
          </w:tcPr>
          <w:p w:rsidR="00A530E0" w:rsidRDefault="00A530E0">
            <w:r>
              <w:t>1 05 01000 00 0000 110</w:t>
            </w:r>
          </w:p>
        </w:tc>
        <w:tc>
          <w:tcPr>
            <w:tcW w:w="5688" w:type="dxa"/>
            <w:tcBorders>
              <w:top w:val="nil"/>
              <w:left w:val="nil"/>
              <w:bottom w:val="single" w:sz="4" w:space="0" w:color="auto"/>
              <w:right w:val="single" w:sz="4" w:space="0" w:color="auto"/>
            </w:tcBorders>
            <w:vAlign w:val="center"/>
            <w:hideMark/>
          </w:tcPr>
          <w:p w:rsidR="00A530E0" w:rsidRDefault="00A530E0">
            <w:r>
              <w:t>Налог, взимаемый в связи с применением упрощенной системы налогообложения</w:t>
            </w:r>
          </w:p>
        </w:tc>
        <w:tc>
          <w:tcPr>
            <w:tcW w:w="1825" w:type="dxa"/>
            <w:tcBorders>
              <w:top w:val="nil"/>
              <w:left w:val="nil"/>
              <w:bottom w:val="single" w:sz="4" w:space="0" w:color="auto"/>
              <w:right w:val="single" w:sz="4" w:space="0" w:color="auto"/>
            </w:tcBorders>
            <w:hideMark/>
          </w:tcPr>
          <w:p w:rsidR="00A530E0" w:rsidRDefault="00A530E0">
            <w:r>
              <w:t>380 000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hideMark/>
          </w:tcPr>
          <w:p w:rsidR="00A530E0" w:rsidRDefault="00A530E0">
            <w:r>
              <w:t>1 05 01011 01 0000 110</w:t>
            </w:r>
          </w:p>
        </w:tc>
        <w:tc>
          <w:tcPr>
            <w:tcW w:w="5688" w:type="dxa"/>
            <w:tcBorders>
              <w:top w:val="nil"/>
              <w:left w:val="nil"/>
              <w:bottom w:val="single" w:sz="4" w:space="0" w:color="auto"/>
              <w:right w:val="single" w:sz="4" w:space="0" w:color="auto"/>
            </w:tcBorders>
            <w:vAlign w:val="bottom"/>
            <w:hideMark/>
          </w:tcPr>
          <w:p w:rsidR="00A530E0" w:rsidRDefault="00A530E0">
            <w:r>
              <w:t>Налог, взимаемый с налогоплательщиков, выбравших в качестве объекта налогообложения  доходы</w:t>
            </w:r>
          </w:p>
        </w:tc>
        <w:tc>
          <w:tcPr>
            <w:tcW w:w="1825" w:type="dxa"/>
            <w:tcBorders>
              <w:top w:val="nil"/>
              <w:left w:val="nil"/>
              <w:bottom w:val="single" w:sz="4" w:space="0" w:color="auto"/>
              <w:right w:val="single" w:sz="4" w:space="0" w:color="auto"/>
            </w:tcBorders>
            <w:noWrap/>
            <w:hideMark/>
          </w:tcPr>
          <w:p w:rsidR="00A530E0" w:rsidRDefault="00A530E0">
            <w:r>
              <w:t>270000</w:t>
            </w:r>
          </w:p>
        </w:tc>
        <w:tc>
          <w:tcPr>
            <w:tcW w:w="510" w:type="dxa"/>
            <w:vAlign w:val="center"/>
            <w:hideMark/>
          </w:tcPr>
          <w:p w:rsidR="00A530E0" w:rsidRDefault="00A530E0"/>
        </w:tc>
      </w:tr>
      <w:tr w:rsidR="00A530E0" w:rsidTr="00A530E0">
        <w:trPr>
          <w:trHeight w:val="1020"/>
        </w:trPr>
        <w:tc>
          <w:tcPr>
            <w:tcW w:w="2552" w:type="dxa"/>
            <w:tcBorders>
              <w:top w:val="nil"/>
              <w:left w:val="single" w:sz="4" w:space="0" w:color="auto"/>
              <w:bottom w:val="single" w:sz="4" w:space="0" w:color="auto"/>
              <w:right w:val="single" w:sz="4" w:space="0" w:color="auto"/>
            </w:tcBorders>
            <w:hideMark/>
          </w:tcPr>
          <w:p w:rsidR="00A530E0" w:rsidRDefault="00A530E0">
            <w:r>
              <w:t>1 05 01021 01 0000 110</w:t>
            </w:r>
          </w:p>
        </w:tc>
        <w:tc>
          <w:tcPr>
            <w:tcW w:w="5688" w:type="dxa"/>
            <w:tcBorders>
              <w:top w:val="nil"/>
              <w:left w:val="nil"/>
              <w:bottom w:val="single" w:sz="4" w:space="0" w:color="auto"/>
              <w:right w:val="single" w:sz="4" w:space="0" w:color="auto"/>
            </w:tcBorders>
            <w:vAlign w:val="bottom"/>
            <w:hideMark/>
          </w:tcPr>
          <w:p w:rsidR="00A530E0" w:rsidRDefault="00A530E0">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110000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 xml:space="preserve">1 06 00000 00 0000 </w:t>
            </w:r>
            <w:r>
              <w:lastRenderedPageBreak/>
              <w:t>000</w:t>
            </w:r>
          </w:p>
        </w:tc>
        <w:tc>
          <w:tcPr>
            <w:tcW w:w="5688" w:type="dxa"/>
            <w:tcBorders>
              <w:top w:val="nil"/>
              <w:left w:val="nil"/>
              <w:bottom w:val="single" w:sz="4" w:space="0" w:color="auto"/>
              <w:right w:val="single" w:sz="4" w:space="0" w:color="auto"/>
            </w:tcBorders>
            <w:noWrap/>
            <w:vAlign w:val="bottom"/>
            <w:hideMark/>
          </w:tcPr>
          <w:p w:rsidR="00A530E0" w:rsidRDefault="00A530E0">
            <w:r>
              <w:lastRenderedPageBreak/>
              <w:t>НАЛОГИ НА ИМУЩЕСТВО</w:t>
            </w:r>
          </w:p>
        </w:tc>
        <w:tc>
          <w:tcPr>
            <w:tcW w:w="1825" w:type="dxa"/>
            <w:tcBorders>
              <w:top w:val="nil"/>
              <w:left w:val="nil"/>
              <w:bottom w:val="single" w:sz="4" w:space="0" w:color="auto"/>
              <w:right w:val="single" w:sz="4" w:space="0" w:color="auto"/>
            </w:tcBorders>
            <w:hideMark/>
          </w:tcPr>
          <w:p w:rsidR="00A530E0" w:rsidRDefault="00A530E0">
            <w:r>
              <w:t>760 000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1 06 01000 00 0000 110</w:t>
            </w:r>
          </w:p>
        </w:tc>
        <w:tc>
          <w:tcPr>
            <w:tcW w:w="5688" w:type="dxa"/>
            <w:tcBorders>
              <w:top w:val="nil"/>
              <w:left w:val="nil"/>
              <w:bottom w:val="single" w:sz="4" w:space="0" w:color="auto"/>
              <w:right w:val="single" w:sz="4" w:space="0" w:color="auto"/>
            </w:tcBorders>
            <w:hideMark/>
          </w:tcPr>
          <w:p w:rsidR="00A530E0" w:rsidRDefault="00A530E0">
            <w:r>
              <w:t>Налог на имущество физических лиц</w:t>
            </w:r>
          </w:p>
        </w:tc>
        <w:tc>
          <w:tcPr>
            <w:tcW w:w="1825" w:type="dxa"/>
            <w:tcBorders>
              <w:top w:val="nil"/>
              <w:left w:val="nil"/>
              <w:bottom w:val="single" w:sz="4" w:space="0" w:color="auto"/>
              <w:right w:val="single" w:sz="4" w:space="0" w:color="auto"/>
            </w:tcBorders>
            <w:hideMark/>
          </w:tcPr>
          <w:p w:rsidR="00A530E0" w:rsidRDefault="00A530E0">
            <w:r>
              <w:t>155 000</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1 06 01030 10 0000 110</w:t>
            </w:r>
          </w:p>
        </w:tc>
        <w:tc>
          <w:tcPr>
            <w:tcW w:w="5688" w:type="dxa"/>
            <w:tcBorders>
              <w:top w:val="nil"/>
              <w:left w:val="nil"/>
              <w:bottom w:val="single" w:sz="4" w:space="0" w:color="auto"/>
              <w:right w:val="single" w:sz="4" w:space="0" w:color="auto"/>
            </w:tcBorders>
            <w:hideMark/>
          </w:tcPr>
          <w:p w:rsidR="00A530E0" w:rsidRDefault="00A530E0">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155000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1 06 06000 00 0000 110</w:t>
            </w:r>
          </w:p>
        </w:tc>
        <w:tc>
          <w:tcPr>
            <w:tcW w:w="5688" w:type="dxa"/>
            <w:tcBorders>
              <w:top w:val="nil"/>
              <w:left w:val="nil"/>
              <w:bottom w:val="single" w:sz="4" w:space="0" w:color="auto"/>
              <w:right w:val="single" w:sz="4" w:space="0" w:color="auto"/>
            </w:tcBorders>
            <w:hideMark/>
          </w:tcPr>
          <w:p w:rsidR="00A530E0" w:rsidRDefault="00A530E0">
            <w:r>
              <w:t>Земельный налог</w:t>
            </w:r>
          </w:p>
        </w:tc>
        <w:tc>
          <w:tcPr>
            <w:tcW w:w="1825" w:type="dxa"/>
            <w:tcBorders>
              <w:top w:val="nil"/>
              <w:left w:val="nil"/>
              <w:bottom w:val="single" w:sz="4" w:space="0" w:color="auto"/>
              <w:right w:val="single" w:sz="4" w:space="0" w:color="auto"/>
            </w:tcBorders>
            <w:hideMark/>
          </w:tcPr>
          <w:p w:rsidR="00A530E0" w:rsidRDefault="00A530E0">
            <w:r>
              <w:t>605 000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1 06 06033 10 0000 110</w:t>
            </w:r>
          </w:p>
        </w:tc>
        <w:tc>
          <w:tcPr>
            <w:tcW w:w="5688" w:type="dxa"/>
            <w:tcBorders>
              <w:top w:val="nil"/>
              <w:left w:val="nil"/>
              <w:bottom w:val="single" w:sz="4" w:space="0" w:color="auto"/>
              <w:right w:val="single" w:sz="4" w:space="0" w:color="auto"/>
            </w:tcBorders>
            <w:hideMark/>
          </w:tcPr>
          <w:p w:rsidR="00A530E0" w:rsidRDefault="00A530E0">
            <w:r>
              <w:t>Земельный налог с организаций, обладающих земельным участком, расположенным в границах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190000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1 06 06043 10 0000 110</w:t>
            </w:r>
          </w:p>
        </w:tc>
        <w:tc>
          <w:tcPr>
            <w:tcW w:w="5688" w:type="dxa"/>
            <w:tcBorders>
              <w:top w:val="nil"/>
              <w:left w:val="nil"/>
              <w:bottom w:val="single" w:sz="4" w:space="0" w:color="auto"/>
              <w:right w:val="single" w:sz="4" w:space="0" w:color="auto"/>
            </w:tcBorders>
            <w:hideMark/>
          </w:tcPr>
          <w:p w:rsidR="00A530E0" w:rsidRDefault="00A530E0">
            <w:r>
              <w:t>Земельный налог с физических лиц, обладающих земельным участком, расположенным в границах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415000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1 08 00000 00 0000 000</w:t>
            </w:r>
          </w:p>
        </w:tc>
        <w:tc>
          <w:tcPr>
            <w:tcW w:w="5688" w:type="dxa"/>
            <w:tcBorders>
              <w:top w:val="nil"/>
              <w:left w:val="nil"/>
              <w:bottom w:val="single" w:sz="4" w:space="0" w:color="auto"/>
              <w:right w:val="single" w:sz="4" w:space="0" w:color="auto"/>
            </w:tcBorders>
            <w:vAlign w:val="bottom"/>
            <w:hideMark/>
          </w:tcPr>
          <w:p w:rsidR="00A530E0" w:rsidRDefault="00A530E0">
            <w:r>
              <w:t>ГОСУДАРСТВЕННАЯ ПОШЛИНА</w:t>
            </w:r>
          </w:p>
        </w:tc>
        <w:tc>
          <w:tcPr>
            <w:tcW w:w="1825" w:type="dxa"/>
            <w:tcBorders>
              <w:top w:val="nil"/>
              <w:left w:val="nil"/>
              <w:bottom w:val="single" w:sz="4" w:space="0" w:color="auto"/>
              <w:right w:val="single" w:sz="4" w:space="0" w:color="auto"/>
            </w:tcBorders>
            <w:hideMark/>
          </w:tcPr>
          <w:p w:rsidR="00A530E0" w:rsidRDefault="00A530E0">
            <w:r>
              <w:t>1 000</w:t>
            </w:r>
          </w:p>
        </w:tc>
        <w:tc>
          <w:tcPr>
            <w:tcW w:w="510" w:type="dxa"/>
            <w:vAlign w:val="center"/>
            <w:hideMark/>
          </w:tcPr>
          <w:p w:rsidR="00A530E0" w:rsidRDefault="00A530E0"/>
        </w:tc>
      </w:tr>
      <w:tr w:rsidR="00A530E0" w:rsidTr="00A530E0">
        <w:trPr>
          <w:trHeight w:val="1020"/>
        </w:trPr>
        <w:tc>
          <w:tcPr>
            <w:tcW w:w="2552" w:type="dxa"/>
            <w:tcBorders>
              <w:top w:val="nil"/>
              <w:left w:val="single" w:sz="4" w:space="0" w:color="auto"/>
              <w:bottom w:val="single" w:sz="4" w:space="0" w:color="auto"/>
              <w:right w:val="single" w:sz="4" w:space="0" w:color="auto"/>
            </w:tcBorders>
            <w:noWrap/>
            <w:vAlign w:val="center"/>
            <w:hideMark/>
          </w:tcPr>
          <w:p w:rsidR="00A530E0" w:rsidRDefault="00A530E0">
            <w:r>
              <w:t>1 08 04020 01 0000 110</w:t>
            </w:r>
          </w:p>
        </w:tc>
        <w:tc>
          <w:tcPr>
            <w:tcW w:w="5688" w:type="dxa"/>
            <w:tcBorders>
              <w:top w:val="nil"/>
              <w:left w:val="nil"/>
              <w:bottom w:val="single" w:sz="4" w:space="0" w:color="auto"/>
              <w:right w:val="single" w:sz="4" w:space="0" w:color="auto"/>
            </w:tcBorders>
            <w:hideMark/>
          </w:tcPr>
          <w:p w:rsidR="00A530E0" w:rsidRDefault="00A530E0">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25" w:type="dxa"/>
            <w:tcBorders>
              <w:top w:val="nil"/>
              <w:left w:val="nil"/>
              <w:bottom w:val="single" w:sz="4" w:space="0" w:color="auto"/>
              <w:right w:val="single" w:sz="4" w:space="0" w:color="auto"/>
            </w:tcBorders>
            <w:noWrap/>
            <w:hideMark/>
          </w:tcPr>
          <w:p w:rsidR="00A530E0" w:rsidRDefault="00A530E0">
            <w:r>
              <w:t>1000</w:t>
            </w:r>
          </w:p>
        </w:tc>
        <w:tc>
          <w:tcPr>
            <w:tcW w:w="510" w:type="dxa"/>
            <w:vAlign w:val="center"/>
            <w:hideMark/>
          </w:tcPr>
          <w:p w:rsidR="00A530E0" w:rsidRDefault="00A530E0"/>
        </w:tc>
      </w:tr>
      <w:tr w:rsidR="00A530E0" w:rsidTr="00A530E0">
        <w:trPr>
          <w:trHeight w:val="315"/>
        </w:trPr>
        <w:tc>
          <w:tcPr>
            <w:tcW w:w="2552"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5688" w:type="dxa"/>
            <w:tcBorders>
              <w:top w:val="nil"/>
              <w:left w:val="nil"/>
              <w:bottom w:val="single" w:sz="4" w:space="0" w:color="auto"/>
              <w:right w:val="single" w:sz="4" w:space="0" w:color="auto"/>
            </w:tcBorders>
            <w:vAlign w:val="center"/>
            <w:hideMark/>
          </w:tcPr>
          <w:p w:rsidR="00A530E0" w:rsidRDefault="00A530E0">
            <w:r>
              <w:t>ИТОГО НАЛОГОВЫЕ ДОХОДЫ</w:t>
            </w:r>
          </w:p>
        </w:tc>
        <w:tc>
          <w:tcPr>
            <w:tcW w:w="1825" w:type="dxa"/>
            <w:tcBorders>
              <w:top w:val="nil"/>
              <w:left w:val="nil"/>
              <w:bottom w:val="single" w:sz="4" w:space="0" w:color="auto"/>
              <w:right w:val="single" w:sz="4" w:space="0" w:color="auto"/>
            </w:tcBorders>
            <w:hideMark/>
          </w:tcPr>
          <w:p w:rsidR="00A530E0" w:rsidRDefault="00A530E0">
            <w:r>
              <w:t>5 234 516</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1 11 00000 00 0000 000</w:t>
            </w:r>
          </w:p>
        </w:tc>
        <w:tc>
          <w:tcPr>
            <w:tcW w:w="5688" w:type="dxa"/>
            <w:tcBorders>
              <w:top w:val="nil"/>
              <w:left w:val="nil"/>
              <w:bottom w:val="single" w:sz="4" w:space="0" w:color="auto"/>
              <w:right w:val="single" w:sz="4" w:space="0" w:color="auto"/>
            </w:tcBorders>
            <w:vAlign w:val="center"/>
            <w:hideMark/>
          </w:tcPr>
          <w:p w:rsidR="00A530E0" w:rsidRDefault="00A530E0">
            <w:r>
              <w:t>ДОХОДЫ ОТ ИСПОЛЬЗОВАНИЯ ИМУЩЕСТВА, НАХОДЯЩЕГОСЯ В ГОСУДАРСТВЕННОЙ И МУНИЦИПАЛЬНОЙ СОБСТВЕННОСТИ</w:t>
            </w:r>
          </w:p>
        </w:tc>
        <w:tc>
          <w:tcPr>
            <w:tcW w:w="1825" w:type="dxa"/>
            <w:tcBorders>
              <w:top w:val="nil"/>
              <w:left w:val="nil"/>
              <w:bottom w:val="single" w:sz="4" w:space="0" w:color="auto"/>
              <w:right w:val="single" w:sz="4" w:space="0" w:color="auto"/>
            </w:tcBorders>
            <w:hideMark/>
          </w:tcPr>
          <w:p w:rsidR="00A530E0" w:rsidRDefault="00A530E0">
            <w:r>
              <w:t>391 460</w:t>
            </w:r>
          </w:p>
        </w:tc>
        <w:tc>
          <w:tcPr>
            <w:tcW w:w="510" w:type="dxa"/>
            <w:vAlign w:val="center"/>
            <w:hideMark/>
          </w:tcPr>
          <w:p w:rsidR="00A530E0" w:rsidRDefault="00A530E0"/>
        </w:tc>
      </w:tr>
      <w:tr w:rsidR="00A530E0" w:rsidTr="00A530E0">
        <w:trPr>
          <w:trHeight w:val="1275"/>
        </w:trPr>
        <w:tc>
          <w:tcPr>
            <w:tcW w:w="2552" w:type="dxa"/>
            <w:tcBorders>
              <w:top w:val="nil"/>
              <w:left w:val="single" w:sz="4" w:space="0" w:color="auto"/>
              <w:bottom w:val="single" w:sz="4" w:space="0" w:color="auto"/>
              <w:right w:val="single" w:sz="4" w:space="0" w:color="auto"/>
            </w:tcBorders>
            <w:hideMark/>
          </w:tcPr>
          <w:p w:rsidR="00A530E0" w:rsidRDefault="00A530E0">
            <w:r>
              <w:t>1 11 05025 10 0000 120</w:t>
            </w:r>
          </w:p>
        </w:tc>
        <w:tc>
          <w:tcPr>
            <w:tcW w:w="5688" w:type="dxa"/>
            <w:tcBorders>
              <w:top w:val="nil"/>
              <w:left w:val="nil"/>
              <w:bottom w:val="single" w:sz="4" w:space="0" w:color="auto"/>
              <w:right w:val="single" w:sz="4" w:space="0" w:color="auto"/>
            </w:tcBorders>
            <w:hideMark/>
          </w:tcPr>
          <w:p w:rsidR="00A530E0" w:rsidRDefault="00A530E0">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25" w:type="dxa"/>
            <w:tcBorders>
              <w:top w:val="nil"/>
              <w:left w:val="nil"/>
              <w:bottom w:val="single" w:sz="4" w:space="0" w:color="auto"/>
              <w:right w:val="single" w:sz="4" w:space="0" w:color="auto"/>
            </w:tcBorders>
            <w:hideMark/>
          </w:tcPr>
          <w:p w:rsidR="00A530E0" w:rsidRDefault="00A530E0">
            <w:r>
              <w:t>60 000</w:t>
            </w:r>
          </w:p>
        </w:tc>
        <w:tc>
          <w:tcPr>
            <w:tcW w:w="510" w:type="dxa"/>
            <w:vAlign w:val="center"/>
            <w:hideMark/>
          </w:tcPr>
          <w:p w:rsidR="00A530E0" w:rsidRDefault="00A530E0"/>
        </w:tc>
      </w:tr>
      <w:tr w:rsidR="00A530E0" w:rsidTr="00A530E0">
        <w:trPr>
          <w:trHeight w:val="102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1 11 05035 10 0000 120</w:t>
            </w:r>
          </w:p>
        </w:tc>
        <w:tc>
          <w:tcPr>
            <w:tcW w:w="5688" w:type="dxa"/>
            <w:tcBorders>
              <w:top w:val="nil"/>
              <w:left w:val="nil"/>
              <w:bottom w:val="single" w:sz="4" w:space="0" w:color="auto"/>
              <w:right w:val="single" w:sz="4" w:space="0" w:color="auto"/>
            </w:tcBorders>
            <w:hideMark/>
          </w:tcPr>
          <w:p w:rsidR="00A530E0" w:rsidRDefault="00A530E0">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25" w:type="dxa"/>
            <w:tcBorders>
              <w:top w:val="nil"/>
              <w:left w:val="nil"/>
              <w:bottom w:val="single" w:sz="4" w:space="0" w:color="auto"/>
              <w:right w:val="single" w:sz="4" w:space="0" w:color="auto"/>
            </w:tcBorders>
            <w:hideMark/>
          </w:tcPr>
          <w:p w:rsidR="00A530E0" w:rsidRDefault="00A530E0">
            <w:r>
              <w:t>18 000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1 11 05075 10 0000120</w:t>
            </w:r>
          </w:p>
        </w:tc>
        <w:tc>
          <w:tcPr>
            <w:tcW w:w="5688" w:type="dxa"/>
            <w:tcBorders>
              <w:top w:val="nil"/>
              <w:left w:val="nil"/>
              <w:bottom w:val="single" w:sz="4" w:space="0" w:color="auto"/>
              <w:right w:val="single" w:sz="4" w:space="0" w:color="auto"/>
            </w:tcBorders>
            <w:hideMark/>
          </w:tcPr>
          <w:p w:rsidR="00A530E0" w:rsidRDefault="00A530E0">
            <w:r>
              <w:t>Доходы от сдачи в аренду имущества, составляющего казну сельских поселений (за исключением земельных участков)</w:t>
            </w:r>
          </w:p>
        </w:tc>
        <w:tc>
          <w:tcPr>
            <w:tcW w:w="1825" w:type="dxa"/>
            <w:tcBorders>
              <w:top w:val="nil"/>
              <w:left w:val="nil"/>
              <w:bottom w:val="single" w:sz="4" w:space="0" w:color="auto"/>
              <w:right w:val="single" w:sz="4" w:space="0" w:color="auto"/>
            </w:tcBorders>
            <w:hideMark/>
          </w:tcPr>
          <w:p w:rsidR="00A530E0" w:rsidRDefault="00A530E0">
            <w:r>
              <w:t>100 000</w:t>
            </w:r>
          </w:p>
        </w:tc>
        <w:tc>
          <w:tcPr>
            <w:tcW w:w="510" w:type="dxa"/>
            <w:vAlign w:val="center"/>
            <w:hideMark/>
          </w:tcPr>
          <w:p w:rsidR="00A530E0" w:rsidRDefault="00A530E0"/>
        </w:tc>
      </w:tr>
      <w:tr w:rsidR="00A530E0" w:rsidTr="00A530E0">
        <w:trPr>
          <w:trHeight w:val="124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1 11 09045 10 0000 120</w:t>
            </w:r>
          </w:p>
        </w:tc>
        <w:tc>
          <w:tcPr>
            <w:tcW w:w="5688" w:type="dxa"/>
            <w:tcBorders>
              <w:top w:val="nil"/>
              <w:left w:val="nil"/>
              <w:bottom w:val="single" w:sz="4" w:space="0" w:color="auto"/>
              <w:right w:val="single" w:sz="4" w:space="0" w:color="auto"/>
            </w:tcBorders>
            <w:hideMark/>
          </w:tcPr>
          <w:p w:rsidR="00A530E0" w:rsidRDefault="00A530E0">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25" w:type="dxa"/>
            <w:tcBorders>
              <w:top w:val="nil"/>
              <w:left w:val="nil"/>
              <w:bottom w:val="single" w:sz="4" w:space="0" w:color="auto"/>
              <w:right w:val="single" w:sz="4" w:space="0" w:color="auto"/>
            </w:tcBorders>
            <w:hideMark/>
          </w:tcPr>
          <w:p w:rsidR="00A530E0" w:rsidRDefault="00A530E0">
            <w:r>
              <w:t>213 460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1 13 00000 00 0000 000</w:t>
            </w:r>
          </w:p>
        </w:tc>
        <w:tc>
          <w:tcPr>
            <w:tcW w:w="5688" w:type="dxa"/>
            <w:tcBorders>
              <w:top w:val="nil"/>
              <w:left w:val="nil"/>
              <w:bottom w:val="single" w:sz="4" w:space="0" w:color="auto"/>
              <w:right w:val="single" w:sz="4" w:space="0" w:color="auto"/>
            </w:tcBorders>
            <w:vAlign w:val="bottom"/>
            <w:hideMark/>
          </w:tcPr>
          <w:p w:rsidR="00A530E0" w:rsidRDefault="00A530E0">
            <w:r>
              <w:t>ДОХОДЫ ОТ ОКАЗАНИЯ ПЛАТНЫХ УСЛУГ (РАБОТ) И КОМПЕНСАЦИИ ЗАТРАТ ГОСУДАРСТВА</w:t>
            </w:r>
          </w:p>
        </w:tc>
        <w:tc>
          <w:tcPr>
            <w:tcW w:w="1825" w:type="dxa"/>
            <w:tcBorders>
              <w:top w:val="nil"/>
              <w:left w:val="nil"/>
              <w:bottom w:val="single" w:sz="4" w:space="0" w:color="auto"/>
              <w:right w:val="single" w:sz="4" w:space="0" w:color="auto"/>
            </w:tcBorders>
            <w:hideMark/>
          </w:tcPr>
          <w:p w:rsidR="00A530E0" w:rsidRDefault="00A530E0">
            <w:r>
              <w:t>30 000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1 13 01000 00 0000 130</w:t>
            </w:r>
          </w:p>
        </w:tc>
        <w:tc>
          <w:tcPr>
            <w:tcW w:w="5688" w:type="dxa"/>
            <w:tcBorders>
              <w:top w:val="nil"/>
              <w:left w:val="nil"/>
              <w:bottom w:val="single" w:sz="4" w:space="0" w:color="auto"/>
              <w:right w:val="single" w:sz="4" w:space="0" w:color="auto"/>
            </w:tcBorders>
            <w:hideMark/>
          </w:tcPr>
          <w:p w:rsidR="00A530E0" w:rsidRDefault="00A530E0">
            <w:r>
              <w:t>Доходы от оказания платных услуг (работ)</w:t>
            </w:r>
          </w:p>
        </w:tc>
        <w:tc>
          <w:tcPr>
            <w:tcW w:w="1825" w:type="dxa"/>
            <w:tcBorders>
              <w:top w:val="nil"/>
              <w:left w:val="nil"/>
              <w:bottom w:val="single" w:sz="4" w:space="0" w:color="auto"/>
              <w:right w:val="single" w:sz="4" w:space="0" w:color="auto"/>
            </w:tcBorders>
            <w:noWrap/>
            <w:hideMark/>
          </w:tcPr>
          <w:p w:rsidR="00A530E0" w:rsidRDefault="00A530E0">
            <w:r>
              <w:t>30000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lastRenderedPageBreak/>
              <w:t>1 13 01995 10 0000 130</w:t>
            </w:r>
          </w:p>
        </w:tc>
        <w:tc>
          <w:tcPr>
            <w:tcW w:w="5688" w:type="dxa"/>
            <w:tcBorders>
              <w:top w:val="nil"/>
              <w:left w:val="nil"/>
              <w:bottom w:val="single" w:sz="4" w:space="0" w:color="auto"/>
              <w:right w:val="single" w:sz="4" w:space="0" w:color="auto"/>
            </w:tcBorders>
            <w:hideMark/>
          </w:tcPr>
          <w:p w:rsidR="00A530E0" w:rsidRDefault="00A530E0">
            <w:r>
              <w:t>Прочие доходы от оказания платных услуг (работ) получателями средств бюджетов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30000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hideMark/>
          </w:tcPr>
          <w:p w:rsidR="00A530E0" w:rsidRDefault="00A530E0">
            <w:r>
              <w:t>1 14 00000 00 0000 000</w:t>
            </w:r>
          </w:p>
        </w:tc>
        <w:tc>
          <w:tcPr>
            <w:tcW w:w="5688" w:type="dxa"/>
            <w:tcBorders>
              <w:top w:val="nil"/>
              <w:left w:val="nil"/>
              <w:bottom w:val="single" w:sz="4" w:space="0" w:color="auto"/>
              <w:right w:val="single" w:sz="4" w:space="0" w:color="auto"/>
            </w:tcBorders>
            <w:hideMark/>
          </w:tcPr>
          <w:p w:rsidR="00A530E0" w:rsidRDefault="00A530E0">
            <w:r>
              <w:t>ДОХОДЫ ОТ ПРОДАЖИ МАТЕРИАЛЬНЫХ И НЕМАТЕРИАЛЬНЫХ АКТИВОВ</w:t>
            </w:r>
          </w:p>
        </w:tc>
        <w:tc>
          <w:tcPr>
            <w:tcW w:w="1825" w:type="dxa"/>
            <w:tcBorders>
              <w:top w:val="nil"/>
              <w:left w:val="nil"/>
              <w:bottom w:val="single" w:sz="4" w:space="0" w:color="auto"/>
              <w:right w:val="single" w:sz="4" w:space="0" w:color="auto"/>
            </w:tcBorders>
            <w:noWrap/>
            <w:hideMark/>
          </w:tcPr>
          <w:p w:rsidR="00A530E0" w:rsidRDefault="00A530E0">
            <w:r>
              <w:t>2326682</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hideMark/>
          </w:tcPr>
          <w:p w:rsidR="00A530E0" w:rsidRDefault="00A530E0">
            <w:r>
              <w:t>1 14 06025 10 0000 430</w:t>
            </w:r>
          </w:p>
        </w:tc>
        <w:tc>
          <w:tcPr>
            <w:tcW w:w="5688" w:type="dxa"/>
            <w:tcBorders>
              <w:top w:val="nil"/>
              <w:left w:val="nil"/>
              <w:bottom w:val="single" w:sz="4" w:space="0" w:color="auto"/>
              <w:right w:val="single" w:sz="4" w:space="0" w:color="auto"/>
            </w:tcBorders>
            <w:hideMark/>
          </w:tcPr>
          <w:p w:rsidR="00A530E0" w:rsidRDefault="00A530E0">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25" w:type="dxa"/>
            <w:tcBorders>
              <w:top w:val="nil"/>
              <w:left w:val="nil"/>
              <w:bottom w:val="single" w:sz="4" w:space="0" w:color="auto"/>
              <w:right w:val="single" w:sz="4" w:space="0" w:color="auto"/>
            </w:tcBorders>
            <w:noWrap/>
            <w:hideMark/>
          </w:tcPr>
          <w:p w:rsidR="00A530E0" w:rsidRDefault="00A530E0">
            <w:r>
              <w:t>2326682</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hideMark/>
          </w:tcPr>
          <w:p w:rsidR="00A530E0" w:rsidRDefault="00A530E0">
            <w:r>
              <w:t>1 17 00000 00 0000 000</w:t>
            </w:r>
          </w:p>
        </w:tc>
        <w:tc>
          <w:tcPr>
            <w:tcW w:w="5688" w:type="dxa"/>
            <w:tcBorders>
              <w:top w:val="nil"/>
              <w:left w:val="nil"/>
              <w:bottom w:val="single" w:sz="4" w:space="0" w:color="auto"/>
              <w:right w:val="single" w:sz="4" w:space="0" w:color="auto"/>
            </w:tcBorders>
            <w:hideMark/>
          </w:tcPr>
          <w:p w:rsidR="00A530E0" w:rsidRDefault="00A530E0">
            <w:r>
              <w:t>ПРОЧИЕ НЕНАЛОГОВЫЕ ДОХОДЫ</w:t>
            </w:r>
          </w:p>
        </w:tc>
        <w:tc>
          <w:tcPr>
            <w:tcW w:w="1825" w:type="dxa"/>
            <w:tcBorders>
              <w:top w:val="nil"/>
              <w:left w:val="nil"/>
              <w:bottom w:val="single" w:sz="4" w:space="0" w:color="auto"/>
              <w:right w:val="single" w:sz="4" w:space="0" w:color="auto"/>
            </w:tcBorders>
            <w:hideMark/>
          </w:tcPr>
          <w:p w:rsidR="00A530E0" w:rsidRDefault="00A530E0">
            <w:r>
              <w:t>15000</w:t>
            </w:r>
          </w:p>
        </w:tc>
        <w:tc>
          <w:tcPr>
            <w:tcW w:w="510" w:type="dxa"/>
            <w:vAlign w:val="center"/>
            <w:hideMark/>
          </w:tcPr>
          <w:p w:rsidR="00A530E0" w:rsidRDefault="00A530E0"/>
        </w:tc>
      </w:tr>
      <w:tr w:rsidR="00A530E0" w:rsidTr="00A530E0">
        <w:trPr>
          <w:trHeight w:val="153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1 17 15030 10 0717 150</w:t>
            </w:r>
          </w:p>
        </w:tc>
        <w:tc>
          <w:tcPr>
            <w:tcW w:w="5688" w:type="dxa"/>
            <w:tcBorders>
              <w:top w:val="nil"/>
              <w:left w:val="nil"/>
              <w:bottom w:val="single" w:sz="4" w:space="0" w:color="auto"/>
              <w:right w:val="single" w:sz="4" w:space="0" w:color="auto"/>
            </w:tcBorders>
            <w:hideMark/>
          </w:tcPr>
          <w:p w:rsidR="00A530E0" w:rsidRDefault="00A530E0">
            <w:r>
              <w:t>Инициативные платежи, зачисляемые в бюджеты сельских поселений, на реализацию проектов основанных на общественных инициативах, в номинации "Местные инициативы" (Благоустройство детской площадки дошкольной группы МКОУ Мисковской средней общеобразовательной школы, Костромская область, Костромской район, п. Мисково, ул. Пушкина, д.23)</w:t>
            </w:r>
          </w:p>
        </w:tc>
        <w:tc>
          <w:tcPr>
            <w:tcW w:w="1825" w:type="dxa"/>
            <w:tcBorders>
              <w:top w:val="nil"/>
              <w:left w:val="nil"/>
              <w:bottom w:val="single" w:sz="4" w:space="0" w:color="auto"/>
              <w:right w:val="single" w:sz="4" w:space="0" w:color="auto"/>
            </w:tcBorders>
            <w:noWrap/>
            <w:hideMark/>
          </w:tcPr>
          <w:p w:rsidR="00A530E0" w:rsidRDefault="00A530E0">
            <w:r>
              <w:t>15000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5688" w:type="dxa"/>
            <w:tcBorders>
              <w:top w:val="nil"/>
              <w:left w:val="nil"/>
              <w:bottom w:val="single" w:sz="4" w:space="0" w:color="auto"/>
              <w:right w:val="single" w:sz="4" w:space="0" w:color="auto"/>
            </w:tcBorders>
            <w:noWrap/>
            <w:vAlign w:val="bottom"/>
            <w:hideMark/>
          </w:tcPr>
          <w:p w:rsidR="00A530E0" w:rsidRDefault="00A530E0">
            <w:r>
              <w:t>ИТОГО НЕНАЛОГОВЫЕ ДОХОДЫ</w:t>
            </w:r>
          </w:p>
        </w:tc>
        <w:tc>
          <w:tcPr>
            <w:tcW w:w="1825" w:type="dxa"/>
            <w:tcBorders>
              <w:top w:val="nil"/>
              <w:left w:val="nil"/>
              <w:bottom w:val="single" w:sz="4" w:space="0" w:color="auto"/>
              <w:right w:val="single" w:sz="4" w:space="0" w:color="auto"/>
            </w:tcBorders>
            <w:hideMark/>
          </w:tcPr>
          <w:p w:rsidR="00A530E0" w:rsidRDefault="00A530E0">
            <w:r>
              <w:t>2 763 142</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2 00 00000 00 0000 00</w:t>
            </w:r>
          </w:p>
        </w:tc>
        <w:tc>
          <w:tcPr>
            <w:tcW w:w="5688" w:type="dxa"/>
            <w:tcBorders>
              <w:top w:val="nil"/>
              <w:left w:val="nil"/>
              <w:bottom w:val="single" w:sz="4" w:space="0" w:color="auto"/>
              <w:right w:val="single" w:sz="4" w:space="0" w:color="auto"/>
            </w:tcBorders>
            <w:vAlign w:val="center"/>
            <w:hideMark/>
          </w:tcPr>
          <w:p w:rsidR="00A530E0" w:rsidRDefault="00A530E0">
            <w:r>
              <w:t>БЕЗВОЗМЕЗДНЫЕ ПОСТУПЛЕНИЯ</w:t>
            </w:r>
          </w:p>
        </w:tc>
        <w:tc>
          <w:tcPr>
            <w:tcW w:w="1825" w:type="dxa"/>
            <w:tcBorders>
              <w:top w:val="nil"/>
              <w:left w:val="nil"/>
              <w:bottom w:val="single" w:sz="4" w:space="0" w:color="auto"/>
              <w:right w:val="single" w:sz="4" w:space="0" w:color="auto"/>
            </w:tcBorders>
            <w:hideMark/>
          </w:tcPr>
          <w:p w:rsidR="00A530E0" w:rsidRDefault="00A530E0">
            <w:r>
              <w:t>10 851 162,00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2 02 00000 00 0000 000</w:t>
            </w:r>
          </w:p>
        </w:tc>
        <w:tc>
          <w:tcPr>
            <w:tcW w:w="5688" w:type="dxa"/>
            <w:tcBorders>
              <w:top w:val="nil"/>
              <w:left w:val="nil"/>
              <w:bottom w:val="single" w:sz="4" w:space="0" w:color="auto"/>
              <w:right w:val="single" w:sz="4" w:space="0" w:color="auto"/>
            </w:tcBorders>
            <w:vAlign w:val="center"/>
            <w:hideMark/>
          </w:tcPr>
          <w:p w:rsidR="00A530E0" w:rsidRDefault="00A530E0">
            <w:r>
              <w:t>БЕЗВОЗМЕЗДНЫЕ ПОСТУПЛЕНИЯ ОТ ДРУГИХ БЮДЖЕТОВ БЮДЖЕТНОЙ СИСТЕМЫ РОССИЙСКОЙ ФЕДЕРАЦИИ</w:t>
            </w:r>
          </w:p>
        </w:tc>
        <w:tc>
          <w:tcPr>
            <w:tcW w:w="1825" w:type="dxa"/>
            <w:tcBorders>
              <w:top w:val="nil"/>
              <w:left w:val="nil"/>
              <w:bottom w:val="single" w:sz="4" w:space="0" w:color="auto"/>
              <w:right w:val="single" w:sz="4" w:space="0" w:color="auto"/>
            </w:tcBorders>
            <w:hideMark/>
          </w:tcPr>
          <w:p w:rsidR="00A530E0" w:rsidRDefault="00A530E0">
            <w:r>
              <w:t>10 851 162,00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2 02 10000 00 0000 150</w:t>
            </w:r>
          </w:p>
        </w:tc>
        <w:tc>
          <w:tcPr>
            <w:tcW w:w="5688" w:type="dxa"/>
            <w:tcBorders>
              <w:top w:val="nil"/>
              <w:left w:val="nil"/>
              <w:bottom w:val="single" w:sz="4" w:space="0" w:color="auto"/>
              <w:right w:val="single" w:sz="4" w:space="0" w:color="auto"/>
            </w:tcBorders>
            <w:vAlign w:val="center"/>
            <w:hideMark/>
          </w:tcPr>
          <w:p w:rsidR="00A530E0" w:rsidRDefault="00A530E0">
            <w:r>
              <w:t>Дотации бюджетам бюджетной системы Российской Федерации</w:t>
            </w:r>
          </w:p>
        </w:tc>
        <w:tc>
          <w:tcPr>
            <w:tcW w:w="1825" w:type="dxa"/>
            <w:tcBorders>
              <w:top w:val="nil"/>
              <w:left w:val="nil"/>
              <w:bottom w:val="single" w:sz="4" w:space="0" w:color="auto"/>
              <w:right w:val="single" w:sz="4" w:space="0" w:color="auto"/>
            </w:tcBorders>
            <w:hideMark/>
          </w:tcPr>
          <w:p w:rsidR="00A530E0" w:rsidRDefault="00A530E0">
            <w:r>
              <w:t>6 787 100,00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hideMark/>
          </w:tcPr>
          <w:p w:rsidR="00A530E0" w:rsidRDefault="00A530E0">
            <w:r>
              <w:t>2 02 15001 10 0000 150</w:t>
            </w:r>
          </w:p>
        </w:tc>
        <w:tc>
          <w:tcPr>
            <w:tcW w:w="5688" w:type="dxa"/>
            <w:tcBorders>
              <w:top w:val="nil"/>
              <w:left w:val="nil"/>
              <w:bottom w:val="single" w:sz="4" w:space="0" w:color="auto"/>
              <w:right w:val="single" w:sz="4" w:space="0" w:color="auto"/>
            </w:tcBorders>
            <w:hideMark/>
          </w:tcPr>
          <w:p w:rsidR="00A530E0" w:rsidRDefault="00A530E0">
            <w:r>
              <w:t>Дотации бюджетам сельских поселений на выравнивание бюджетной обеспеченности из бюджета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949000</w:t>
            </w:r>
          </w:p>
        </w:tc>
        <w:tc>
          <w:tcPr>
            <w:tcW w:w="510" w:type="dxa"/>
            <w:vAlign w:val="center"/>
            <w:hideMark/>
          </w:tcPr>
          <w:p w:rsidR="00A530E0" w:rsidRDefault="00A530E0"/>
        </w:tc>
      </w:tr>
      <w:tr w:rsidR="00A530E0" w:rsidTr="00A530E0">
        <w:trPr>
          <w:trHeight w:val="270"/>
        </w:trPr>
        <w:tc>
          <w:tcPr>
            <w:tcW w:w="2552" w:type="dxa"/>
            <w:tcBorders>
              <w:top w:val="nil"/>
              <w:left w:val="single" w:sz="4" w:space="0" w:color="auto"/>
              <w:bottom w:val="single" w:sz="4" w:space="0" w:color="auto"/>
              <w:right w:val="single" w:sz="4" w:space="0" w:color="auto"/>
            </w:tcBorders>
            <w:hideMark/>
          </w:tcPr>
          <w:p w:rsidR="00A530E0" w:rsidRDefault="00A530E0">
            <w:r>
              <w:t>2 02 16001 10 0000 150</w:t>
            </w:r>
          </w:p>
        </w:tc>
        <w:tc>
          <w:tcPr>
            <w:tcW w:w="5688" w:type="dxa"/>
            <w:tcBorders>
              <w:top w:val="nil"/>
              <w:left w:val="nil"/>
              <w:bottom w:val="single" w:sz="4" w:space="0" w:color="auto"/>
              <w:right w:val="single" w:sz="4" w:space="0" w:color="auto"/>
            </w:tcBorders>
            <w:hideMark/>
          </w:tcPr>
          <w:p w:rsidR="00A530E0" w:rsidRDefault="00A530E0">
            <w:r>
              <w:t>Дотации бюджетам сельских поселений на выравнивание бюджетной обеспеченности из бюджетов муниципальных районов</w:t>
            </w:r>
          </w:p>
        </w:tc>
        <w:tc>
          <w:tcPr>
            <w:tcW w:w="1825" w:type="dxa"/>
            <w:tcBorders>
              <w:top w:val="nil"/>
              <w:left w:val="nil"/>
              <w:bottom w:val="single" w:sz="4" w:space="0" w:color="auto"/>
              <w:right w:val="single" w:sz="4" w:space="0" w:color="auto"/>
            </w:tcBorders>
            <w:noWrap/>
            <w:hideMark/>
          </w:tcPr>
          <w:p w:rsidR="00A530E0" w:rsidRDefault="00A530E0">
            <w:r>
              <w:t>5838100</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2 02 25467 10 0000 150</w:t>
            </w:r>
          </w:p>
        </w:tc>
        <w:tc>
          <w:tcPr>
            <w:tcW w:w="5688" w:type="dxa"/>
            <w:tcBorders>
              <w:top w:val="nil"/>
              <w:left w:val="nil"/>
              <w:bottom w:val="single" w:sz="4" w:space="0" w:color="auto"/>
              <w:right w:val="single" w:sz="4" w:space="0" w:color="auto"/>
            </w:tcBorders>
            <w:vAlign w:val="bottom"/>
            <w:hideMark/>
          </w:tcPr>
          <w:p w:rsidR="00A530E0" w:rsidRDefault="00A530E0">
            <w: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25" w:type="dxa"/>
            <w:tcBorders>
              <w:top w:val="nil"/>
              <w:left w:val="nil"/>
              <w:bottom w:val="single" w:sz="4" w:space="0" w:color="auto"/>
              <w:right w:val="single" w:sz="4" w:space="0" w:color="auto"/>
            </w:tcBorders>
            <w:noWrap/>
            <w:hideMark/>
          </w:tcPr>
          <w:p w:rsidR="00A530E0" w:rsidRDefault="00A530E0"/>
        </w:tc>
        <w:tc>
          <w:tcPr>
            <w:tcW w:w="510" w:type="dxa"/>
            <w:vAlign w:val="center"/>
            <w:hideMark/>
          </w:tcPr>
          <w:p w:rsidR="00A530E0" w:rsidRDefault="00A530E0">
            <w:pPr>
              <w:rPr>
                <w:sz w:val="20"/>
                <w:szCs w:val="20"/>
              </w:rPr>
            </w:pPr>
          </w:p>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2 02 29999 10 0000 150</w:t>
            </w:r>
          </w:p>
        </w:tc>
        <w:tc>
          <w:tcPr>
            <w:tcW w:w="5688" w:type="dxa"/>
            <w:tcBorders>
              <w:top w:val="nil"/>
              <w:left w:val="nil"/>
              <w:bottom w:val="single" w:sz="4" w:space="0" w:color="auto"/>
              <w:right w:val="single" w:sz="4" w:space="0" w:color="auto"/>
            </w:tcBorders>
            <w:vAlign w:val="bottom"/>
            <w:hideMark/>
          </w:tcPr>
          <w:p w:rsidR="00A530E0" w:rsidRDefault="00A530E0">
            <w:r>
              <w:t>Прочие субсидии бюджетам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260500,00</w:t>
            </w:r>
          </w:p>
        </w:tc>
        <w:tc>
          <w:tcPr>
            <w:tcW w:w="510" w:type="dxa"/>
            <w:vAlign w:val="center"/>
            <w:hideMark/>
          </w:tcPr>
          <w:p w:rsidR="00A530E0" w:rsidRDefault="00A530E0"/>
        </w:tc>
      </w:tr>
      <w:tr w:rsidR="00A530E0" w:rsidTr="00A530E0">
        <w:trPr>
          <w:trHeight w:val="127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2 02 20 216 10 0000 150</w:t>
            </w:r>
          </w:p>
        </w:tc>
        <w:tc>
          <w:tcPr>
            <w:tcW w:w="5688" w:type="dxa"/>
            <w:tcBorders>
              <w:top w:val="nil"/>
              <w:left w:val="nil"/>
              <w:bottom w:val="single" w:sz="4" w:space="0" w:color="auto"/>
              <w:right w:val="single" w:sz="4" w:space="0" w:color="auto"/>
            </w:tcBorders>
            <w:vAlign w:val="bottom"/>
            <w:hideMark/>
          </w:tcPr>
          <w:p w:rsidR="00A530E0" w:rsidRDefault="00A530E0">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25" w:type="dxa"/>
            <w:tcBorders>
              <w:top w:val="nil"/>
              <w:left w:val="nil"/>
              <w:bottom w:val="single" w:sz="4" w:space="0" w:color="auto"/>
              <w:right w:val="single" w:sz="4" w:space="0" w:color="auto"/>
            </w:tcBorders>
            <w:noWrap/>
            <w:hideMark/>
          </w:tcPr>
          <w:p w:rsidR="00A530E0" w:rsidRDefault="00A530E0">
            <w:r>
              <w:t>86,00</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2 02 30000 00 0000 150</w:t>
            </w:r>
          </w:p>
        </w:tc>
        <w:tc>
          <w:tcPr>
            <w:tcW w:w="5688" w:type="dxa"/>
            <w:tcBorders>
              <w:top w:val="nil"/>
              <w:left w:val="nil"/>
              <w:bottom w:val="single" w:sz="4" w:space="0" w:color="auto"/>
              <w:right w:val="single" w:sz="4" w:space="0" w:color="auto"/>
            </w:tcBorders>
            <w:vAlign w:val="bottom"/>
            <w:hideMark/>
          </w:tcPr>
          <w:p w:rsidR="00A530E0" w:rsidRDefault="00A530E0">
            <w:r>
              <w:t>Субвенции бюджетам бюджетной системы Российской Федерации</w:t>
            </w:r>
          </w:p>
        </w:tc>
        <w:tc>
          <w:tcPr>
            <w:tcW w:w="1825" w:type="dxa"/>
            <w:tcBorders>
              <w:top w:val="nil"/>
              <w:left w:val="nil"/>
              <w:bottom w:val="single" w:sz="4" w:space="0" w:color="auto"/>
              <w:right w:val="single" w:sz="4" w:space="0" w:color="auto"/>
            </w:tcBorders>
            <w:hideMark/>
          </w:tcPr>
          <w:p w:rsidR="00A530E0" w:rsidRDefault="00A530E0">
            <w:r>
              <w:t>104 700,00</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vAlign w:val="center"/>
            <w:hideMark/>
          </w:tcPr>
          <w:p w:rsidR="00A530E0" w:rsidRDefault="00A530E0">
            <w:r>
              <w:t>2 02 35118 10 0000 150</w:t>
            </w:r>
          </w:p>
        </w:tc>
        <w:tc>
          <w:tcPr>
            <w:tcW w:w="5688" w:type="dxa"/>
            <w:tcBorders>
              <w:top w:val="nil"/>
              <w:left w:val="nil"/>
              <w:bottom w:val="single" w:sz="4" w:space="0" w:color="auto"/>
              <w:right w:val="single" w:sz="4" w:space="0" w:color="auto"/>
            </w:tcBorders>
            <w:vAlign w:val="bottom"/>
            <w:hideMark/>
          </w:tcPr>
          <w:p w:rsidR="00A530E0" w:rsidRDefault="00A530E0">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25" w:type="dxa"/>
            <w:tcBorders>
              <w:top w:val="nil"/>
              <w:left w:val="nil"/>
              <w:bottom w:val="single" w:sz="4" w:space="0" w:color="auto"/>
              <w:right w:val="single" w:sz="4" w:space="0" w:color="auto"/>
            </w:tcBorders>
            <w:noWrap/>
            <w:hideMark/>
          </w:tcPr>
          <w:p w:rsidR="00A530E0" w:rsidRDefault="00A530E0">
            <w:r>
              <w:t>101400</w:t>
            </w:r>
          </w:p>
        </w:tc>
        <w:tc>
          <w:tcPr>
            <w:tcW w:w="510" w:type="dxa"/>
            <w:vAlign w:val="center"/>
            <w:hideMark/>
          </w:tcPr>
          <w:p w:rsidR="00A530E0" w:rsidRDefault="00A530E0"/>
        </w:tc>
      </w:tr>
      <w:tr w:rsidR="00A530E0" w:rsidTr="00A530E0">
        <w:trPr>
          <w:trHeight w:val="510"/>
        </w:trPr>
        <w:tc>
          <w:tcPr>
            <w:tcW w:w="2552" w:type="dxa"/>
            <w:tcBorders>
              <w:top w:val="nil"/>
              <w:left w:val="single" w:sz="4" w:space="0" w:color="auto"/>
              <w:bottom w:val="single" w:sz="4" w:space="0" w:color="auto"/>
              <w:right w:val="single" w:sz="4" w:space="0" w:color="auto"/>
            </w:tcBorders>
            <w:vAlign w:val="center"/>
            <w:hideMark/>
          </w:tcPr>
          <w:p w:rsidR="00A530E0" w:rsidRDefault="00A530E0">
            <w:r>
              <w:lastRenderedPageBreak/>
              <w:t>2 02 30024 10 0000 150</w:t>
            </w:r>
          </w:p>
        </w:tc>
        <w:tc>
          <w:tcPr>
            <w:tcW w:w="5688" w:type="dxa"/>
            <w:tcBorders>
              <w:top w:val="nil"/>
              <w:left w:val="nil"/>
              <w:bottom w:val="single" w:sz="4" w:space="0" w:color="auto"/>
              <w:right w:val="single" w:sz="4" w:space="0" w:color="auto"/>
            </w:tcBorders>
            <w:vAlign w:val="center"/>
            <w:hideMark/>
          </w:tcPr>
          <w:p w:rsidR="00A530E0" w:rsidRDefault="00A530E0">
            <w:r>
              <w:t>Субвенции бюджетам сельских поселений на выполнение передаваемых полномочий субъектов Российской Федерации</w:t>
            </w:r>
          </w:p>
        </w:tc>
        <w:tc>
          <w:tcPr>
            <w:tcW w:w="1825" w:type="dxa"/>
            <w:tcBorders>
              <w:top w:val="nil"/>
              <w:left w:val="nil"/>
              <w:bottom w:val="single" w:sz="4" w:space="0" w:color="auto"/>
              <w:right w:val="single" w:sz="4" w:space="0" w:color="auto"/>
            </w:tcBorders>
            <w:noWrap/>
            <w:hideMark/>
          </w:tcPr>
          <w:p w:rsidR="00A530E0" w:rsidRDefault="00A530E0">
            <w:r>
              <w:t>3300</w:t>
            </w:r>
          </w:p>
        </w:tc>
        <w:tc>
          <w:tcPr>
            <w:tcW w:w="510" w:type="dxa"/>
            <w:vAlign w:val="center"/>
            <w:hideMark/>
          </w:tcPr>
          <w:p w:rsidR="00A530E0" w:rsidRDefault="00A530E0"/>
        </w:tc>
      </w:tr>
      <w:tr w:rsidR="00A530E0" w:rsidTr="00A530E0">
        <w:trPr>
          <w:trHeight w:val="1020"/>
        </w:trPr>
        <w:tc>
          <w:tcPr>
            <w:tcW w:w="2552" w:type="dxa"/>
            <w:tcBorders>
              <w:top w:val="nil"/>
              <w:left w:val="single" w:sz="4" w:space="0" w:color="auto"/>
              <w:bottom w:val="single" w:sz="4" w:space="0" w:color="auto"/>
              <w:right w:val="single" w:sz="4" w:space="0" w:color="auto"/>
            </w:tcBorders>
            <w:hideMark/>
          </w:tcPr>
          <w:p w:rsidR="00A530E0" w:rsidRDefault="00A530E0">
            <w:r>
              <w:t>2 02 40014 10 0000 150</w:t>
            </w:r>
          </w:p>
        </w:tc>
        <w:tc>
          <w:tcPr>
            <w:tcW w:w="5688" w:type="dxa"/>
            <w:tcBorders>
              <w:top w:val="nil"/>
              <w:left w:val="nil"/>
              <w:bottom w:val="single" w:sz="4" w:space="0" w:color="auto"/>
              <w:right w:val="single" w:sz="4" w:space="0" w:color="auto"/>
            </w:tcBorders>
            <w:hideMark/>
          </w:tcPr>
          <w:p w:rsidR="00A530E0" w:rsidRDefault="00A530E0">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25" w:type="dxa"/>
            <w:tcBorders>
              <w:top w:val="nil"/>
              <w:left w:val="nil"/>
              <w:bottom w:val="single" w:sz="4" w:space="0" w:color="auto"/>
              <w:right w:val="single" w:sz="4" w:space="0" w:color="auto"/>
            </w:tcBorders>
            <w:noWrap/>
            <w:hideMark/>
          </w:tcPr>
          <w:p w:rsidR="00A530E0" w:rsidRDefault="00A530E0">
            <w:r>
              <w:t>998700</w:t>
            </w:r>
          </w:p>
        </w:tc>
        <w:tc>
          <w:tcPr>
            <w:tcW w:w="510" w:type="dxa"/>
            <w:vAlign w:val="center"/>
            <w:hideMark/>
          </w:tcPr>
          <w:p w:rsidR="00A530E0" w:rsidRDefault="00A530E0"/>
        </w:tc>
      </w:tr>
      <w:tr w:rsidR="00A530E0" w:rsidTr="00A530E0">
        <w:trPr>
          <w:trHeight w:val="765"/>
        </w:trPr>
        <w:tc>
          <w:tcPr>
            <w:tcW w:w="2552" w:type="dxa"/>
            <w:tcBorders>
              <w:top w:val="nil"/>
              <w:left w:val="single" w:sz="4" w:space="0" w:color="auto"/>
              <w:bottom w:val="single" w:sz="4" w:space="0" w:color="auto"/>
              <w:right w:val="single" w:sz="4" w:space="0" w:color="auto"/>
            </w:tcBorders>
            <w:hideMark/>
          </w:tcPr>
          <w:p w:rsidR="00A530E0" w:rsidRDefault="00A530E0">
            <w:r>
              <w:t>2 04 05020 10 0000 150</w:t>
            </w:r>
          </w:p>
        </w:tc>
        <w:tc>
          <w:tcPr>
            <w:tcW w:w="5688" w:type="dxa"/>
            <w:tcBorders>
              <w:top w:val="nil"/>
              <w:left w:val="nil"/>
              <w:bottom w:val="single" w:sz="4" w:space="0" w:color="auto"/>
              <w:right w:val="single" w:sz="4" w:space="0" w:color="auto"/>
            </w:tcBorders>
            <w:hideMark/>
          </w:tcPr>
          <w:p w:rsidR="00A530E0" w:rsidRDefault="00A530E0">
            <w: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25" w:type="dxa"/>
            <w:tcBorders>
              <w:top w:val="nil"/>
              <w:left w:val="nil"/>
              <w:bottom w:val="single" w:sz="4" w:space="0" w:color="auto"/>
              <w:right w:val="single" w:sz="4" w:space="0" w:color="auto"/>
            </w:tcBorders>
            <w:noWrap/>
            <w:hideMark/>
          </w:tcPr>
          <w:p w:rsidR="00A530E0" w:rsidRDefault="00A530E0">
            <w:r>
              <w:t>76</w:t>
            </w:r>
          </w:p>
        </w:tc>
        <w:tc>
          <w:tcPr>
            <w:tcW w:w="510" w:type="dxa"/>
            <w:vAlign w:val="center"/>
            <w:hideMark/>
          </w:tcPr>
          <w:p w:rsidR="00A530E0" w:rsidRDefault="00A530E0"/>
        </w:tc>
      </w:tr>
      <w:tr w:rsidR="00A530E0" w:rsidTr="00A530E0">
        <w:trPr>
          <w:trHeight w:val="255"/>
        </w:trPr>
        <w:tc>
          <w:tcPr>
            <w:tcW w:w="2552" w:type="dxa"/>
            <w:tcBorders>
              <w:top w:val="nil"/>
              <w:left w:val="single" w:sz="4" w:space="0" w:color="auto"/>
              <w:bottom w:val="single" w:sz="4" w:space="0" w:color="auto"/>
              <w:right w:val="single" w:sz="4" w:space="0" w:color="auto"/>
            </w:tcBorders>
            <w:noWrap/>
            <w:vAlign w:val="bottom"/>
            <w:hideMark/>
          </w:tcPr>
          <w:p w:rsidR="00A530E0" w:rsidRDefault="00A530E0">
            <w:pPr>
              <w:rPr>
                <w:sz w:val="20"/>
                <w:szCs w:val="20"/>
              </w:rPr>
            </w:pPr>
          </w:p>
        </w:tc>
        <w:tc>
          <w:tcPr>
            <w:tcW w:w="5688" w:type="dxa"/>
            <w:tcBorders>
              <w:top w:val="nil"/>
              <w:left w:val="nil"/>
              <w:bottom w:val="single" w:sz="4" w:space="0" w:color="auto"/>
              <w:right w:val="single" w:sz="4" w:space="0" w:color="auto"/>
            </w:tcBorders>
            <w:noWrap/>
            <w:vAlign w:val="bottom"/>
            <w:hideMark/>
          </w:tcPr>
          <w:p w:rsidR="00A530E0" w:rsidRDefault="00A530E0">
            <w:pPr>
              <w:rPr>
                <w:b/>
                <w:bCs/>
              </w:rPr>
            </w:pPr>
            <w:r>
              <w:rPr>
                <w:b/>
                <w:bCs/>
              </w:rPr>
              <w:t>ВСЕГО ДОХОДОВ</w:t>
            </w:r>
          </w:p>
        </w:tc>
        <w:tc>
          <w:tcPr>
            <w:tcW w:w="1825" w:type="dxa"/>
            <w:tcBorders>
              <w:top w:val="nil"/>
              <w:left w:val="nil"/>
              <w:bottom w:val="single" w:sz="4" w:space="0" w:color="auto"/>
              <w:right w:val="single" w:sz="4" w:space="0" w:color="auto"/>
            </w:tcBorders>
            <w:hideMark/>
          </w:tcPr>
          <w:p w:rsidR="00A530E0" w:rsidRDefault="00A530E0">
            <w:pPr>
              <w:rPr>
                <w:b/>
                <w:bCs/>
              </w:rPr>
            </w:pPr>
            <w:r>
              <w:rPr>
                <w:b/>
                <w:bCs/>
              </w:rPr>
              <w:t>18 848 820,00</w:t>
            </w:r>
          </w:p>
        </w:tc>
        <w:tc>
          <w:tcPr>
            <w:tcW w:w="510" w:type="dxa"/>
            <w:vAlign w:val="center"/>
            <w:hideMark/>
          </w:tcPr>
          <w:p w:rsidR="00A530E0" w:rsidRDefault="00A530E0">
            <w:pPr>
              <w:rPr>
                <w:b/>
                <w:bCs/>
              </w:rPr>
            </w:pPr>
          </w:p>
        </w:tc>
      </w:tr>
    </w:tbl>
    <w:p w:rsidR="00A530E0" w:rsidRDefault="00A530E0" w:rsidP="00A530E0">
      <w:pPr>
        <w:outlineLvl w:val="0"/>
        <w:rPr>
          <w:lang w:eastAsia="ar-SA"/>
        </w:rPr>
      </w:pPr>
    </w:p>
    <w:tbl>
      <w:tblPr>
        <w:tblW w:w="10065" w:type="dxa"/>
        <w:tblInd w:w="108" w:type="dxa"/>
        <w:tblLayout w:type="fixed"/>
        <w:tblLook w:val="04A0" w:firstRow="1" w:lastRow="0" w:firstColumn="1" w:lastColumn="0" w:noHBand="0" w:noVBand="1"/>
      </w:tblPr>
      <w:tblGrid>
        <w:gridCol w:w="3261"/>
        <w:gridCol w:w="1701"/>
        <w:gridCol w:w="1121"/>
        <w:gridCol w:w="1493"/>
        <w:gridCol w:w="885"/>
        <w:gridCol w:w="1604"/>
      </w:tblGrid>
      <w:tr w:rsidR="00A530E0" w:rsidTr="00A530E0">
        <w:trPr>
          <w:trHeight w:val="600"/>
        </w:trPr>
        <w:tc>
          <w:tcPr>
            <w:tcW w:w="3261" w:type="dxa"/>
            <w:vAlign w:val="center"/>
            <w:hideMark/>
          </w:tcPr>
          <w:p w:rsidR="00A530E0" w:rsidRDefault="00A530E0">
            <w:r>
              <w:br w:type="page"/>
            </w:r>
          </w:p>
        </w:tc>
        <w:tc>
          <w:tcPr>
            <w:tcW w:w="6804" w:type="dxa"/>
            <w:gridSpan w:val="5"/>
            <w:vAlign w:val="center"/>
            <w:hideMark/>
          </w:tcPr>
          <w:p w:rsidR="00A530E0" w:rsidRPr="00A530E0" w:rsidRDefault="00A530E0">
            <w:pPr>
              <w:jc w:val="right"/>
            </w:pPr>
            <w:r w:rsidRPr="00A530E0">
              <w:t>Приложение №2</w:t>
            </w:r>
          </w:p>
          <w:p w:rsidR="00A530E0" w:rsidRPr="00A530E0" w:rsidRDefault="00A530E0">
            <w:pPr>
              <w:jc w:val="right"/>
            </w:pPr>
            <w:r w:rsidRPr="00A530E0">
              <w:t xml:space="preserve">  к Решению Совета депутатов </w:t>
            </w:r>
          </w:p>
          <w:p w:rsidR="00A530E0" w:rsidRPr="00A530E0" w:rsidRDefault="00A530E0">
            <w:pPr>
              <w:jc w:val="right"/>
            </w:pPr>
            <w:r w:rsidRPr="00A530E0">
              <w:t xml:space="preserve">от 14.04.2022 № 56 </w:t>
            </w:r>
          </w:p>
        </w:tc>
      </w:tr>
      <w:tr w:rsidR="00A530E0" w:rsidTr="00A530E0">
        <w:trPr>
          <w:trHeight w:val="1110"/>
        </w:trPr>
        <w:tc>
          <w:tcPr>
            <w:tcW w:w="10065" w:type="dxa"/>
            <w:gridSpan w:val="6"/>
            <w:vAlign w:val="center"/>
            <w:hideMark/>
          </w:tcPr>
          <w:p w:rsidR="00A530E0" w:rsidRPr="00A530E0" w:rsidRDefault="00A530E0">
            <w:pPr>
              <w:jc w:val="center"/>
            </w:pPr>
            <w:r w:rsidRPr="00A530E0">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2022 год </w:t>
            </w:r>
          </w:p>
        </w:tc>
      </w:tr>
      <w:tr w:rsidR="00A530E0" w:rsidTr="00A530E0">
        <w:trPr>
          <w:trHeight w:val="11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pPr>
              <w:jc w:val="center"/>
              <w:rPr>
                <w:sz w:val="20"/>
                <w:szCs w:val="20"/>
              </w:rPr>
            </w:pPr>
            <w:r>
              <w:rPr>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pPr>
              <w:jc w:val="center"/>
              <w:rPr>
                <w:sz w:val="20"/>
                <w:szCs w:val="20"/>
              </w:rPr>
            </w:pPr>
            <w:r>
              <w:rPr>
                <w:sz w:val="20"/>
                <w:szCs w:val="20"/>
              </w:rPr>
              <w:t>Код администратора</w:t>
            </w:r>
          </w:p>
        </w:tc>
        <w:tc>
          <w:tcPr>
            <w:tcW w:w="1121"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pPr>
              <w:jc w:val="center"/>
              <w:rPr>
                <w:sz w:val="20"/>
                <w:szCs w:val="20"/>
              </w:rPr>
            </w:pPr>
            <w:r>
              <w:rPr>
                <w:sz w:val="20"/>
                <w:szCs w:val="20"/>
              </w:rPr>
              <w:t>Раздел, Подраздел</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pPr>
              <w:jc w:val="center"/>
              <w:rPr>
                <w:sz w:val="20"/>
                <w:szCs w:val="20"/>
              </w:rPr>
            </w:pPr>
            <w:r>
              <w:rPr>
                <w:sz w:val="20"/>
                <w:szCs w:val="20"/>
              </w:rPr>
              <w:t>Целевая статья</w:t>
            </w: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A530E0" w:rsidRDefault="00A530E0">
            <w:pPr>
              <w:jc w:val="center"/>
              <w:rPr>
                <w:sz w:val="20"/>
                <w:szCs w:val="20"/>
              </w:rPr>
            </w:pPr>
            <w:r>
              <w:rPr>
                <w:sz w:val="20"/>
                <w:szCs w:val="20"/>
              </w:rPr>
              <w:t>Вид расхода</w:t>
            </w:r>
          </w:p>
        </w:tc>
        <w:tc>
          <w:tcPr>
            <w:tcW w:w="1604" w:type="dxa"/>
            <w:tcBorders>
              <w:top w:val="single" w:sz="4" w:space="0" w:color="auto"/>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Сумма расходов на очередное заседание Совета депутатов (руб.)</w:t>
            </w:r>
          </w:p>
        </w:tc>
      </w:tr>
      <w:tr w:rsidR="00A530E0" w:rsidTr="00A530E0">
        <w:trPr>
          <w:trHeight w:val="97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1604"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xml:space="preserve">2022 год </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Администрация Сандогорского сельского поселения</w:t>
            </w:r>
          </w:p>
        </w:tc>
        <w:tc>
          <w:tcPr>
            <w:tcW w:w="170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999</w:t>
            </w:r>
          </w:p>
        </w:tc>
        <w:tc>
          <w:tcPr>
            <w:tcW w:w="112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center"/>
            <w:hideMark/>
          </w:tcPr>
          <w:p w:rsidR="00A530E0" w:rsidRDefault="00A530E0">
            <w:pPr>
              <w:rPr>
                <w:sz w:val="20"/>
                <w:szCs w:val="20"/>
              </w:rPr>
            </w:pPr>
            <w:r>
              <w:rPr>
                <w:sz w:val="20"/>
                <w:szCs w:val="20"/>
              </w:rPr>
              <w:t> </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Общегосударственные вопросы</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0100.</w:t>
            </w:r>
          </w:p>
        </w:tc>
        <w:tc>
          <w:tcPr>
            <w:tcW w:w="1493"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9 466 066,00</w:t>
            </w:r>
          </w:p>
        </w:tc>
      </w:tr>
      <w:tr w:rsidR="00A530E0" w:rsidTr="00A530E0">
        <w:trPr>
          <w:trHeight w:val="52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.0102</w:t>
            </w:r>
          </w:p>
        </w:tc>
        <w:tc>
          <w:tcPr>
            <w:tcW w:w="1493"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b/>
                <w:bCs/>
                <w:sz w:val="20"/>
                <w:szCs w:val="20"/>
              </w:rPr>
            </w:pPr>
            <w:r>
              <w:rPr>
                <w:b/>
                <w:bCs/>
                <w:sz w:val="20"/>
                <w:szCs w:val="20"/>
              </w:rPr>
              <w:t>1 438 464,00</w:t>
            </w:r>
          </w:p>
        </w:tc>
      </w:tr>
      <w:tr w:rsidR="00A530E0" w:rsidTr="00A530E0">
        <w:trPr>
          <w:trHeight w:val="54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выплаты по оплате труда высшего должностного лица муниципального образования</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.6100000110</w:t>
            </w:r>
          </w:p>
        </w:tc>
        <w:tc>
          <w:tcPr>
            <w:tcW w:w="885"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1 281 828,00</w:t>
            </w:r>
          </w:p>
        </w:tc>
      </w:tr>
      <w:tr w:rsidR="00A530E0" w:rsidTr="00A530E0">
        <w:trPr>
          <w:trHeight w:val="105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1281828,00</w:t>
            </w:r>
          </w:p>
        </w:tc>
      </w:tr>
      <w:tr w:rsidR="00A530E0" w:rsidTr="00A530E0">
        <w:trPr>
          <w:trHeight w:val="525"/>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обеспечение функций высшего должностного лица муниципального образования</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.6100000190</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156636,00</w:t>
            </w:r>
          </w:p>
        </w:tc>
      </w:tr>
      <w:tr w:rsidR="00A530E0" w:rsidTr="00A530E0">
        <w:trPr>
          <w:trHeight w:val="105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внебюджетными фондами</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lastRenderedPageBreak/>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156636,00</w:t>
            </w:r>
          </w:p>
        </w:tc>
      </w:tr>
      <w:tr w:rsidR="00A530E0" w:rsidTr="00A530E0">
        <w:trPr>
          <w:trHeight w:val="84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vAlign w:val="center"/>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.0103</w:t>
            </w:r>
          </w:p>
        </w:tc>
        <w:tc>
          <w:tcPr>
            <w:tcW w:w="1493"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82900,00</w:t>
            </w:r>
          </w:p>
        </w:tc>
      </w:tr>
      <w:tr w:rsidR="00A530E0" w:rsidTr="00A530E0">
        <w:trPr>
          <w:trHeight w:val="705"/>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обеспечение функций представительного органа муниципального образования</w:t>
            </w:r>
          </w:p>
        </w:tc>
        <w:tc>
          <w:tcPr>
            <w:tcW w:w="1701" w:type="dxa"/>
            <w:tcBorders>
              <w:top w:val="nil"/>
              <w:left w:val="nil"/>
              <w:bottom w:val="single" w:sz="4" w:space="0" w:color="auto"/>
              <w:right w:val="single" w:sz="4" w:space="0" w:color="auto"/>
            </w:tcBorders>
            <w:vAlign w:val="center"/>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.6200000190</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82900,00</w:t>
            </w:r>
          </w:p>
        </w:tc>
      </w:tr>
      <w:tr w:rsidR="00A530E0" w:rsidTr="00A530E0">
        <w:trPr>
          <w:trHeight w:val="105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701" w:type="dxa"/>
            <w:tcBorders>
              <w:top w:val="nil"/>
              <w:left w:val="nil"/>
              <w:bottom w:val="single" w:sz="4" w:space="0" w:color="auto"/>
              <w:right w:val="single" w:sz="4" w:space="0" w:color="auto"/>
            </w:tcBorders>
            <w:vAlign w:val="center"/>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82900,00</w:t>
            </w:r>
          </w:p>
        </w:tc>
      </w:tr>
      <w:tr w:rsidR="00A530E0" w:rsidTr="00A530E0">
        <w:trPr>
          <w:trHeight w:val="87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0104.</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4 370 329,0</w:t>
            </w:r>
          </w:p>
        </w:tc>
      </w:tr>
      <w:tr w:rsidR="00A530E0" w:rsidTr="00A530E0">
        <w:trPr>
          <w:trHeight w:val="76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выплаты по оплате труда работников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.6600000110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3 184 670,00</w:t>
            </w:r>
          </w:p>
        </w:tc>
      </w:tr>
      <w:tr w:rsidR="00A530E0" w:rsidTr="00A530E0">
        <w:trPr>
          <w:trHeight w:val="126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3 184 670,00</w:t>
            </w:r>
          </w:p>
        </w:tc>
      </w:tr>
      <w:tr w:rsidR="00A530E0" w:rsidTr="00A530E0">
        <w:trPr>
          <w:trHeight w:val="70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.6600000190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1 182 359,00</w:t>
            </w:r>
          </w:p>
        </w:tc>
      </w:tr>
      <w:tr w:rsidR="00A530E0" w:rsidTr="00A530E0">
        <w:trPr>
          <w:trHeight w:val="48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1000859,00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800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181500,00</w:t>
            </w:r>
          </w:p>
        </w:tc>
      </w:tr>
      <w:tr w:rsidR="00A530E0" w:rsidTr="00A530E0">
        <w:trPr>
          <w:trHeight w:val="75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.6600072090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3 300,00</w:t>
            </w:r>
          </w:p>
        </w:tc>
      </w:tr>
      <w:tr w:rsidR="00A530E0" w:rsidTr="00A530E0">
        <w:trPr>
          <w:trHeight w:val="57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3300,00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Обеспечение проведения выборов и референдумов</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0107.</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Подготовка и проведение муниципальных выборов</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.9900020140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800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282"/>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Другие общегосударственные вопросы</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0113.</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3 564 373,00</w:t>
            </w:r>
          </w:p>
        </w:tc>
      </w:tr>
      <w:tr w:rsidR="00A530E0" w:rsidTr="00A530E0">
        <w:trPr>
          <w:trHeight w:val="11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lastRenderedPageBreak/>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990000059Ю</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903 800,00</w:t>
            </w:r>
          </w:p>
        </w:tc>
      </w:tr>
      <w:tr w:rsidR="00A530E0" w:rsidTr="00A530E0">
        <w:trPr>
          <w:trHeight w:val="120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593 800,00</w:t>
            </w:r>
          </w:p>
        </w:tc>
      </w:tr>
      <w:tr w:rsidR="00A530E0" w:rsidTr="00A530E0">
        <w:trPr>
          <w:trHeight w:val="61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310 000,00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color w:val="000000"/>
                <w:sz w:val="20"/>
                <w:szCs w:val="20"/>
              </w:rPr>
            </w:pPr>
            <w:r>
              <w:rPr>
                <w:color w:val="000000"/>
                <w:sz w:val="20"/>
                <w:szCs w:val="20"/>
              </w:rPr>
              <w:t>Содержание имущества, находящегося в казне муниципального образования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.9900021000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50 000,0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50000,00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Обеспечение прочих обязательств муниципального образования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.9900022040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2438000,00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2438000,00</w:t>
            </w:r>
          </w:p>
        </w:tc>
      </w:tr>
      <w:tr w:rsidR="00A530E0" w:rsidTr="00A530E0">
        <w:trPr>
          <w:trHeight w:val="64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оплату членских взносов Ассоциации "Совет муниципальных образований Костромской области"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.9900022020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2750,00</w:t>
            </w:r>
          </w:p>
        </w:tc>
      </w:tr>
      <w:tr w:rsidR="00A530E0" w:rsidTr="00A530E0">
        <w:trPr>
          <w:trHeight w:val="36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800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2750,00</w:t>
            </w:r>
          </w:p>
        </w:tc>
      </w:tr>
      <w:tr w:rsidR="00A530E0" w:rsidTr="00A530E0">
        <w:trPr>
          <w:trHeight w:val="133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.9900001790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169 823,00</w:t>
            </w:r>
          </w:p>
        </w:tc>
      </w:tr>
      <w:tr w:rsidR="00A530E0" w:rsidTr="00A530E0">
        <w:trPr>
          <w:trHeight w:val="31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Межбюджетные трансферты</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500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169823,00</w:t>
            </w:r>
          </w:p>
        </w:tc>
      </w:tr>
      <w:tr w:rsidR="00A530E0" w:rsidTr="00A530E0">
        <w:trPr>
          <w:trHeight w:val="31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Национальная оборона</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0200.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b/>
                <w:bCs/>
                <w:sz w:val="20"/>
                <w:szCs w:val="20"/>
              </w:rPr>
            </w:pPr>
            <w:r>
              <w:rPr>
                <w:b/>
                <w:bCs/>
                <w:sz w:val="20"/>
                <w:szCs w:val="20"/>
              </w:rPr>
              <w:t>123 511,00</w:t>
            </w:r>
          </w:p>
        </w:tc>
      </w:tr>
      <w:tr w:rsidR="00A530E0" w:rsidTr="00A530E0">
        <w:trPr>
          <w:trHeight w:val="31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Мобилизационная и вневойсковая подготовка</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0203.</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123 511,00</w:t>
            </w:r>
          </w:p>
        </w:tc>
      </w:tr>
      <w:tr w:rsidR="00A530E0" w:rsidTr="00A530E0">
        <w:trPr>
          <w:trHeight w:val="58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.6600051180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101 400,00</w:t>
            </w:r>
          </w:p>
        </w:tc>
      </w:tr>
      <w:tr w:rsidR="00A530E0" w:rsidTr="00A530E0">
        <w:trPr>
          <w:trHeight w:val="153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выплаты персоналу в целях обеспечения</w:t>
            </w:r>
            <w:r>
              <w:rPr>
                <w:sz w:val="20"/>
                <w:szCs w:val="20"/>
              </w:rPr>
              <w:br/>
              <w:t>выполнения функций государственными (муниципальными)</w:t>
            </w:r>
            <w:r>
              <w:rPr>
                <w:sz w:val="20"/>
                <w:szCs w:val="20"/>
              </w:rPr>
              <w:br/>
              <w:t>органами, казенными учреждениями, органами управления</w:t>
            </w:r>
            <w:r>
              <w:rPr>
                <w:sz w:val="20"/>
                <w:szCs w:val="20"/>
              </w:rPr>
              <w:br/>
              <w:t>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101400,00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lastRenderedPageBreak/>
              <w:t>Расходы на выплаты по оплате труда работников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.6600000110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22 061,00</w:t>
            </w:r>
          </w:p>
        </w:tc>
      </w:tr>
      <w:tr w:rsidR="00A530E0" w:rsidTr="00A530E0">
        <w:trPr>
          <w:trHeight w:val="153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выплаты персоналу в целях обеспечения</w:t>
            </w:r>
            <w:r>
              <w:rPr>
                <w:sz w:val="20"/>
                <w:szCs w:val="20"/>
              </w:rPr>
              <w:br/>
              <w:t>выполнения функций государственными (муниципальными)</w:t>
            </w:r>
            <w:r>
              <w:rPr>
                <w:sz w:val="20"/>
                <w:szCs w:val="20"/>
              </w:rPr>
              <w:br/>
              <w:t>органами, казенными учреждениями, органами управления</w:t>
            </w:r>
            <w:r>
              <w:rPr>
                <w:sz w:val="20"/>
                <w:szCs w:val="20"/>
              </w:rPr>
              <w:br/>
              <w:t>государственными внебюджетными фондами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22061,00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.6600000190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0300.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451 464,00</w:t>
            </w:r>
          </w:p>
        </w:tc>
      </w:tr>
      <w:tr w:rsidR="00A530E0" w:rsidTr="00A530E0">
        <w:trPr>
          <w:trHeight w:val="76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0310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451 464,00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.9900023200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451 464,00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451464,00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800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Реализация мероприятия в области использования, охраны водных объектов и гидротехнических сооружений</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.9900023300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.9900023100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Национальная экономика</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0400.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b/>
                <w:bCs/>
                <w:sz w:val="20"/>
                <w:szCs w:val="20"/>
              </w:rPr>
            </w:pPr>
            <w:r>
              <w:rPr>
                <w:b/>
                <w:bCs/>
                <w:sz w:val="20"/>
                <w:szCs w:val="20"/>
              </w:rPr>
              <w:t>2 195 100,00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Дорожное хозяйство (дорожные фонды)</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.0409</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2 195 100,00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 xml:space="preserve">Муниципальная программа «Осуществление дорожной </w:t>
            </w:r>
            <w:r>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.0200000000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2 195 100,00</w:t>
            </w:r>
          </w:p>
        </w:tc>
      </w:tr>
      <w:tr w:rsidR="00A530E0" w:rsidTr="00A530E0">
        <w:trPr>
          <w:trHeight w:val="132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lastRenderedPageBreak/>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.0200020300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907 700,00</w:t>
            </w:r>
          </w:p>
        </w:tc>
      </w:tr>
      <w:tr w:rsidR="00A530E0" w:rsidTr="00A530E0">
        <w:trPr>
          <w:trHeight w:val="52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907700,00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Содержание автомобильных дорог местного значения сельского поселения</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.0200024010.</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704000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704000,00</w:t>
            </w:r>
          </w:p>
        </w:tc>
      </w:tr>
      <w:tr w:rsidR="00A530E0" w:rsidTr="00A530E0">
        <w:trPr>
          <w:trHeight w:val="76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.0200025010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583 220,00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583220,00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привлечением внебюджетных средств</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.01000S2440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180,00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180,0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Жилищно-коммунальное хозяйство</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0500.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2 680 975,00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Жилищное хозяйство</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.0501</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398250,00</w:t>
            </w:r>
          </w:p>
        </w:tc>
      </w:tr>
      <w:tr w:rsidR="00A530E0" w:rsidTr="00A530E0">
        <w:trPr>
          <w:trHeight w:val="765"/>
        </w:trPr>
        <w:tc>
          <w:tcPr>
            <w:tcW w:w="3261" w:type="dxa"/>
            <w:vAlign w:val="center"/>
            <w:hideMark/>
          </w:tcPr>
          <w:p w:rsidR="00A530E0" w:rsidRDefault="00A530E0">
            <w:pPr>
              <w:rPr>
                <w:sz w:val="20"/>
                <w:szCs w:val="20"/>
              </w:rPr>
            </w:pPr>
            <w:r>
              <w:rPr>
                <w:sz w:val="20"/>
                <w:szCs w:val="20"/>
              </w:rPr>
              <w:t>Муниципальная программа  «Жилищная инфраструктура</w:t>
            </w:r>
            <w:r>
              <w:rPr>
                <w:sz w:val="20"/>
                <w:szCs w:val="20"/>
              </w:rPr>
              <w:br/>
              <w:t>Сандогорского сельского поселения Костромского муниципального района Костромской области»</w:t>
            </w:r>
          </w:p>
        </w:tc>
        <w:tc>
          <w:tcPr>
            <w:tcW w:w="170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.1000000000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398250,00</w:t>
            </w:r>
          </w:p>
        </w:tc>
      </w:tr>
      <w:tr w:rsidR="00A530E0" w:rsidTr="00A530E0">
        <w:trPr>
          <w:trHeight w:val="510"/>
        </w:trPr>
        <w:tc>
          <w:tcPr>
            <w:tcW w:w="3261" w:type="dxa"/>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Взносы на капитальный ремонт за муниципальный жилищный фонд (в фонд регионального оператора)</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.1000020430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388 650,00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388650,00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Мероприятия в области жилищного хозяйства</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.1000020410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9 600,00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9 600,00</w:t>
            </w:r>
          </w:p>
        </w:tc>
      </w:tr>
      <w:tr w:rsidR="00A530E0" w:rsidTr="00A530E0">
        <w:trPr>
          <w:trHeight w:val="33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Благоустройство</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0503.</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2246725,00</w:t>
            </w:r>
          </w:p>
        </w:tc>
      </w:tr>
      <w:tr w:rsidR="00A530E0" w:rsidTr="00A530E0">
        <w:trPr>
          <w:trHeight w:val="78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Муниципальная программа «Благоустройство территории</w:t>
            </w:r>
            <w:r>
              <w:rPr>
                <w:sz w:val="20"/>
                <w:szCs w:val="20"/>
              </w:rPr>
              <w:br/>
              <w:t>Сандогорского сельского поселения Костромского муниципального района Костромской области»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.0600000000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1873225,00</w:t>
            </w:r>
          </w:p>
        </w:tc>
      </w:tr>
      <w:tr w:rsidR="00A530E0" w:rsidTr="00A530E0">
        <w:trPr>
          <w:trHeight w:val="46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lastRenderedPageBreak/>
              <w:t>Содержание сетей уличного освещения муниципального образования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.0600020210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1 542 225,00</w:t>
            </w:r>
          </w:p>
        </w:tc>
      </w:tr>
      <w:tr w:rsidR="00A530E0" w:rsidTr="00A530E0">
        <w:trPr>
          <w:trHeight w:val="58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335983,00</w:t>
            </w:r>
          </w:p>
        </w:tc>
      </w:tr>
      <w:tr w:rsidR="00A530E0" w:rsidTr="00A530E0">
        <w:trPr>
          <w:trHeight w:val="39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Капитальные вложения в объекты государственной</w:t>
            </w:r>
            <w:r>
              <w:rPr>
                <w:sz w:val="20"/>
                <w:szCs w:val="20"/>
              </w:rPr>
              <w:br/>
              <w:t>(муниципальной) собственности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400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1206242,00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Прочие мероприятия по благоустройству</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.0600020240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250000,00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250000,00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.06000S2250</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81 000,0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81 000,00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софинансирование проектов развития, основанных на общественных инициативах, в номинации «Местные инициативы» за счет областного бюджета и муниципального образования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.99000S1307</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285 000,00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285 000,00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Расходы на софинансирование проектов развития, основанных на общественных инициативах, в номинации «Местные инициативы» за счет внебюджетных источников</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.9900020717</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15 000,00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15 000,00</w:t>
            </w:r>
          </w:p>
        </w:tc>
      </w:tr>
      <w:tr w:rsidR="00A530E0" w:rsidTr="00A530E0">
        <w:trPr>
          <w:trHeight w:val="178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Расходные обязательства муниципальных образований, возникшие при реализации Конкурса  на лучшую организацию работы территориального общественного самоуправления среди муниципальных образований Костромской области и среди органов ТОС Костромской области в 2021 году в номинации «За активную работу ТОС по благоустройству придомовой территории»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.06000S1040</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73 500,00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73 500,00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Культура, кинематография</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0800.</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4 072 788,00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Культура</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0801.</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4072788,00</w:t>
            </w:r>
          </w:p>
        </w:tc>
      </w:tr>
      <w:tr w:rsidR="00A530E0" w:rsidTr="00A530E0">
        <w:trPr>
          <w:trHeight w:val="510"/>
        </w:trPr>
        <w:tc>
          <w:tcPr>
            <w:tcW w:w="3261" w:type="dxa"/>
            <w:tcBorders>
              <w:top w:val="nil"/>
              <w:left w:val="single" w:sz="4" w:space="0" w:color="auto"/>
              <w:bottom w:val="single" w:sz="4" w:space="0" w:color="auto"/>
              <w:right w:val="single" w:sz="4" w:space="0" w:color="auto"/>
            </w:tcBorders>
            <w:vAlign w:val="bottom"/>
            <w:hideMark/>
          </w:tcPr>
          <w:p w:rsidR="00A530E0" w:rsidRDefault="00A530E0">
            <w:pPr>
              <w:rPr>
                <w:sz w:val="20"/>
                <w:szCs w:val="20"/>
              </w:rPr>
            </w:pPr>
            <w:r>
              <w:rPr>
                <w:sz w:val="20"/>
                <w:szCs w:val="20"/>
              </w:rPr>
              <w:t xml:space="preserve">Расходы на обеспечение деятельности (оказание услуг) </w:t>
            </w:r>
            <w:r>
              <w:rPr>
                <w:sz w:val="20"/>
                <w:szCs w:val="20"/>
              </w:rPr>
              <w:lastRenderedPageBreak/>
              <w:t>подведомственных учреждений культуры</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lastRenderedPageBreak/>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.99 0 00 0059Д</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4072788,00</w:t>
            </w:r>
          </w:p>
        </w:tc>
      </w:tr>
      <w:tr w:rsidR="00A530E0" w:rsidTr="00A530E0">
        <w:trPr>
          <w:trHeight w:val="1020"/>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100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2288388,00</w:t>
            </w:r>
          </w:p>
        </w:tc>
      </w:tr>
      <w:tr w:rsidR="00A530E0" w:rsidTr="00A530E0">
        <w:trPr>
          <w:trHeight w:val="58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200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1 681 900,00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800</w:t>
            </w:r>
          </w:p>
        </w:tc>
        <w:tc>
          <w:tcPr>
            <w:tcW w:w="1604" w:type="dxa"/>
            <w:tcBorders>
              <w:top w:val="nil"/>
              <w:left w:val="nil"/>
              <w:bottom w:val="single" w:sz="4" w:space="0" w:color="auto"/>
              <w:right w:val="single" w:sz="4" w:space="0" w:color="auto"/>
            </w:tcBorders>
            <w:vAlign w:val="bottom"/>
            <w:hideMark/>
          </w:tcPr>
          <w:p w:rsidR="00A530E0" w:rsidRDefault="00A530E0">
            <w:pPr>
              <w:jc w:val="center"/>
              <w:rPr>
                <w:sz w:val="20"/>
                <w:szCs w:val="20"/>
              </w:rPr>
            </w:pPr>
            <w:r>
              <w:rPr>
                <w:sz w:val="20"/>
                <w:szCs w:val="20"/>
              </w:rPr>
              <w:t>102 500,00</w:t>
            </w:r>
          </w:p>
        </w:tc>
      </w:tr>
      <w:tr w:rsidR="00A530E0" w:rsidTr="00A530E0">
        <w:trPr>
          <w:trHeight w:val="255"/>
        </w:trPr>
        <w:tc>
          <w:tcPr>
            <w:tcW w:w="3261" w:type="dxa"/>
            <w:tcBorders>
              <w:top w:val="nil"/>
              <w:left w:val="single" w:sz="4" w:space="0" w:color="auto"/>
              <w:bottom w:val="single" w:sz="4" w:space="0" w:color="auto"/>
              <w:right w:val="single" w:sz="4" w:space="0" w:color="auto"/>
            </w:tcBorders>
            <w:vAlign w:val="center"/>
            <w:hideMark/>
          </w:tcPr>
          <w:p w:rsidR="00A530E0" w:rsidRDefault="00A530E0">
            <w:pPr>
              <w:rPr>
                <w:b/>
                <w:bCs/>
                <w:sz w:val="20"/>
                <w:szCs w:val="20"/>
              </w:rPr>
            </w:pPr>
            <w:r>
              <w:rPr>
                <w:b/>
                <w:bCs/>
                <w:sz w:val="20"/>
                <w:szCs w:val="20"/>
              </w:rPr>
              <w:t>ВСЕГО</w:t>
            </w:r>
          </w:p>
        </w:tc>
        <w:tc>
          <w:tcPr>
            <w:tcW w:w="1701" w:type="dxa"/>
            <w:tcBorders>
              <w:top w:val="nil"/>
              <w:left w:val="nil"/>
              <w:bottom w:val="single" w:sz="4" w:space="0" w:color="auto"/>
              <w:right w:val="single" w:sz="4" w:space="0" w:color="auto"/>
            </w:tcBorders>
            <w:vAlign w:val="bottom"/>
            <w:hideMark/>
          </w:tcPr>
          <w:p w:rsidR="00A530E0" w:rsidRDefault="00A530E0">
            <w:pPr>
              <w:rPr>
                <w:b/>
                <w:bCs/>
                <w:sz w:val="20"/>
                <w:szCs w:val="20"/>
              </w:rPr>
            </w:pPr>
            <w:r>
              <w:rPr>
                <w:b/>
                <w:bCs/>
                <w:sz w:val="20"/>
                <w:szCs w:val="20"/>
              </w:rPr>
              <w:t> </w:t>
            </w:r>
          </w:p>
        </w:tc>
        <w:tc>
          <w:tcPr>
            <w:tcW w:w="1121"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1493"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885" w:type="dxa"/>
            <w:tcBorders>
              <w:top w:val="nil"/>
              <w:left w:val="nil"/>
              <w:bottom w:val="single" w:sz="4" w:space="0" w:color="auto"/>
              <w:right w:val="single" w:sz="4" w:space="0" w:color="auto"/>
            </w:tcBorders>
            <w:noWrap/>
            <w:vAlign w:val="bottom"/>
            <w:hideMark/>
          </w:tcPr>
          <w:p w:rsidR="00A530E0" w:rsidRDefault="00A530E0">
            <w:pPr>
              <w:jc w:val="center"/>
              <w:rPr>
                <w:b/>
                <w:bCs/>
                <w:sz w:val="20"/>
                <w:szCs w:val="20"/>
              </w:rPr>
            </w:pPr>
            <w:r>
              <w:rPr>
                <w:b/>
                <w:bCs/>
                <w:sz w:val="20"/>
                <w:szCs w:val="20"/>
              </w:rPr>
              <w:t> </w:t>
            </w:r>
          </w:p>
        </w:tc>
        <w:tc>
          <w:tcPr>
            <w:tcW w:w="1604" w:type="dxa"/>
            <w:tcBorders>
              <w:top w:val="nil"/>
              <w:left w:val="nil"/>
              <w:bottom w:val="single" w:sz="4" w:space="0" w:color="auto"/>
              <w:right w:val="single" w:sz="4" w:space="0" w:color="auto"/>
            </w:tcBorders>
            <w:vAlign w:val="bottom"/>
            <w:hideMark/>
          </w:tcPr>
          <w:p w:rsidR="00A530E0" w:rsidRDefault="00A530E0">
            <w:pPr>
              <w:jc w:val="center"/>
              <w:rPr>
                <w:b/>
                <w:bCs/>
                <w:sz w:val="20"/>
                <w:szCs w:val="20"/>
              </w:rPr>
            </w:pPr>
            <w:r>
              <w:rPr>
                <w:b/>
                <w:bCs/>
                <w:sz w:val="20"/>
                <w:szCs w:val="20"/>
              </w:rPr>
              <w:t>18 989 904,00</w:t>
            </w:r>
          </w:p>
        </w:tc>
      </w:tr>
    </w:tbl>
    <w:p w:rsidR="00A530E0" w:rsidRDefault="00A530E0" w:rsidP="00A530E0">
      <w:pPr>
        <w:jc w:val="both"/>
        <w:outlineLvl w:val="0"/>
        <w:rPr>
          <w:lang w:eastAsia="ar-SA"/>
        </w:rPr>
      </w:pPr>
    </w:p>
    <w:p w:rsidR="00A530E0" w:rsidRDefault="00A530E0" w:rsidP="00A530E0">
      <w:pPr>
        <w:jc w:val="both"/>
        <w:outlineLvl w:val="0"/>
      </w:pPr>
    </w:p>
    <w:tbl>
      <w:tblPr>
        <w:tblW w:w="9923" w:type="dxa"/>
        <w:tblInd w:w="108" w:type="dxa"/>
        <w:tblLook w:val="04A0" w:firstRow="1" w:lastRow="0" w:firstColumn="1" w:lastColumn="0" w:noHBand="0" w:noVBand="1"/>
      </w:tblPr>
      <w:tblGrid>
        <w:gridCol w:w="2694"/>
        <w:gridCol w:w="4819"/>
        <w:gridCol w:w="2410"/>
      </w:tblGrid>
      <w:tr w:rsidR="00A530E0" w:rsidTr="00A530E0">
        <w:trPr>
          <w:trHeight w:val="600"/>
        </w:trPr>
        <w:tc>
          <w:tcPr>
            <w:tcW w:w="2694" w:type="dxa"/>
            <w:vAlign w:val="center"/>
            <w:hideMark/>
          </w:tcPr>
          <w:p w:rsidR="00A530E0" w:rsidRDefault="00A530E0"/>
        </w:tc>
        <w:tc>
          <w:tcPr>
            <w:tcW w:w="7229" w:type="dxa"/>
            <w:gridSpan w:val="2"/>
            <w:vAlign w:val="center"/>
            <w:hideMark/>
          </w:tcPr>
          <w:p w:rsidR="00A530E0" w:rsidRPr="00A530E0" w:rsidRDefault="00A530E0">
            <w:pPr>
              <w:jc w:val="right"/>
            </w:pPr>
            <w:r w:rsidRPr="00A530E0">
              <w:t>Приложение № 3</w:t>
            </w:r>
          </w:p>
          <w:p w:rsidR="00A530E0" w:rsidRPr="00A530E0" w:rsidRDefault="00A530E0">
            <w:pPr>
              <w:jc w:val="right"/>
            </w:pPr>
            <w:r w:rsidRPr="00A530E0">
              <w:t xml:space="preserve"> к решению Совета депутатов </w:t>
            </w:r>
          </w:p>
          <w:p w:rsidR="00A530E0" w:rsidRDefault="00A530E0">
            <w:pPr>
              <w:jc w:val="right"/>
              <w:rPr>
                <w:sz w:val="20"/>
                <w:szCs w:val="20"/>
              </w:rPr>
            </w:pPr>
            <w:r w:rsidRPr="00A530E0">
              <w:t xml:space="preserve">№71 от 28.07.2022  </w:t>
            </w:r>
          </w:p>
        </w:tc>
      </w:tr>
      <w:tr w:rsidR="00A530E0" w:rsidTr="00A530E0">
        <w:trPr>
          <w:trHeight w:val="255"/>
        </w:trPr>
        <w:tc>
          <w:tcPr>
            <w:tcW w:w="2694" w:type="dxa"/>
            <w:noWrap/>
            <w:vAlign w:val="bottom"/>
            <w:hideMark/>
          </w:tcPr>
          <w:p w:rsidR="00A530E0" w:rsidRDefault="00A530E0">
            <w:pPr>
              <w:rPr>
                <w:sz w:val="20"/>
                <w:szCs w:val="20"/>
              </w:rPr>
            </w:pPr>
          </w:p>
        </w:tc>
        <w:tc>
          <w:tcPr>
            <w:tcW w:w="4819" w:type="dxa"/>
            <w:noWrap/>
            <w:vAlign w:val="bottom"/>
            <w:hideMark/>
          </w:tcPr>
          <w:p w:rsidR="00A530E0" w:rsidRDefault="00A530E0">
            <w:pPr>
              <w:rPr>
                <w:sz w:val="20"/>
                <w:szCs w:val="20"/>
              </w:rPr>
            </w:pPr>
          </w:p>
        </w:tc>
        <w:tc>
          <w:tcPr>
            <w:tcW w:w="2410" w:type="dxa"/>
            <w:noWrap/>
            <w:vAlign w:val="bottom"/>
            <w:hideMark/>
          </w:tcPr>
          <w:p w:rsidR="00A530E0" w:rsidRDefault="00A530E0">
            <w:pPr>
              <w:rPr>
                <w:sz w:val="20"/>
                <w:szCs w:val="20"/>
              </w:rPr>
            </w:pPr>
          </w:p>
        </w:tc>
      </w:tr>
      <w:tr w:rsidR="00A530E0" w:rsidTr="00A530E0">
        <w:trPr>
          <w:trHeight w:val="1288"/>
        </w:trPr>
        <w:tc>
          <w:tcPr>
            <w:tcW w:w="9923" w:type="dxa"/>
            <w:gridSpan w:val="3"/>
            <w:noWrap/>
            <w:vAlign w:val="bottom"/>
            <w:hideMark/>
          </w:tcPr>
          <w:p w:rsidR="00A530E0" w:rsidRPr="00A530E0" w:rsidRDefault="00A530E0" w:rsidP="00A530E0">
            <w:pPr>
              <w:jc w:val="center"/>
              <w:rPr>
                <w:b/>
                <w:bCs/>
                <w:sz w:val="28"/>
                <w:szCs w:val="28"/>
              </w:rPr>
            </w:pPr>
            <w:r w:rsidRPr="00A530E0">
              <w:rPr>
                <w:b/>
                <w:bCs/>
                <w:sz w:val="28"/>
                <w:szCs w:val="28"/>
              </w:rPr>
              <w:t>Источники финансирования дефицита</w:t>
            </w:r>
          </w:p>
          <w:p w:rsidR="00A530E0" w:rsidRDefault="00A530E0" w:rsidP="00A530E0">
            <w:pPr>
              <w:jc w:val="center"/>
              <w:rPr>
                <w:b/>
                <w:bCs/>
                <w:sz w:val="20"/>
                <w:szCs w:val="20"/>
              </w:rPr>
            </w:pPr>
            <w:r w:rsidRPr="00A530E0">
              <w:rPr>
                <w:b/>
                <w:bCs/>
                <w:sz w:val="28"/>
                <w:szCs w:val="28"/>
              </w:rPr>
              <w:t>бюджета Сандогорского сельского поселения на 2022</w:t>
            </w:r>
          </w:p>
        </w:tc>
      </w:tr>
      <w:tr w:rsidR="00A530E0" w:rsidTr="00A530E0">
        <w:trPr>
          <w:trHeight w:val="255"/>
        </w:trPr>
        <w:tc>
          <w:tcPr>
            <w:tcW w:w="2694" w:type="dxa"/>
            <w:noWrap/>
            <w:vAlign w:val="bottom"/>
            <w:hideMark/>
          </w:tcPr>
          <w:p w:rsidR="00A530E0" w:rsidRDefault="00A530E0">
            <w:pPr>
              <w:rPr>
                <w:sz w:val="20"/>
                <w:szCs w:val="20"/>
              </w:rPr>
            </w:pPr>
          </w:p>
        </w:tc>
        <w:tc>
          <w:tcPr>
            <w:tcW w:w="4819" w:type="dxa"/>
            <w:noWrap/>
            <w:vAlign w:val="bottom"/>
            <w:hideMark/>
          </w:tcPr>
          <w:p w:rsidR="00A530E0" w:rsidRDefault="00A530E0">
            <w:pPr>
              <w:rPr>
                <w:sz w:val="20"/>
                <w:szCs w:val="20"/>
              </w:rPr>
            </w:pPr>
          </w:p>
        </w:tc>
        <w:tc>
          <w:tcPr>
            <w:tcW w:w="2410" w:type="dxa"/>
            <w:noWrap/>
            <w:vAlign w:val="bottom"/>
            <w:hideMark/>
          </w:tcPr>
          <w:p w:rsidR="00A530E0" w:rsidRDefault="00A530E0">
            <w:pPr>
              <w:rPr>
                <w:sz w:val="20"/>
                <w:szCs w:val="20"/>
              </w:rPr>
            </w:pPr>
          </w:p>
        </w:tc>
      </w:tr>
      <w:tr w:rsidR="00A530E0" w:rsidTr="00A530E0">
        <w:trPr>
          <w:trHeight w:val="1155"/>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530E0" w:rsidRDefault="00A530E0">
            <w:pPr>
              <w:jc w:val="center"/>
              <w:rPr>
                <w:sz w:val="20"/>
                <w:szCs w:val="20"/>
              </w:rPr>
            </w:pPr>
            <w:r>
              <w:rPr>
                <w:sz w:val="20"/>
                <w:szCs w:val="20"/>
              </w:rPr>
              <w:t>Код администратора</w:t>
            </w:r>
          </w:p>
        </w:tc>
        <w:tc>
          <w:tcPr>
            <w:tcW w:w="4819" w:type="dxa"/>
            <w:vMerge w:val="restart"/>
            <w:tcBorders>
              <w:top w:val="single" w:sz="4" w:space="0" w:color="auto"/>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Наименование</w:t>
            </w:r>
          </w:p>
        </w:tc>
        <w:tc>
          <w:tcPr>
            <w:tcW w:w="2410" w:type="dxa"/>
            <w:tcBorders>
              <w:top w:val="single" w:sz="4" w:space="0" w:color="auto"/>
              <w:left w:val="nil"/>
              <w:bottom w:val="single" w:sz="4" w:space="0" w:color="auto"/>
              <w:right w:val="single" w:sz="4" w:space="0" w:color="auto"/>
            </w:tcBorders>
            <w:vAlign w:val="center"/>
            <w:hideMark/>
          </w:tcPr>
          <w:p w:rsidR="00A530E0" w:rsidRDefault="00A530E0">
            <w:pPr>
              <w:jc w:val="center"/>
              <w:rPr>
                <w:sz w:val="20"/>
                <w:szCs w:val="20"/>
              </w:rPr>
            </w:pPr>
            <w:r>
              <w:rPr>
                <w:sz w:val="20"/>
                <w:szCs w:val="20"/>
              </w:rPr>
              <w:t>Сумма (руб.)</w:t>
            </w:r>
          </w:p>
        </w:tc>
      </w:tr>
      <w:tr w:rsidR="00A530E0" w:rsidTr="00A530E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30E0" w:rsidRDefault="00A530E0">
            <w:pPr>
              <w:rPr>
                <w:sz w:val="20"/>
                <w:szCs w:val="20"/>
              </w:rPr>
            </w:pPr>
          </w:p>
        </w:tc>
        <w:tc>
          <w:tcPr>
            <w:tcW w:w="2410" w:type="dxa"/>
            <w:tcBorders>
              <w:top w:val="nil"/>
              <w:left w:val="nil"/>
              <w:bottom w:val="single" w:sz="4" w:space="0" w:color="auto"/>
              <w:right w:val="single" w:sz="4" w:space="0" w:color="auto"/>
            </w:tcBorders>
            <w:noWrap/>
            <w:vAlign w:val="bottom"/>
            <w:hideMark/>
          </w:tcPr>
          <w:p w:rsidR="00A530E0" w:rsidRDefault="00A530E0">
            <w:pPr>
              <w:jc w:val="center"/>
              <w:rPr>
                <w:sz w:val="20"/>
                <w:szCs w:val="20"/>
              </w:rPr>
            </w:pPr>
            <w:r>
              <w:rPr>
                <w:sz w:val="20"/>
                <w:szCs w:val="20"/>
              </w:rPr>
              <w:t xml:space="preserve">2022 год </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000 01 00 00 00 00 0000 000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noWrap/>
            <w:vAlign w:val="bottom"/>
            <w:hideMark/>
          </w:tcPr>
          <w:p w:rsidR="00A530E0" w:rsidRDefault="00A530E0">
            <w:pPr>
              <w:jc w:val="right"/>
              <w:rPr>
                <w:sz w:val="20"/>
                <w:szCs w:val="20"/>
              </w:rPr>
            </w:pPr>
            <w:r>
              <w:rPr>
                <w:sz w:val="20"/>
                <w:szCs w:val="20"/>
              </w:rPr>
              <w:t>141 084,00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000 01 02 00 00 00 0000 000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noWrap/>
            <w:vAlign w:val="bottom"/>
            <w:hideMark/>
          </w:tcPr>
          <w:p w:rsidR="00A530E0" w:rsidRDefault="00A530E0">
            <w:pPr>
              <w:jc w:val="right"/>
              <w:rPr>
                <w:sz w:val="20"/>
                <w:szCs w:val="20"/>
              </w:rPr>
            </w:pPr>
            <w:r>
              <w:rPr>
                <w:sz w:val="20"/>
                <w:szCs w:val="20"/>
              </w:rPr>
              <w:t>0,00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000 01 05 00 00 00 0000 000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noWrap/>
            <w:vAlign w:val="bottom"/>
            <w:hideMark/>
          </w:tcPr>
          <w:p w:rsidR="00A530E0" w:rsidRDefault="00A530E0">
            <w:pPr>
              <w:jc w:val="right"/>
              <w:rPr>
                <w:sz w:val="20"/>
                <w:szCs w:val="20"/>
              </w:rPr>
            </w:pPr>
            <w:r>
              <w:rPr>
                <w:sz w:val="20"/>
                <w:szCs w:val="20"/>
              </w:rPr>
              <w:t>141 084,00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000 01 05 00 00 00 0000 500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-18 848 820,00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000 01 05 02 00 00 0000 500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-18 848 820,00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000 01 05 02 01 00 0000 510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-18 848 820,00</w:t>
            </w:r>
          </w:p>
        </w:tc>
      </w:tr>
      <w:tr w:rsidR="00A530E0" w:rsidTr="00A530E0">
        <w:trPr>
          <w:trHeight w:val="510"/>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000 01 05 02 01 10 0000 510</w:t>
            </w:r>
          </w:p>
        </w:tc>
        <w:tc>
          <w:tcPr>
            <w:tcW w:w="4819" w:type="dxa"/>
            <w:tcBorders>
              <w:top w:val="nil"/>
              <w:left w:val="nil"/>
              <w:bottom w:val="single" w:sz="4" w:space="0" w:color="auto"/>
              <w:right w:val="single" w:sz="4" w:space="0" w:color="auto"/>
            </w:tcBorders>
            <w:vAlign w:val="bottom"/>
            <w:hideMark/>
          </w:tcPr>
          <w:p w:rsidR="00A530E0" w:rsidRDefault="00A530E0">
            <w:pPr>
              <w:rPr>
                <w:sz w:val="20"/>
                <w:szCs w:val="20"/>
              </w:rPr>
            </w:pPr>
            <w:r>
              <w:rPr>
                <w:sz w:val="20"/>
                <w:szCs w:val="20"/>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-18 848 820,00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000 01 05 00 00 00 0000 600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18 989 904,00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000 01 05 02 00 00 0000 600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18 989 904,00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000 01 05 02 01 00 0000 610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18 989 904,00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jc w:val="center"/>
              <w:rPr>
                <w:sz w:val="20"/>
                <w:szCs w:val="20"/>
              </w:rPr>
            </w:pPr>
            <w:r>
              <w:rPr>
                <w:sz w:val="20"/>
                <w:szCs w:val="20"/>
              </w:rPr>
              <w:t>000 01 05 02 01 10 0000 610</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FFFFFF"/>
            <w:noWrap/>
            <w:vAlign w:val="bottom"/>
            <w:hideMark/>
          </w:tcPr>
          <w:p w:rsidR="00A530E0" w:rsidRDefault="00A530E0">
            <w:pPr>
              <w:jc w:val="right"/>
              <w:rPr>
                <w:sz w:val="20"/>
                <w:szCs w:val="20"/>
              </w:rPr>
            </w:pPr>
            <w:r>
              <w:rPr>
                <w:sz w:val="20"/>
                <w:szCs w:val="20"/>
              </w:rPr>
              <w:t>18 989 904,00</w:t>
            </w:r>
          </w:p>
        </w:tc>
      </w:tr>
      <w:tr w:rsidR="00A530E0" w:rsidTr="00A530E0">
        <w:trPr>
          <w:trHeight w:val="255"/>
        </w:trPr>
        <w:tc>
          <w:tcPr>
            <w:tcW w:w="2694" w:type="dxa"/>
            <w:tcBorders>
              <w:top w:val="nil"/>
              <w:left w:val="single" w:sz="4" w:space="0" w:color="auto"/>
              <w:bottom w:val="single" w:sz="4" w:space="0" w:color="auto"/>
              <w:right w:val="single" w:sz="4" w:space="0" w:color="auto"/>
            </w:tcBorders>
            <w:noWrap/>
            <w:vAlign w:val="bottom"/>
            <w:hideMark/>
          </w:tcPr>
          <w:p w:rsidR="00A530E0" w:rsidRDefault="00A530E0">
            <w:pPr>
              <w:rPr>
                <w:sz w:val="20"/>
                <w:szCs w:val="20"/>
              </w:rPr>
            </w:pPr>
            <w:r>
              <w:rPr>
                <w:sz w:val="20"/>
                <w:szCs w:val="20"/>
              </w:rPr>
              <w:t>ИТОГО</w:t>
            </w:r>
          </w:p>
        </w:tc>
        <w:tc>
          <w:tcPr>
            <w:tcW w:w="4819" w:type="dxa"/>
            <w:tcBorders>
              <w:top w:val="nil"/>
              <w:left w:val="nil"/>
              <w:bottom w:val="single" w:sz="4" w:space="0" w:color="auto"/>
              <w:right w:val="single" w:sz="4" w:space="0" w:color="auto"/>
            </w:tcBorders>
            <w:noWrap/>
            <w:vAlign w:val="bottom"/>
            <w:hideMark/>
          </w:tcPr>
          <w:p w:rsidR="00A530E0" w:rsidRDefault="00A530E0">
            <w:pPr>
              <w:rPr>
                <w:sz w:val="20"/>
                <w:szCs w:val="20"/>
              </w:rPr>
            </w:pPr>
            <w:r>
              <w:rPr>
                <w:sz w:val="20"/>
                <w:szCs w:val="20"/>
              </w:rPr>
              <w:t> </w:t>
            </w:r>
          </w:p>
        </w:tc>
        <w:tc>
          <w:tcPr>
            <w:tcW w:w="2410" w:type="dxa"/>
            <w:tcBorders>
              <w:top w:val="nil"/>
              <w:left w:val="nil"/>
              <w:bottom w:val="single" w:sz="4" w:space="0" w:color="auto"/>
              <w:right w:val="single" w:sz="4" w:space="0" w:color="auto"/>
            </w:tcBorders>
            <w:noWrap/>
            <w:vAlign w:val="bottom"/>
            <w:hideMark/>
          </w:tcPr>
          <w:p w:rsidR="00A530E0" w:rsidRDefault="00A530E0">
            <w:pPr>
              <w:jc w:val="right"/>
              <w:rPr>
                <w:b/>
                <w:bCs/>
                <w:sz w:val="20"/>
                <w:szCs w:val="20"/>
              </w:rPr>
            </w:pPr>
            <w:r>
              <w:rPr>
                <w:b/>
                <w:bCs/>
                <w:sz w:val="20"/>
                <w:szCs w:val="20"/>
              </w:rPr>
              <w:t>141 084,00</w:t>
            </w:r>
          </w:p>
        </w:tc>
      </w:tr>
    </w:tbl>
    <w:p w:rsidR="00A530E0" w:rsidRDefault="00A530E0" w:rsidP="00A530E0">
      <w:pPr>
        <w:jc w:val="both"/>
        <w:outlineLvl w:val="0"/>
        <w:rPr>
          <w:lang w:eastAsia="ar-SA"/>
        </w:rPr>
      </w:pPr>
    </w:p>
    <w:p w:rsidR="006D26AA" w:rsidRPr="004E6BEC" w:rsidRDefault="006D26AA" w:rsidP="006D26AA">
      <w:pPr>
        <w:rPr>
          <w:sz w:val="28"/>
          <w:szCs w:val="28"/>
        </w:rPr>
      </w:pPr>
      <w:r>
        <w:rPr>
          <w:sz w:val="28"/>
          <w:szCs w:val="28"/>
        </w:rPr>
        <w:t>СОВЕТ ДЕПУТАТОВ САНДОГОРСКОГО</w:t>
      </w:r>
      <w:r w:rsidRPr="004E6BEC">
        <w:rPr>
          <w:sz w:val="28"/>
          <w:szCs w:val="28"/>
        </w:rPr>
        <w:t xml:space="preserve"> СЕЛЬСКОГО ПОСЕЛЕНИЯ</w:t>
      </w:r>
    </w:p>
    <w:p w:rsidR="006D26AA" w:rsidRPr="004E6BEC" w:rsidRDefault="006D26AA" w:rsidP="006D26AA">
      <w:pPr>
        <w:jc w:val="center"/>
        <w:rPr>
          <w:sz w:val="28"/>
          <w:szCs w:val="28"/>
        </w:rPr>
      </w:pPr>
      <w:r w:rsidRPr="004E6BEC">
        <w:rPr>
          <w:sz w:val="28"/>
          <w:szCs w:val="28"/>
        </w:rPr>
        <w:t xml:space="preserve">КОСТРОМСКОГО МУНИЦИПАЛЬНОГО РАЙОНА </w:t>
      </w:r>
    </w:p>
    <w:p w:rsidR="006D26AA" w:rsidRPr="004E6BEC" w:rsidRDefault="006D26AA" w:rsidP="006D26AA">
      <w:pPr>
        <w:jc w:val="center"/>
        <w:rPr>
          <w:sz w:val="28"/>
          <w:szCs w:val="28"/>
        </w:rPr>
      </w:pPr>
      <w:r w:rsidRPr="004E6BEC">
        <w:rPr>
          <w:sz w:val="28"/>
          <w:szCs w:val="28"/>
        </w:rPr>
        <w:t>КОСТРОМСКОЙ ОБЛАСТИ</w:t>
      </w:r>
    </w:p>
    <w:p w:rsidR="006D26AA" w:rsidRDefault="006D26AA" w:rsidP="006D26AA">
      <w:pPr>
        <w:jc w:val="center"/>
        <w:rPr>
          <w:sz w:val="28"/>
          <w:szCs w:val="28"/>
        </w:rPr>
      </w:pPr>
      <w:r w:rsidRPr="004E6BEC">
        <w:rPr>
          <w:sz w:val="28"/>
          <w:szCs w:val="28"/>
        </w:rPr>
        <w:t>четвертый созыв</w:t>
      </w:r>
    </w:p>
    <w:p w:rsidR="006D26AA" w:rsidRPr="004E6BEC" w:rsidRDefault="006D26AA" w:rsidP="006D26AA">
      <w:pPr>
        <w:jc w:val="center"/>
        <w:rPr>
          <w:sz w:val="28"/>
          <w:szCs w:val="28"/>
        </w:rPr>
      </w:pPr>
    </w:p>
    <w:p w:rsidR="006D26AA" w:rsidRDefault="006D26AA" w:rsidP="006D26AA">
      <w:pPr>
        <w:rPr>
          <w:bCs/>
          <w:sz w:val="28"/>
          <w:szCs w:val="28"/>
        </w:rPr>
      </w:pPr>
      <w:r>
        <w:rPr>
          <w:bCs/>
          <w:sz w:val="28"/>
          <w:szCs w:val="28"/>
        </w:rPr>
        <w:lastRenderedPageBreak/>
        <w:t>о</w:t>
      </w:r>
      <w:r w:rsidRPr="004E6BEC">
        <w:rPr>
          <w:bCs/>
          <w:sz w:val="28"/>
          <w:szCs w:val="28"/>
        </w:rPr>
        <w:t xml:space="preserve">т </w:t>
      </w:r>
      <w:r>
        <w:rPr>
          <w:bCs/>
          <w:sz w:val="28"/>
          <w:szCs w:val="28"/>
        </w:rPr>
        <w:t xml:space="preserve">28 июля </w:t>
      </w:r>
      <w:r w:rsidRPr="004E6BEC">
        <w:rPr>
          <w:bCs/>
          <w:sz w:val="28"/>
          <w:szCs w:val="28"/>
        </w:rPr>
        <w:t>2022 №</w:t>
      </w:r>
      <w:r>
        <w:rPr>
          <w:bCs/>
          <w:sz w:val="28"/>
          <w:szCs w:val="28"/>
        </w:rPr>
        <w:t>72</w:t>
      </w:r>
      <w:r w:rsidRPr="004E6BEC">
        <w:rPr>
          <w:bCs/>
          <w:sz w:val="28"/>
          <w:szCs w:val="28"/>
        </w:rPr>
        <w:t xml:space="preserve"> </w:t>
      </w:r>
      <w:r>
        <w:rPr>
          <w:bCs/>
          <w:sz w:val="28"/>
          <w:szCs w:val="28"/>
        </w:rPr>
        <w:t xml:space="preserve">                                                                                   </w:t>
      </w:r>
      <w:proofErr w:type="spellStart"/>
      <w:r>
        <w:rPr>
          <w:bCs/>
          <w:sz w:val="28"/>
          <w:szCs w:val="28"/>
        </w:rPr>
        <w:t>с.Сандогора</w:t>
      </w:r>
      <w:proofErr w:type="spellEnd"/>
    </w:p>
    <w:p w:rsidR="006D26AA" w:rsidRPr="004E6BEC" w:rsidRDefault="006D26AA" w:rsidP="006D26AA">
      <w:pPr>
        <w:rPr>
          <w:bCs/>
          <w:sz w:val="28"/>
          <w:szCs w:val="28"/>
        </w:rPr>
      </w:pPr>
    </w:p>
    <w:tbl>
      <w:tblPr>
        <w:tblW w:w="0" w:type="auto"/>
        <w:tblLook w:val="04A0" w:firstRow="1" w:lastRow="0" w:firstColumn="1" w:lastColumn="0" w:noHBand="0" w:noVBand="1"/>
      </w:tblPr>
      <w:tblGrid>
        <w:gridCol w:w="5053"/>
        <w:gridCol w:w="5084"/>
      </w:tblGrid>
      <w:tr w:rsidR="006D26AA" w:rsidRPr="006622E4" w:rsidTr="004A75D5">
        <w:tc>
          <w:tcPr>
            <w:tcW w:w="5211" w:type="dxa"/>
            <w:shd w:val="clear" w:color="auto" w:fill="auto"/>
          </w:tcPr>
          <w:p w:rsidR="006D26AA" w:rsidRPr="006622E4" w:rsidRDefault="006D26AA" w:rsidP="004A75D5">
            <w:pPr>
              <w:pStyle w:val="1e"/>
              <w:widowControl w:val="0"/>
              <w:pBdr>
                <w:top w:val="nil"/>
                <w:left w:val="nil"/>
                <w:bottom w:val="nil"/>
                <w:right w:val="nil"/>
                <w:between w:val="nil"/>
              </w:pBdr>
              <w:rPr>
                <w:color w:val="000000"/>
                <w:sz w:val="28"/>
                <w:szCs w:val="28"/>
              </w:rPr>
            </w:pPr>
            <w:r w:rsidRPr="006622E4">
              <w:rPr>
                <w:color w:val="000000"/>
                <w:sz w:val="28"/>
                <w:szCs w:val="28"/>
              </w:rPr>
              <w:t xml:space="preserve">Об утверждении Положения </w:t>
            </w:r>
          </w:p>
          <w:p w:rsidR="006D26AA" w:rsidRPr="006622E4" w:rsidRDefault="006D26AA" w:rsidP="004A75D5">
            <w:pPr>
              <w:pStyle w:val="1e"/>
              <w:widowControl w:val="0"/>
              <w:pBdr>
                <w:top w:val="nil"/>
                <w:left w:val="nil"/>
                <w:bottom w:val="nil"/>
                <w:right w:val="nil"/>
                <w:between w:val="nil"/>
              </w:pBdr>
              <w:rPr>
                <w:color w:val="000000"/>
                <w:sz w:val="28"/>
                <w:szCs w:val="28"/>
              </w:rPr>
            </w:pPr>
            <w:r w:rsidRPr="006622E4">
              <w:rPr>
                <w:color w:val="000000"/>
                <w:sz w:val="28"/>
                <w:szCs w:val="28"/>
              </w:rPr>
              <w:t xml:space="preserve">о добровольных пожертвованиях в </w:t>
            </w:r>
          </w:p>
          <w:p w:rsidR="006D26AA" w:rsidRPr="006622E4" w:rsidRDefault="006D26AA" w:rsidP="004A75D5">
            <w:pPr>
              <w:rPr>
                <w:b/>
                <w:sz w:val="28"/>
                <w:szCs w:val="28"/>
                <w:u w:val="single"/>
              </w:rPr>
            </w:pPr>
            <w:r>
              <w:rPr>
                <w:color w:val="000000"/>
                <w:sz w:val="28"/>
                <w:szCs w:val="28"/>
              </w:rPr>
              <w:t>Сандогорском</w:t>
            </w:r>
            <w:r w:rsidRPr="006622E4">
              <w:rPr>
                <w:color w:val="000000"/>
                <w:sz w:val="28"/>
                <w:szCs w:val="28"/>
              </w:rPr>
              <w:t xml:space="preserve"> сельском поселении</w:t>
            </w:r>
            <w:r w:rsidRPr="006622E4">
              <w:rPr>
                <w:b/>
                <w:sz w:val="28"/>
                <w:szCs w:val="28"/>
                <w:u w:val="single"/>
              </w:rPr>
              <w:t xml:space="preserve"> </w:t>
            </w:r>
          </w:p>
        </w:tc>
        <w:tc>
          <w:tcPr>
            <w:tcW w:w="5352" w:type="dxa"/>
            <w:shd w:val="clear" w:color="auto" w:fill="auto"/>
          </w:tcPr>
          <w:p w:rsidR="006D26AA" w:rsidRPr="006622E4" w:rsidRDefault="006D26AA" w:rsidP="004A75D5">
            <w:pPr>
              <w:rPr>
                <w:b/>
                <w:sz w:val="28"/>
                <w:szCs w:val="28"/>
                <w:u w:val="single"/>
              </w:rPr>
            </w:pPr>
          </w:p>
        </w:tc>
      </w:tr>
    </w:tbl>
    <w:p w:rsidR="006D26AA" w:rsidRPr="00A94BEA" w:rsidRDefault="006D26AA" w:rsidP="006D26AA"/>
    <w:p w:rsidR="006D26AA" w:rsidRDefault="006D26AA" w:rsidP="006D26AA">
      <w:pPr>
        <w:pStyle w:val="1e"/>
        <w:widowControl w:val="0"/>
        <w:pBdr>
          <w:top w:val="nil"/>
          <w:left w:val="nil"/>
          <w:bottom w:val="nil"/>
          <w:right w:val="nil"/>
          <w:between w:val="nil"/>
        </w:pBdr>
        <w:ind w:firstLine="709"/>
        <w:jc w:val="both"/>
        <w:rPr>
          <w:sz w:val="28"/>
          <w:szCs w:val="28"/>
        </w:rPr>
      </w:pPr>
      <w:r w:rsidRPr="006622E4">
        <w:rPr>
          <w:color w:val="000000"/>
          <w:sz w:val="28"/>
          <w:szCs w:val="28"/>
        </w:rPr>
        <w:t xml:space="preserve">В соответствии со </w:t>
      </w:r>
      <w:hyperlink r:id="rId10">
        <w:r w:rsidRPr="006622E4">
          <w:rPr>
            <w:color w:val="000000"/>
            <w:sz w:val="28"/>
            <w:szCs w:val="28"/>
          </w:rPr>
          <w:t>статьями 124</w:t>
        </w:r>
      </w:hyperlink>
      <w:r w:rsidRPr="006622E4">
        <w:rPr>
          <w:color w:val="000000"/>
          <w:sz w:val="28"/>
          <w:szCs w:val="28"/>
        </w:rPr>
        <w:t xml:space="preserve">, </w:t>
      </w:r>
      <w:hyperlink r:id="rId11">
        <w:r w:rsidRPr="006622E4">
          <w:rPr>
            <w:color w:val="000000"/>
            <w:sz w:val="28"/>
            <w:szCs w:val="28"/>
          </w:rPr>
          <w:t>582</w:t>
        </w:r>
      </w:hyperlink>
      <w:r w:rsidRPr="006622E4">
        <w:rPr>
          <w:color w:val="000000"/>
          <w:sz w:val="28"/>
          <w:szCs w:val="28"/>
        </w:rPr>
        <w:t xml:space="preserve"> Гражданского кодекса Российской Федерации, </w:t>
      </w:r>
      <w:hyperlink r:id="rId12">
        <w:r w:rsidRPr="006622E4">
          <w:rPr>
            <w:color w:val="000000"/>
            <w:sz w:val="28"/>
            <w:szCs w:val="28"/>
          </w:rPr>
          <w:t>пунктом 4 статьи 41</w:t>
        </w:r>
      </w:hyperlink>
      <w:r w:rsidRPr="006622E4">
        <w:rPr>
          <w:color w:val="000000"/>
          <w:sz w:val="28"/>
          <w:szCs w:val="28"/>
        </w:rPr>
        <w:t xml:space="preserve"> Бюджетного кодекса Российской Федерации, </w:t>
      </w:r>
      <w:hyperlink r:id="rId13">
        <w:r w:rsidRPr="006622E4">
          <w:rPr>
            <w:color w:val="000000"/>
            <w:sz w:val="28"/>
            <w:szCs w:val="28"/>
          </w:rPr>
          <w:t>частью 1 статьи 55</w:t>
        </w:r>
      </w:hyperlink>
      <w:r w:rsidRPr="006622E4">
        <w:rPr>
          <w:color w:val="000000"/>
          <w:sz w:val="28"/>
          <w:szCs w:val="28"/>
        </w:rPr>
        <w:t xml:space="preserve"> Федерального закона от 06.10.2003 N 131-ФЗ "Об общих принципах организации местного самоуправления в Российской Федерации", разделом 1 </w:t>
      </w:r>
      <w:hyperlink r:id="rId14">
        <w:r w:rsidRPr="006622E4">
          <w:rPr>
            <w:color w:val="000000"/>
            <w:sz w:val="28"/>
            <w:szCs w:val="28"/>
          </w:rPr>
          <w:t>Федерального закона</w:t>
        </w:r>
      </w:hyperlink>
      <w:r w:rsidRPr="006622E4">
        <w:rPr>
          <w:color w:val="000000"/>
          <w:sz w:val="28"/>
          <w:szCs w:val="28"/>
        </w:rPr>
        <w:t xml:space="preserve"> от 11.08.1995 N 135-ФЗ "О благотворительной деятельности и благотворительных организациях", </w:t>
      </w:r>
      <w:hyperlink r:id="rId15">
        <w:r w:rsidRPr="006622E4">
          <w:rPr>
            <w:color w:val="000000"/>
            <w:sz w:val="28"/>
            <w:szCs w:val="28"/>
          </w:rPr>
          <w:t>статьей 26</w:t>
        </w:r>
      </w:hyperlink>
      <w:r w:rsidRPr="006622E4">
        <w:rPr>
          <w:color w:val="000000"/>
          <w:sz w:val="28"/>
          <w:szCs w:val="28"/>
        </w:rPr>
        <w:t xml:space="preserve"> Федерального закона от 12.01.1996 N 7-ФЗ "О некоммерческих организациях", руководствуясь Уставом </w:t>
      </w:r>
      <w:r>
        <w:rPr>
          <w:color w:val="000000"/>
          <w:sz w:val="28"/>
          <w:szCs w:val="28"/>
        </w:rPr>
        <w:t>Сандогорского</w:t>
      </w:r>
      <w:r w:rsidRPr="006622E4">
        <w:rPr>
          <w:color w:val="000000"/>
          <w:sz w:val="28"/>
          <w:szCs w:val="28"/>
        </w:rPr>
        <w:t xml:space="preserve"> сельского поселения</w:t>
      </w:r>
      <w:r w:rsidRPr="006622E4">
        <w:rPr>
          <w:b/>
          <w:color w:val="000000"/>
          <w:sz w:val="28"/>
          <w:szCs w:val="28"/>
        </w:rPr>
        <w:t xml:space="preserve">, </w:t>
      </w:r>
      <w:r w:rsidRPr="006622E4">
        <w:rPr>
          <w:color w:val="000000"/>
          <w:sz w:val="28"/>
          <w:szCs w:val="28"/>
        </w:rPr>
        <w:t xml:space="preserve">Положением о порядке управления и распоряжения муниципальным имуществом </w:t>
      </w:r>
      <w:r>
        <w:rPr>
          <w:color w:val="000000"/>
          <w:sz w:val="28"/>
          <w:szCs w:val="28"/>
        </w:rPr>
        <w:t>Сандогорского</w:t>
      </w:r>
      <w:r w:rsidRPr="006622E4">
        <w:rPr>
          <w:color w:val="000000"/>
          <w:sz w:val="28"/>
          <w:szCs w:val="28"/>
        </w:rPr>
        <w:t xml:space="preserve"> сельского поселения Костромского муниципального района,</w:t>
      </w:r>
      <w:r w:rsidRPr="006622E4">
        <w:rPr>
          <w:sz w:val="28"/>
          <w:szCs w:val="28"/>
        </w:rPr>
        <w:t xml:space="preserve"> Совет депутатов </w:t>
      </w:r>
      <w:r>
        <w:rPr>
          <w:sz w:val="28"/>
          <w:szCs w:val="28"/>
        </w:rPr>
        <w:t>Сандогорского</w:t>
      </w:r>
      <w:r w:rsidRPr="006622E4">
        <w:rPr>
          <w:sz w:val="28"/>
          <w:szCs w:val="28"/>
        </w:rPr>
        <w:t xml:space="preserve"> сельского  поселения Костромского муниципального района Костромской области</w:t>
      </w:r>
    </w:p>
    <w:p w:rsidR="006D26AA" w:rsidRPr="00B25180" w:rsidRDefault="006D26AA" w:rsidP="006D26AA">
      <w:pPr>
        <w:pStyle w:val="1e"/>
        <w:widowControl w:val="0"/>
        <w:pBdr>
          <w:top w:val="nil"/>
          <w:left w:val="nil"/>
          <w:bottom w:val="nil"/>
          <w:right w:val="nil"/>
          <w:between w:val="nil"/>
        </w:pBdr>
        <w:ind w:firstLine="709"/>
        <w:jc w:val="both"/>
        <w:rPr>
          <w:bCs/>
          <w:sz w:val="28"/>
          <w:szCs w:val="28"/>
        </w:rPr>
      </w:pPr>
      <w:r w:rsidRPr="006622E4">
        <w:rPr>
          <w:sz w:val="28"/>
          <w:szCs w:val="28"/>
        </w:rPr>
        <w:t xml:space="preserve"> </w:t>
      </w:r>
      <w:r w:rsidRPr="00B25180">
        <w:rPr>
          <w:bCs/>
          <w:sz w:val="28"/>
          <w:szCs w:val="28"/>
        </w:rPr>
        <w:t xml:space="preserve">РЕШИЛ:   </w:t>
      </w:r>
    </w:p>
    <w:p w:rsidR="006D26AA" w:rsidRPr="006622E4" w:rsidRDefault="006D26AA" w:rsidP="006D26AA">
      <w:pPr>
        <w:pStyle w:val="1e"/>
        <w:widowControl w:val="0"/>
        <w:pBdr>
          <w:top w:val="nil"/>
          <w:left w:val="nil"/>
          <w:bottom w:val="nil"/>
          <w:right w:val="nil"/>
          <w:between w:val="nil"/>
        </w:pBdr>
        <w:jc w:val="both"/>
        <w:rPr>
          <w:color w:val="000000"/>
          <w:sz w:val="28"/>
          <w:szCs w:val="28"/>
        </w:rPr>
      </w:pP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 Утвердить прилагаемое Положение о добровольных пожертвованиях в </w:t>
      </w:r>
      <w:r>
        <w:rPr>
          <w:color w:val="000000"/>
          <w:sz w:val="28"/>
          <w:szCs w:val="28"/>
        </w:rPr>
        <w:t>Сандогорском</w:t>
      </w:r>
      <w:r w:rsidRPr="006622E4">
        <w:rPr>
          <w:color w:val="000000"/>
          <w:sz w:val="28"/>
          <w:szCs w:val="28"/>
        </w:rPr>
        <w:t xml:space="preserve"> сельском поселении.</w:t>
      </w:r>
    </w:p>
    <w:p w:rsidR="006D26AA" w:rsidRPr="006622E4" w:rsidRDefault="006D26AA" w:rsidP="006D26AA">
      <w:pPr>
        <w:pStyle w:val="1e"/>
        <w:widowControl w:val="0"/>
        <w:pBdr>
          <w:top w:val="nil"/>
          <w:left w:val="nil"/>
          <w:bottom w:val="nil"/>
          <w:right w:val="nil"/>
          <w:between w:val="nil"/>
        </w:pBdr>
        <w:ind w:firstLine="720"/>
        <w:jc w:val="both"/>
        <w:rPr>
          <w:color w:val="000000"/>
          <w:sz w:val="28"/>
          <w:szCs w:val="28"/>
        </w:rPr>
      </w:pPr>
      <w:r w:rsidRPr="006622E4">
        <w:rPr>
          <w:color w:val="000000"/>
          <w:sz w:val="28"/>
          <w:szCs w:val="28"/>
        </w:rPr>
        <w:t>2.  Данное решение вступает в силу со дня его официального опубликования в информационном бюллетене «</w:t>
      </w:r>
      <w:r>
        <w:rPr>
          <w:color w:val="000000"/>
          <w:sz w:val="28"/>
          <w:szCs w:val="28"/>
        </w:rPr>
        <w:t>Депутатский</w:t>
      </w:r>
      <w:r w:rsidRPr="006622E4">
        <w:rPr>
          <w:color w:val="000000"/>
          <w:sz w:val="28"/>
          <w:szCs w:val="28"/>
        </w:rPr>
        <w:t xml:space="preserve"> вестник».</w:t>
      </w:r>
    </w:p>
    <w:p w:rsidR="006D26AA" w:rsidRPr="006622E4" w:rsidRDefault="006D26AA" w:rsidP="006D26AA">
      <w:pPr>
        <w:ind w:firstLine="709"/>
        <w:jc w:val="both"/>
        <w:rPr>
          <w:sz w:val="28"/>
          <w:szCs w:val="28"/>
        </w:rPr>
      </w:pPr>
    </w:p>
    <w:p w:rsidR="006D26AA" w:rsidRPr="001F54D8" w:rsidRDefault="006D26AA" w:rsidP="006D26AA">
      <w:pPr>
        <w:rPr>
          <w:sz w:val="28"/>
          <w:szCs w:val="28"/>
        </w:rPr>
      </w:pPr>
    </w:p>
    <w:p w:rsidR="006D26AA" w:rsidRDefault="006D26AA" w:rsidP="006D26AA">
      <w:pPr>
        <w:jc w:val="both"/>
        <w:outlineLvl w:val="0"/>
        <w:rPr>
          <w:sz w:val="28"/>
          <w:szCs w:val="28"/>
        </w:rPr>
      </w:pPr>
      <w:r w:rsidRPr="001F54D8">
        <w:rPr>
          <w:sz w:val="28"/>
          <w:szCs w:val="28"/>
        </w:rPr>
        <w:t>Председатель Совета депутатов,</w:t>
      </w:r>
    </w:p>
    <w:p w:rsidR="006D26AA" w:rsidRPr="001F54D8" w:rsidRDefault="006D26AA" w:rsidP="006D26AA">
      <w:pPr>
        <w:jc w:val="both"/>
        <w:outlineLvl w:val="0"/>
        <w:rPr>
          <w:sz w:val="28"/>
          <w:szCs w:val="28"/>
        </w:rPr>
      </w:pPr>
      <w:r w:rsidRPr="001F54D8">
        <w:rPr>
          <w:sz w:val="28"/>
          <w:szCs w:val="28"/>
        </w:rPr>
        <w:t>глава Сандогорско</w:t>
      </w:r>
      <w:r>
        <w:rPr>
          <w:sz w:val="28"/>
          <w:szCs w:val="28"/>
        </w:rPr>
        <w:t>го</w:t>
      </w:r>
      <w:r w:rsidRPr="001F54D8">
        <w:rPr>
          <w:sz w:val="28"/>
          <w:szCs w:val="28"/>
        </w:rPr>
        <w:t xml:space="preserve"> сельско</w:t>
      </w:r>
      <w:r>
        <w:rPr>
          <w:sz w:val="28"/>
          <w:szCs w:val="28"/>
        </w:rPr>
        <w:t>го</w:t>
      </w:r>
      <w:r w:rsidRPr="001F54D8">
        <w:rPr>
          <w:sz w:val="28"/>
          <w:szCs w:val="28"/>
        </w:rPr>
        <w:t xml:space="preserve"> поселени</w:t>
      </w:r>
      <w:r>
        <w:rPr>
          <w:sz w:val="28"/>
          <w:szCs w:val="28"/>
        </w:rPr>
        <w:t>я</w:t>
      </w:r>
      <w:r w:rsidRPr="001F54D8">
        <w:rPr>
          <w:sz w:val="28"/>
          <w:szCs w:val="28"/>
        </w:rPr>
        <w:t xml:space="preserve">                </w:t>
      </w:r>
      <w:r>
        <w:rPr>
          <w:sz w:val="28"/>
          <w:szCs w:val="28"/>
        </w:rPr>
        <w:t xml:space="preserve">               </w:t>
      </w:r>
      <w:r w:rsidRPr="001F54D8">
        <w:rPr>
          <w:sz w:val="28"/>
          <w:szCs w:val="28"/>
        </w:rPr>
        <w:t xml:space="preserve">А.А. </w:t>
      </w:r>
      <w:proofErr w:type="spellStart"/>
      <w:r w:rsidRPr="001F54D8">
        <w:rPr>
          <w:sz w:val="28"/>
          <w:szCs w:val="28"/>
        </w:rPr>
        <w:t>Нургазизов</w:t>
      </w:r>
      <w:proofErr w:type="spellEnd"/>
    </w:p>
    <w:p w:rsidR="006D26AA" w:rsidRDefault="006D26AA" w:rsidP="006D26AA">
      <w:pPr>
        <w:jc w:val="both"/>
        <w:outlineLvl w:val="0"/>
      </w:pPr>
    </w:p>
    <w:p w:rsidR="006D26AA" w:rsidRDefault="006D26AA" w:rsidP="006D26AA">
      <w:pPr>
        <w:jc w:val="both"/>
        <w:outlineLvl w:val="0"/>
      </w:pPr>
    </w:p>
    <w:p w:rsidR="006D26AA" w:rsidRDefault="006D26AA" w:rsidP="006D26AA">
      <w:pPr>
        <w:jc w:val="right"/>
        <w:outlineLvl w:val="0"/>
      </w:pPr>
    </w:p>
    <w:p w:rsidR="006D26AA" w:rsidRPr="006622E4" w:rsidRDefault="006D26AA" w:rsidP="006D26AA">
      <w:pPr>
        <w:pStyle w:val="1e"/>
        <w:pBdr>
          <w:top w:val="nil"/>
          <w:left w:val="nil"/>
          <w:bottom w:val="nil"/>
          <w:right w:val="nil"/>
          <w:between w:val="nil"/>
        </w:pBdr>
        <w:jc w:val="right"/>
        <w:rPr>
          <w:color w:val="000000"/>
          <w:sz w:val="28"/>
          <w:szCs w:val="28"/>
        </w:rPr>
      </w:pPr>
      <w:r w:rsidRPr="006622E4">
        <w:rPr>
          <w:color w:val="000000"/>
          <w:sz w:val="28"/>
          <w:szCs w:val="28"/>
        </w:rPr>
        <w:t>Утверждено</w:t>
      </w:r>
      <w:r w:rsidRPr="006622E4">
        <w:rPr>
          <w:color w:val="000000"/>
          <w:sz w:val="28"/>
          <w:szCs w:val="28"/>
        </w:rPr>
        <w:br/>
        <w:t xml:space="preserve">  решением Совета депутатов</w:t>
      </w:r>
    </w:p>
    <w:p w:rsidR="006D26AA" w:rsidRPr="006622E4" w:rsidRDefault="006D26AA" w:rsidP="006D26AA">
      <w:pPr>
        <w:pStyle w:val="1e"/>
        <w:widowControl w:val="0"/>
        <w:pBdr>
          <w:top w:val="nil"/>
          <w:left w:val="nil"/>
          <w:bottom w:val="nil"/>
          <w:right w:val="nil"/>
          <w:between w:val="nil"/>
        </w:pBdr>
        <w:jc w:val="right"/>
        <w:rPr>
          <w:color w:val="000000"/>
          <w:sz w:val="28"/>
          <w:szCs w:val="28"/>
        </w:rPr>
      </w:pPr>
      <w:r>
        <w:rPr>
          <w:color w:val="000000"/>
          <w:sz w:val="28"/>
          <w:szCs w:val="28"/>
        </w:rPr>
        <w:t>28.07.</w:t>
      </w:r>
      <w:r w:rsidRPr="006622E4">
        <w:rPr>
          <w:color w:val="000000"/>
          <w:sz w:val="28"/>
          <w:szCs w:val="28"/>
        </w:rPr>
        <w:t>202</w:t>
      </w:r>
      <w:r>
        <w:rPr>
          <w:color w:val="000000"/>
          <w:sz w:val="28"/>
          <w:szCs w:val="28"/>
        </w:rPr>
        <w:t>2</w:t>
      </w:r>
      <w:r w:rsidRPr="006622E4">
        <w:rPr>
          <w:color w:val="000000"/>
          <w:sz w:val="28"/>
          <w:szCs w:val="28"/>
        </w:rPr>
        <w:t xml:space="preserve"> года  №</w:t>
      </w:r>
      <w:r>
        <w:rPr>
          <w:color w:val="000000"/>
          <w:sz w:val="28"/>
          <w:szCs w:val="28"/>
        </w:rPr>
        <w:t>72</w:t>
      </w:r>
      <w:r w:rsidRPr="006622E4">
        <w:rPr>
          <w:color w:val="000000"/>
          <w:sz w:val="28"/>
          <w:szCs w:val="28"/>
        </w:rPr>
        <w:t xml:space="preserve">  </w:t>
      </w:r>
    </w:p>
    <w:p w:rsidR="006D26AA" w:rsidRPr="006622E4" w:rsidRDefault="006D26AA" w:rsidP="006D26AA">
      <w:pPr>
        <w:pStyle w:val="1e"/>
        <w:widowControl w:val="0"/>
        <w:pBdr>
          <w:top w:val="nil"/>
          <w:left w:val="nil"/>
          <w:bottom w:val="nil"/>
          <w:right w:val="nil"/>
          <w:between w:val="nil"/>
        </w:pBdr>
        <w:jc w:val="right"/>
        <w:rPr>
          <w:color w:val="000000"/>
          <w:sz w:val="28"/>
          <w:szCs w:val="28"/>
        </w:rPr>
      </w:pPr>
    </w:p>
    <w:p w:rsidR="006D26AA" w:rsidRPr="006622E4" w:rsidRDefault="006D26AA" w:rsidP="006D26AA">
      <w:pPr>
        <w:pStyle w:val="1e"/>
        <w:widowControl w:val="0"/>
        <w:pBdr>
          <w:top w:val="nil"/>
          <w:left w:val="nil"/>
          <w:bottom w:val="nil"/>
          <w:right w:val="nil"/>
          <w:between w:val="nil"/>
        </w:pBdr>
        <w:jc w:val="right"/>
        <w:rPr>
          <w:color w:val="000000"/>
          <w:sz w:val="28"/>
          <w:szCs w:val="28"/>
        </w:rPr>
      </w:pPr>
      <w:r w:rsidRPr="006622E4">
        <w:rPr>
          <w:color w:val="000000"/>
          <w:sz w:val="28"/>
          <w:szCs w:val="28"/>
        </w:rPr>
        <w:t xml:space="preserve">                                                                                                                                                                 </w:t>
      </w:r>
    </w:p>
    <w:p w:rsidR="006D26AA" w:rsidRPr="006622E4" w:rsidRDefault="006D26AA" w:rsidP="006D26AA">
      <w:pPr>
        <w:pStyle w:val="1e"/>
        <w:widowControl w:val="0"/>
        <w:pBdr>
          <w:top w:val="nil"/>
          <w:left w:val="nil"/>
          <w:bottom w:val="nil"/>
          <w:right w:val="nil"/>
          <w:between w:val="nil"/>
        </w:pBdr>
        <w:jc w:val="center"/>
        <w:rPr>
          <w:b/>
          <w:color w:val="000000"/>
          <w:sz w:val="28"/>
          <w:szCs w:val="28"/>
        </w:rPr>
      </w:pPr>
      <w:r w:rsidRPr="006622E4">
        <w:rPr>
          <w:b/>
          <w:color w:val="000000"/>
          <w:sz w:val="28"/>
          <w:szCs w:val="28"/>
        </w:rPr>
        <w:t xml:space="preserve">Положение </w:t>
      </w:r>
    </w:p>
    <w:p w:rsidR="006D26AA" w:rsidRPr="006622E4" w:rsidRDefault="006D26AA" w:rsidP="006D26AA">
      <w:pPr>
        <w:pStyle w:val="1e"/>
        <w:widowControl w:val="0"/>
        <w:pBdr>
          <w:top w:val="nil"/>
          <w:left w:val="nil"/>
          <w:bottom w:val="nil"/>
          <w:right w:val="nil"/>
          <w:between w:val="nil"/>
        </w:pBdr>
        <w:jc w:val="center"/>
        <w:rPr>
          <w:b/>
          <w:color w:val="000000"/>
          <w:sz w:val="28"/>
          <w:szCs w:val="28"/>
        </w:rPr>
      </w:pPr>
      <w:r w:rsidRPr="006622E4">
        <w:rPr>
          <w:b/>
          <w:color w:val="000000"/>
          <w:sz w:val="28"/>
          <w:szCs w:val="28"/>
        </w:rPr>
        <w:t xml:space="preserve">о добровольных пожертвованиях в </w:t>
      </w:r>
      <w:r>
        <w:rPr>
          <w:b/>
          <w:color w:val="000000"/>
          <w:sz w:val="28"/>
          <w:szCs w:val="28"/>
        </w:rPr>
        <w:t>Сандогорском</w:t>
      </w:r>
      <w:r w:rsidRPr="006622E4">
        <w:rPr>
          <w:b/>
          <w:color w:val="000000"/>
          <w:sz w:val="28"/>
          <w:szCs w:val="28"/>
        </w:rPr>
        <w:t xml:space="preserve"> сельском поселении</w:t>
      </w:r>
    </w:p>
    <w:p w:rsidR="006D26AA" w:rsidRPr="006622E4" w:rsidRDefault="006D26AA" w:rsidP="006D26AA">
      <w:pPr>
        <w:pStyle w:val="1e"/>
        <w:widowControl w:val="0"/>
        <w:pBdr>
          <w:top w:val="nil"/>
          <w:left w:val="nil"/>
          <w:bottom w:val="nil"/>
          <w:right w:val="nil"/>
          <w:between w:val="nil"/>
        </w:pBdr>
        <w:rPr>
          <w:b/>
          <w:color w:val="000000"/>
          <w:sz w:val="28"/>
          <w:szCs w:val="28"/>
        </w:rPr>
      </w:pPr>
    </w:p>
    <w:p w:rsidR="006D26AA" w:rsidRPr="006622E4" w:rsidRDefault="006D26AA" w:rsidP="006D26AA">
      <w:pPr>
        <w:pStyle w:val="1e"/>
        <w:widowControl w:val="0"/>
        <w:pBdr>
          <w:top w:val="nil"/>
          <w:left w:val="nil"/>
          <w:bottom w:val="nil"/>
          <w:right w:val="nil"/>
          <w:between w:val="nil"/>
        </w:pBdr>
        <w:jc w:val="center"/>
        <w:rPr>
          <w:color w:val="000000"/>
          <w:sz w:val="28"/>
          <w:szCs w:val="28"/>
        </w:rPr>
      </w:pP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1.1. Настоящее Положение о добровольных пожертвованиях в </w:t>
      </w:r>
      <w:r>
        <w:rPr>
          <w:color w:val="000000"/>
          <w:sz w:val="28"/>
          <w:szCs w:val="28"/>
        </w:rPr>
        <w:t>Сандогорском</w:t>
      </w:r>
      <w:r w:rsidRPr="006622E4">
        <w:rPr>
          <w:color w:val="000000"/>
          <w:sz w:val="28"/>
          <w:szCs w:val="28"/>
        </w:rPr>
        <w:t xml:space="preserve"> сельском поселении (далее - Положение) регулирует порядок привлечения и расходования добровольных пожертвований физических и юридических лиц в </w:t>
      </w:r>
      <w:r>
        <w:rPr>
          <w:color w:val="000000"/>
          <w:sz w:val="28"/>
          <w:szCs w:val="28"/>
        </w:rPr>
        <w:t>Сандогорском</w:t>
      </w:r>
      <w:r w:rsidRPr="006622E4">
        <w:rPr>
          <w:color w:val="000000"/>
          <w:sz w:val="28"/>
          <w:szCs w:val="28"/>
        </w:rPr>
        <w:t xml:space="preserve"> сельском поселении</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1.2. В настоящем Положении используются следующие основные понятия: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lastRenderedPageBreak/>
        <w:t>1) добровольное пожертвование — это безвозмездное дарение имущества, включая денежные средства и имущественные права физических и юридических лиц, в общеполезных целях;</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2) жертвователь - физическое или юридическое лицо, независимо от организационно-правовой формы, в том числе политические партии, некоммерческие организации, осуществляющие добровольное пожертвование по собственной инициативе на добровольной основе. Размер (объем) пожертвований не ограничен.</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1.3. Формы добровольных пожертвований:</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 бескорыстная (безвозмездная) передача в собственность имущества, в том числе денежных средств и (или) объектов интеллектуальной собственности; </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2) бескорыстное (безвозмездное) наделение правами владения, пользования и распоряжения любыми объектами права собственности;</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1.4. Жертвователи вправе определять цели и назначение добровольных пожертвований.</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1.5. Принятие решения о добровольном пожертвовании не требует чьего-либо разрешения или согласия, а также принятия муниципального правового акта.</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1.6. При работе с жертвователями устанавливаются следующие принципы:</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1) добровольность;</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2) законность;</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3) гласность при использовании добровольно пожертвованного имущества (денежных средств).</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1.7. Между жертвователем и </w:t>
      </w:r>
      <w:proofErr w:type="spellStart"/>
      <w:r>
        <w:rPr>
          <w:color w:val="000000"/>
          <w:sz w:val="28"/>
          <w:szCs w:val="28"/>
        </w:rPr>
        <w:t>Сандогорским</w:t>
      </w:r>
      <w:proofErr w:type="spellEnd"/>
      <w:r w:rsidRPr="006622E4">
        <w:rPr>
          <w:color w:val="000000"/>
          <w:sz w:val="28"/>
          <w:szCs w:val="28"/>
        </w:rPr>
        <w:t xml:space="preserve"> сельским поселением заключается договор добровольного пожертвования. </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1.8. Администрация </w:t>
      </w:r>
      <w:r>
        <w:rPr>
          <w:color w:val="000000"/>
          <w:sz w:val="28"/>
          <w:szCs w:val="28"/>
        </w:rPr>
        <w:t>Сандогорского</w:t>
      </w:r>
      <w:r w:rsidRPr="006622E4">
        <w:rPr>
          <w:color w:val="000000"/>
          <w:sz w:val="28"/>
          <w:szCs w:val="28"/>
        </w:rPr>
        <w:t xml:space="preserve"> сельского поселения обеспечивает доступ физических и юридических лиц, осуществивших добровольное пожертвование, к документации, связанной с целевым расходованием добровольных пожертвований.</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p>
    <w:p w:rsidR="006D26AA" w:rsidRDefault="006D26AA" w:rsidP="006D26AA">
      <w:pPr>
        <w:pStyle w:val="1e"/>
        <w:widowControl w:val="0"/>
        <w:pBdr>
          <w:top w:val="nil"/>
          <w:left w:val="nil"/>
          <w:bottom w:val="nil"/>
          <w:right w:val="nil"/>
          <w:between w:val="nil"/>
        </w:pBdr>
        <w:jc w:val="center"/>
        <w:rPr>
          <w:b/>
          <w:color w:val="000000"/>
          <w:sz w:val="28"/>
          <w:szCs w:val="28"/>
        </w:rPr>
      </w:pPr>
    </w:p>
    <w:p w:rsidR="006D26AA" w:rsidRDefault="006D26AA" w:rsidP="006D26AA">
      <w:pPr>
        <w:pStyle w:val="1e"/>
        <w:widowControl w:val="0"/>
        <w:pBdr>
          <w:top w:val="nil"/>
          <w:left w:val="nil"/>
          <w:bottom w:val="nil"/>
          <w:right w:val="nil"/>
          <w:between w:val="nil"/>
        </w:pBdr>
        <w:jc w:val="center"/>
        <w:rPr>
          <w:b/>
          <w:color w:val="000000"/>
          <w:sz w:val="28"/>
          <w:szCs w:val="28"/>
        </w:rPr>
      </w:pPr>
    </w:p>
    <w:p w:rsidR="006D26AA" w:rsidRPr="006622E4" w:rsidRDefault="006D26AA" w:rsidP="006D26AA">
      <w:pPr>
        <w:pStyle w:val="1e"/>
        <w:widowControl w:val="0"/>
        <w:pBdr>
          <w:top w:val="nil"/>
          <w:left w:val="nil"/>
          <w:bottom w:val="nil"/>
          <w:right w:val="nil"/>
          <w:between w:val="nil"/>
        </w:pBdr>
        <w:jc w:val="center"/>
        <w:rPr>
          <w:color w:val="000000"/>
          <w:sz w:val="28"/>
          <w:szCs w:val="28"/>
        </w:rPr>
      </w:pPr>
      <w:r w:rsidRPr="006622E4">
        <w:rPr>
          <w:b/>
          <w:color w:val="000000"/>
          <w:sz w:val="28"/>
          <w:szCs w:val="28"/>
        </w:rPr>
        <w:t xml:space="preserve">Порядок привлечения и использования добровольных пожертвований в </w:t>
      </w:r>
      <w:r>
        <w:rPr>
          <w:b/>
          <w:color w:val="000000"/>
          <w:sz w:val="28"/>
          <w:szCs w:val="28"/>
        </w:rPr>
        <w:t>Сандогорском</w:t>
      </w:r>
      <w:r w:rsidRPr="006622E4">
        <w:rPr>
          <w:b/>
          <w:color w:val="000000"/>
          <w:sz w:val="28"/>
          <w:szCs w:val="28"/>
        </w:rPr>
        <w:t xml:space="preserve"> сельском поселении</w:t>
      </w:r>
    </w:p>
    <w:p w:rsidR="006D26AA" w:rsidRPr="006622E4" w:rsidRDefault="006D26AA" w:rsidP="006D26AA">
      <w:pPr>
        <w:pStyle w:val="1e"/>
        <w:widowControl w:val="0"/>
        <w:pBdr>
          <w:top w:val="nil"/>
          <w:left w:val="nil"/>
          <w:bottom w:val="nil"/>
          <w:right w:val="nil"/>
          <w:between w:val="nil"/>
        </w:pBdr>
        <w:jc w:val="both"/>
        <w:rPr>
          <w:color w:val="000000"/>
          <w:sz w:val="28"/>
          <w:szCs w:val="28"/>
        </w:rPr>
      </w:pP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2.1. С инициативой о привлечении добровольных пожертвований могут выступать:</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1) Глава </w:t>
      </w:r>
      <w:r>
        <w:rPr>
          <w:color w:val="000000"/>
          <w:sz w:val="28"/>
          <w:szCs w:val="28"/>
        </w:rPr>
        <w:t>Сандогорского</w:t>
      </w:r>
      <w:r w:rsidRPr="006622E4">
        <w:rPr>
          <w:color w:val="000000"/>
          <w:sz w:val="28"/>
          <w:szCs w:val="28"/>
        </w:rPr>
        <w:t xml:space="preserve"> сельского поселения;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 Совет депутатов </w:t>
      </w:r>
      <w:r>
        <w:rPr>
          <w:color w:val="000000"/>
          <w:sz w:val="28"/>
          <w:szCs w:val="28"/>
        </w:rPr>
        <w:t>Сандогорского</w:t>
      </w:r>
      <w:r w:rsidRPr="006622E4">
        <w:rPr>
          <w:color w:val="000000"/>
          <w:sz w:val="28"/>
          <w:szCs w:val="28"/>
        </w:rPr>
        <w:t xml:space="preserve"> сельского поселения;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Обращение Главы </w:t>
      </w:r>
      <w:r>
        <w:rPr>
          <w:color w:val="000000"/>
          <w:sz w:val="28"/>
          <w:szCs w:val="28"/>
        </w:rPr>
        <w:t>Сандогорского</w:t>
      </w:r>
      <w:r w:rsidRPr="006622E4">
        <w:rPr>
          <w:color w:val="000000"/>
          <w:sz w:val="28"/>
          <w:szCs w:val="28"/>
        </w:rPr>
        <w:t xml:space="preserve"> сельского поселения или Совета депутатов </w:t>
      </w:r>
      <w:r>
        <w:rPr>
          <w:color w:val="000000"/>
          <w:sz w:val="28"/>
          <w:szCs w:val="28"/>
        </w:rPr>
        <w:t>Сандогорского</w:t>
      </w:r>
      <w:r w:rsidRPr="006622E4">
        <w:rPr>
          <w:color w:val="000000"/>
          <w:sz w:val="28"/>
          <w:szCs w:val="28"/>
        </w:rPr>
        <w:t xml:space="preserve"> сельского поселения к юридическим и физическим лицам о добровольных пожертвованиях </w:t>
      </w:r>
      <w:proofErr w:type="spellStart"/>
      <w:r>
        <w:rPr>
          <w:color w:val="000000"/>
          <w:sz w:val="28"/>
          <w:szCs w:val="28"/>
        </w:rPr>
        <w:t>Сандогорском</w:t>
      </w:r>
      <w:r w:rsidRPr="006622E4">
        <w:rPr>
          <w:color w:val="000000"/>
          <w:sz w:val="28"/>
          <w:szCs w:val="28"/>
        </w:rPr>
        <w:t>у</w:t>
      </w:r>
      <w:proofErr w:type="spellEnd"/>
      <w:r w:rsidRPr="006622E4">
        <w:rPr>
          <w:color w:val="000000"/>
          <w:sz w:val="28"/>
          <w:szCs w:val="28"/>
        </w:rPr>
        <w:t xml:space="preserve"> сельскому поселению должно содержать в себе основные направления расходования привлекаемых денежных средств и цели использования имущества (прав).</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Обращения о привлечении добровольных пожертвований могут доводиться до жертвователей через средства массовой информации, в форме персональных </w:t>
      </w:r>
      <w:r w:rsidRPr="006622E4">
        <w:rPr>
          <w:color w:val="000000"/>
          <w:sz w:val="28"/>
          <w:szCs w:val="28"/>
        </w:rPr>
        <w:lastRenderedPageBreak/>
        <w:t>писем к руководителям организаций, индивидуальным предпринимателям, физическим лицам.</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2.2. Физические и юридические лица вправе самостоятельно обращаться в органы местного самоуправления </w:t>
      </w:r>
      <w:r>
        <w:rPr>
          <w:color w:val="000000"/>
          <w:sz w:val="28"/>
          <w:szCs w:val="28"/>
        </w:rPr>
        <w:t>Сандогорского</w:t>
      </w:r>
      <w:r w:rsidRPr="006622E4">
        <w:rPr>
          <w:color w:val="000000"/>
          <w:sz w:val="28"/>
          <w:szCs w:val="28"/>
        </w:rPr>
        <w:t xml:space="preserve"> сельского поселения с предложениями о передаче добровольных пожертвований.</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2.3. 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Советом депутатов </w:t>
      </w:r>
      <w:r>
        <w:rPr>
          <w:color w:val="000000"/>
          <w:sz w:val="28"/>
          <w:szCs w:val="28"/>
        </w:rPr>
        <w:t>Сандогорского</w:t>
      </w:r>
      <w:r w:rsidRPr="006622E4">
        <w:rPr>
          <w:color w:val="000000"/>
          <w:sz w:val="28"/>
          <w:szCs w:val="28"/>
        </w:rPr>
        <w:t xml:space="preserve"> сельского поселения.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От имени </w:t>
      </w:r>
      <w:r>
        <w:rPr>
          <w:color w:val="000000"/>
          <w:sz w:val="28"/>
          <w:szCs w:val="28"/>
        </w:rPr>
        <w:t>Сандогорского</w:t>
      </w:r>
      <w:r w:rsidRPr="006622E4">
        <w:rPr>
          <w:color w:val="000000"/>
          <w:sz w:val="28"/>
          <w:szCs w:val="28"/>
        </w:rPr>
        <w:t xml:space="preserve"> сельского поселения стороной договора добровольного пожертвования выступает Глава </w:t>
      </w:r>
      <w:r>
        <w:rPr>
          <w:color w:val="000000"/>
          <w:sz w:val="28"/>
          <w:szCs w:val="28"/>
        </w:rPr>
        <w:t>Сандогорского</w:t>
      </w:r>
      <w:r w:rsidRPr="006622E4">
        <w:rPr>
          <w:color w:val="000000"/>
          <w:sz w:val="28"/>
          <w:szCs w:val="28"/>
        </w:rPr>
        <w:t xml:space="preserve"> сельского поселения.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2.4. Расходы по уплате государственной пошлины за государственную регистрацию пожертвованного имущества, переход права собственности и других вещных прав на недвижимое имущество регулируются сторонами в договоре добровольного пожертвования. Принимаемое от жертвователя имущество является собственностью </w:t>
      </w:r>
      <w:r>
        <w:rPr>
          <w:color w:val="000000"/>
          <w:sz w:val="28"/>
          <w:szCs w:val="28"/>
        </w:rPr>
        <w:t>Сандогорского</w:t>
      </w:r>
      <w:r w:rsidRPr="006622E4">
        <w:rPr>
          <w:color w:val="000000"/>
          <w:sz w:val="28"/>
          <w:szCs w:val="28"/>
        </w:rPr>
        <w:t xml:space="preserve"> сельского поселения и учитывается в реестре имущества, находящегося в муниципальной собственности </w:t>
      </w:r>
      <w:r>
        <w:rPr>
          <w:color w:val="000000"/>
          <w:sz w:val="28"/>
          <w:szCs w:val="28"/>
        </w:rPr>
        <w:t>Сандогорского</w:t>
      </w:r>
      <w:r w:rsidRPr="006622E4">
        <w:rPr>
          <w:color w:val="000000"/>
          <w:sz w:val="28"/>
          <w:szCs w:val="28"/>
        </w:rPr>
        <w:t xml:space="preserve"> сельского поселения.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2.5. Добровольные пожертвования в виде денежных средств являются собственными доходами бюджета </w:t>
      </w:r>
      <w:r>
        <w:rPr>
          <w:color w:val="000000"/>
          <w:sz w:val="28"/>
          <w:szCs w:val="28"/>
        </w:rPr>
        <w:t>Сандогорского</w:t>
      </w:r>
      <w:r w:rsidRPr="006622E4">
        <w:rPr>
          <w:color w:val="000000"/>
          <w:sz w:val="28"/>
          <w:szCs w:val="28"/>
        </w:rPr>
        <w:t xml:space="preserve"> сельского поселения и относятся к безвозмездным поступлениям от физических и юридических лиц.</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В бюджете </w:t>
      </w:r>
      <w:r>
        <w:rPr>
          <w:color w:val="000000"/>
          <w:sz w:val="28"/>
          <w:szCs w:val="28"/>
        </w:rPr>
        <w:t>Сандогорского</w:t>
      </w:r>
      <w:r w:rsidRPr="006622E4">
        <w:rPr>
          <w:color w:val="000000"/>
          <w:sz w:val="28"/>
          <w:szCs w:val="28"/>
        </w:rPr>
        <w:t xml:space="preserve"> сельского поселения добровольные пожертвования, поступившие в виде денежных средств, учитываются в соответствии с Бюджетным кодексом Российской Федерации и Положением о бюджетном процессе в </w:t>
      </w:r>
      <w:r>
        <w:rPr>
          <w:color w:val="000000"/>
          <w:sz w:val="28"/>
          <w:szCs w:val="28"/>
        </w:rPr>
        <w:t>Сандогорском</w:t>
      </w:r>
      <w:r w:rsidRPr="006622E4">
        <w:rPr>
          <w:color w:val="000000"/>
          <w:sz w:val="28"/>
          <w:szCs w:val="28"/>
        </w:rPr>
        <w:t xml:space="preserve"> сельском поселении.</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2.6. Перечисление жертвователями денежных средств осуществляется безналичным путем через банковские организации. Пожертвованные денежные средства подлежат перечислению в бюджет </w:t>
      </w:r>
      <w:r>
        <w:rPr>
          <w:color w:val="000000"/>
          <w:sz w:val="28"/>
          <w:szCs w:val="28"/>
        </w:rPr>
        <w:t>Сандогорского</w:t>
      </w:r>
      <w:r w:rsidRPr="006622E4">
        <w:rPr>
          <w:color w:val="000000"/>
          <w:sz w:val="28"/>
          <w:szCs w:val="28"/>
        </w:rPr>
        <w:t xml:space="preserve"> сельского поселения на лицевой счет администратора доходов, открытый Управлением Федерального казначейства по Костромской области. При этом администратором доходов по указанным поступлениям является администрация </w:t>
      </w:r>
      <w:r>
        <w:rPr>
          <w:color w:val="000000"/>
          <w:sz w:val="28"/>
          <w:szCs w:val="28"/>
        </w:rPr>
        <w:t>Сандогорского</w:t>
      </w:r>
      <w:r w:rsidRPr="006622E4">
        <w:rPr>
          <w:color w:val="000000"/>
          <w:sz w:val="28"/>
          <w:szCs w:val="28"/>
        </w:rPr>
        <w:t xml:space="preserve"> сельского поселения.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2.7. Пожертвованное имущество используется в соответствии с его прямым назначением.</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Пожертвованные денежные средства расходуются в соответствии с целевым назначением, установленным договором добровольного пожертвования, решением Совета депутатов </w:t>
      </w:r>
      <w:r>
        <w:rPr>
          <w:color w:val="000000"/>
          <w:sz w:val="28"/>
          <w:szCs w:val="28"/>
        </w:rPr>
        <w:t>Сандогорского</w:t>
      </w:r>
      <w:r w:rsidRPr="006622E4">
        <w:rPr>
          <w:color w:val="000000"/>
          <w:sz w:val="28"/>
          <w:szCs w:val="28"/>
        </w:rPr>
        <w:t xml:space="preserve"> сельского поселения о бюджете </w:t>
      </w:r>
      <w:r>
        <w:rPr>
          <w:color w:val="000000"/>
          <w:sz w:val="28"/>
          <w:szCs w:val="28"/>
        </w:rPr>
        <w:t>Сандогорского</w:t>
      </w:r>
      <w:r w:rsidRPr="006622E4">
        <w:rPr>
          <w:color w:val="000000"/>
          <w:sz w:val="28"/>
          <w:szCs w:val="28"/>
        </w:rPr>
        <w:t xml:space="preserve"> сельского поселения на очередной финансовый год и плановый период и сводной бюджетной росписью </w:t>
      </w:r>
      <w:r>
        <w:rPr>
          <w:color w:val="000000"/>
          <w:sz w:val="28"/>
          <w:szCs w:val="28"/>
        </w:rPr>
        <w:t>Сандогорского</w:t>
      </w:r>
      <w:r w:rsidRPr="006622E4">
        <w:rPr>
          <w:color w:val="000000"/>
          <w:sz w:val="28"/>
          <w:szCs w:val="28"/>
        </w:rPr>
        <w:t xml:space="preserve"> сельского поселения. Пожертвованные денежные средства, не использованные в текущем финансовом году, подлежат использованию в следующем финансовом году на те же цели.</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 xml:space="preserve">2.8. Сведения о поступлении и расходовании пожертвований в виде </w:t>
      </w:r>
      <w:r w:rsidRPr="006622E4">
        <w:rPr>
          <w:color w:val="000000"/>
          <w:sz w:val="28"/>
          <w:szCs w:val="28"/>
        </w:rPr>
        <w:lastRenderedPageBreak/>
        <w:t>денежных средств включаются в ежемесячные, ежеквартальные и годовые отчеты об исполнении бюджета.</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b/>
          <w:color w:val="000000"/>
          <w:sz w:val="28"/>
          <w:szCs w:val="28"/>
        </w:rPr>
        <w:t>3. Заключительные положения</w:t>
      </w:r>
    </w:p>
    <w:p w:rsidR="006D26AA" w:rsidRPr="006622E4" w:rsidRDefault="006D26AA" w:rsidP="006D26AA">
      <w:pPr>
        <w:pStyle w:val="1e"/>
        <w:widowControl w:val="0"/>
        <w:pBdr>
          <w:top w:val="nil"/>
          <w:left w:val="nil"/>
          <w:bottom w:val="nil"/>
          <w:right w:val="nil"/>
          <w:between w:val="nil"/>
        </w:pBdr>
        <w:ind w:firstLine="709"/>
        <w:jc w:val="both"/>
        <w:rPr>
          <w:color w:val="000000"/>
          <w:sz w:val="28"/>
          <w:szCs w:val="28"/>
        </w:rPr>
      </w:pPr>
      <w:r w:rsidRPr="006622E4">
        <w:rPr>
          <w:color w:val="000000"/>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6D26AA" w:rsidRPr="006622E4" w:rsidRDefault="006D26AA" w:rsidP="006D26AA">
      <w:pPr>
        <w:pStyle w:val="1e"/>
        <w:widowControl w:val="0"/>
        <w:pBdr>
          <w:top w:val="nil"/>
          <w:left w:val="nil"/>
          <w:bottom w:val="nil"/>
          <w:right w:val="nil"/>
          <w:between w:val="nil"/>
        </w:pBdr>
        <w:rPr>
          <w:color w:val="000000"/>
          <w:sz w:val="28"/>
          <w:szCs w:val="28"/>
        </w:rPr>
      </w:pPr>
    </w:p>
    <w:p w:rsidR="006D26AA" w:rsidRDefault="006D26AA" w:rsidP="006D26AA">
      <w:pPr>
        <w:pStyle w:val="1e"/>
        <w:widowControl w:val="0"/>
        <w:pBdr>
          <w:top w:val="nil"/>
          <w:left w:val="nil"/>
          <w:bottom w:val="nil"/>
          <w:right w:val="nil"/>
          <w:between w:val="nil"/>
        </w:pBdr>
        <w:ind w:firstLine="709"/>
        <w:jc w:val="both"/>
        <w:rPr>
          <w:color w:val="000000"/>
          <w:sz w:val="28"/>
          <w:szCs w:val="28"/>
        </w:rPr>
      </w:pPr>
    </w:p>
    <w:p w:rsidR="006D26AA" w:rsidRPr="006D26AA" w:rsidRDefault="006D26AA" w:rsidP="006D26AA">
      <w:pPr>
        <w:pStyle w:val="1e"/>
        <w:widowControl w:val="0"/>
        <w:pBdr>
          <w:top w:val="nil"/>
          <w:left w:val="nil"/>
          <w:bottom w:val="nil"/>
          <w:right w:val="nil"/>
          <w:between w:val="nil"/>
        </w:pBdr>
        <w:ind w:firstLine="709"/>
        <w:jc w:val="center"/>
        <w:rPr>
          <w:color w:val="000000"/>
          <w:sz w:val="28"/>
          <w:szCs w:val="28"/>
        </w:rPr>
      </w:pPr>
      <w:r w:rsidRPr="006D26AA">
        <w:rPr>
          <w:color w:val="000000"/>
          <w:sz w:val="28"/>
          <w:szCs w:val="28"/>
        </w:rPr>
        <w:t>АДМИНИСТРАЦИЯ САНДОГОРСКОГО СЕЛЬСКОГО ПОСЕЛЕНИЯ</w:t>
      </w:r>
    </w:p>
    <w:p w:rsidR="006D26AA" w:rsidRPr="006D26AA" w:rsidRDefault="006D26AA" w:rsidP="006D26AA">
      <w:pPr>
        <w:pStyle w:val="1e"/>
        <w:widowControl w:val="0"/>
        <w:pBdr>
          <w:top w:val="nil"/>
          <w:left w:val="nil"/>
          <w:bottom w:val="nil"/>
          <w:right w:val="nil"/>
          <w:between w:val="nil"/>
        </w:pBdr>
        <w:ind w:firstLine="709"/>
        <w:jc w:val="center"/>
        <w:rPr>
          <w:color w:val="000000"/>
          <w:sz w:val="28"/>
          <w:szCs w:val="28"/>
        </w:rPr>
      </w:pPr>
      <w:r w:rsidRPr="006D26AA">
        <w:rPr>
          <w:color w:val="000000"/>
          <w:sz w:val="28"/>
          <w:szCs w:val="28"/>
        </w:rPr>
        <w:t>КОСТРОМСКОГО МУНИЦИПАЛЬНОГО РАЙОНА</w:t>
      </w:r>
    </w:p>
    <w:p w:rsidR="006D26AA" w:rsidRPr="006D26AA" w:rsidRDefault="006D26AA" w:rsidP="006D26AA">
      <w:pPr>
        <w:pStyle w:val="1e"/>
        <w:widowControl w:val="0"/>
        <w:pBdr>
          <w:top w:val="nil"/>
          <w:left w:val="nil"/>
          <w:bottom w:val="nil"/>
          <w:right w:val="nil"/>
          <w:between w:val="nil"/>
        </w:pBdr>
        <w:ind w:firstLine="709"/>
        <w:jc w:val="center"/>
        <w:rPr>
          <w:color w:val="000000"/>
          <w:sz w:val="28"/>
          <w:szCs w:val="28"/>
        </w:rPr>
      </w:pPr>
      <w:r w:rsidRPr="006D26AA">
        <w:rPr>
          <w:color w:val="000000"/>
          <w:sz w:val="28"/>
          <w:szCs w:val="28"/>
        </w:rPr>
        <w:t>КОСТРОМСКОЙ ОБЛАСТИ</w:t>
      </w:r>
    </w:p>
    <w:p w:rsidR="006D26AA" w:rsidRPr="006D26AA" w:rsidRDefault="006D26AA" w:rsidP="006D26AA">
      <w:pPr>
        <w:pStyle w:val="1e"/>
        <w:widowControl w:val="0"/>
        <w:pBdr>
          <w:top w:val="nil"/>
          <w:left w:val="nil"/>
          <w:bottom w:val="nil"/>
          <w:right w:val="nil"/>
          <w:between w:val="nil"/>
        </w:pBdr>
        <w:ind w:firstLine="709"/>
        <w:jc w:val="center"/>
        <w:rPr>
          <w:color w:val="000000"/>
          <w:sz w:val="28"/>
          <w:szCs w:val="28"/>
        </w:rPr>
      </w:pPr>
    </w:p>
    <w:p w:rsidR="006D26AA" w:rsidRPr="006D26AA" w:rsidRDefault="006D26AA" w:rsidP="006D26AA">
      <w:pPr>
        <w:pStyle w:val="1e"/>
        <w:widowControl w:val="0"/>
        <w:pBdr>
          <w:top w:val="nil"/>
          <w:left w:val="nil"/>
          <w:bottom w:val="nil"/>
          <w:right w:val="nil"/>
          <w:between w:val="nil"/>
        </w:pBdr>
        <w:ind w:firstLine="709"/>
        <w:jc w:val="center"/>
        <w:rPr>
          <w:b/>
          <w:bCs/>
          <w:color w:val="000000"/>
          <w:sz w:val="28"/>
          <w:szCs w:val="28"/>
        </w:rPr>
      </w:pPr>
      <w:r w:rsidRPr="006D26AA">
        <w:rPr>
          <w:b/>
          <w:bCs/>
          <w:color w:val="000000"/>
          <w:sz w:val="28"/>
          <w:szCs w:val="28"/>
        </w:rPr>
        <w:t>П О С Т А Н О В Л Е Н И Е</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от «06» июля 2022 года  №40                                              с. Сандогора</w:t>
      </w:r>
    </w:p>
    <w:p w:rsidR="006D26AA" w:rsidRDefault="006D26AA" w:rsidP="006D26AA">
      <w:pPr>
        <w:pStyle w:val="1e"/>
        <w:widowControl w:val="0"/>
        <w:pBdr>
          <w:top w:val="nil"/>
          <w:left w:val="nil"/>
          <w:bottom w:val="nil"/>
          <w:right w:val="nil"/>
          <w:between w:val="nil"/>
        </w:pBdr>
        <w:ind w:firstLine="709"/>
        <w:jc w:val="both"/>
        <w:rPr>
          <w:color w:val="00000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6D26AA" w:rsidTr="006D26AA">
        <w:tc>
          <w:tcPr>
            <w:tcW w:w="6062" w:type="dxa"/>
          </w:tcPr>
          <w:p w:rsidR="006D26AA" w:rsidRDefault="006D26AA" w:rsidP="006D26AA">
            <w:pPr>
              <w:pStyle w:val="1e"/>
              <w:widowControl w:val="0"/>
              <w:pBdr>
                <w:top w:val="nil"/>
                <w:left w:val="nil"/>
                <w:bottom w:val="nil"/>
                <w:right w:val="nil"/>
                <w:between w:val="nil"/>
              </w:pBdr>
              <w:rPr>
                <w:color w:val="000000"/>
                <w:sz w:val="28"/>
                <w:szCs w:val="28"/>
              </w:rPr>
            </w:pPr>
            <w:r w:rsidRPr="006D26AA">
              <w:rPr>
                <w:color w:val="000000"/>
                <w:sz w:val="28"/>
                <w:szCs w:val="28"/>
              </w:rPr>
              <w:t>О введении особого противопожарного режима на территории Сандогорского сельского поселения Костромского муниципального района Костромской области</w:t>
            </w:r>
          </w:p>
        </w:tc>
        <w:tc>
          <w:tcPr>
            <w:tcW w:w="3792" w:type="dxa"/>
          </w:tcPr>
          <w:p w:rsidR="006D26AA" w:rsidRDefault="006D26AA" w:rsidP="006D26AA">
            <w:pPr>
              <w:pStyle w:val="1e"/>
              <w:widowControl w:val="0"/>
              <w:jc w:val="both"/>
              <w:rPr>
                <w:color w:val="000000"/>
                <w:sz w:val="28"/>
                <w:szCs w:val="28"/>
              </w:rPr>
            </w:pPr>
          </w:p>
        </w:tc>
      </w:tr>
    </w:tbl>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В соответствии со статьей 30 Федерального закона от 21  декабря 1994 года  №69–ФЗ «О пожарной безопасности», статьей 10.1 Закона Костромской области от 22 ноября 2000 года № 124-ЗКО «О пожарной безопасности на территории Костромской области», в связи установившимися высокотемпературными погодными условиями, в целях предупреждения лесных, ландшафтных (природных) пожаров, связанных с горением сухой растительности, сжигания порубочных остатков, а также исключением случаев переходов огня при ландшафтных пожаров на населенные пункты,</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xml:space="preserve"> администрация ПОСТАНОВЛЯЕТ:</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1. Ввести на территории населённых пунктов Сандогорского сельского поселения Костромского муниципального района Костромской области с 00 часов.00 минут 06 июля 2022 года по 01 сентября 2022 года особый противопожарный режим.</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2. Руководителям предприятий, учреждений и организаций всех форм собственности на территории поселения:</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провести проверку противопожарного состояния подведомственных объектов, особое внимание обратить на исправность систем отопления и электрооборудования, принять меры к устранению выявленных недостатков;</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провести беседы, инструктажи на противопожарную тематику, и действиям в случае возникновения пожара;</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прилегающие территории подведомственных объектов очистить от сухой травы и сгораемого мусора;</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xml:space="preserve">- обеспечить объекты первичными средствами пожаротушения, системами </w:t>
      </w:r>
      <w:r w:rsidRPr="006D26AA">
        <w:rPr>
          <w:color w:val="000000"/>
          <w:sz w:val="28"/>
          <w:szCs w:val="28"/>
        </w:rPr>
        <w:lastRenderedPageBreak/>
        <w:t>оповещения людей о пожаре, организовать их охрану в нерабочее время;</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обеспечить беспрепятственный подъезд пожарной техники к местам пожаров и свободный доступ к источникам водозабора;</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 привести в исправное состояние, обеспечить необходимым пожарно-техническим вооружением (ПТВ), горюче-смазочными материалами (ГСМ) имеющуюся пожарную и приспособленную для нужд пожаротушения технику.</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3. Населению жилые дома и территории, прилегающие к ним, привести в надлежащее противопожарное состояние, очистить от сгораемого мусора, иметь на своей территории первичные средства пожаротушения.</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4. Запретить устройство свалок, сжигание отходов, палы травы, разведение костров, использование мангалов и иных приспособлений для тепловой обработки пищи с помощью открытого огня.</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5. Установить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а также регулирования численности объектов животного мира.</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6. Взрослому населению усилить контроль за детьми, не допускать их шалостей с огнём.</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7. Активизировать пропаганду мер пожарной безопасности путём проведения сходов граждан, индивидуальных бесед, инструктажей по соблюдению требований пожарной безопасности.</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8. Организовать патрулирование территории силами населения, администрации с целью выявления нарушений правил пожарной безопасности, пресечения разведения костров, сжигания отходов, сухой травы на территории Сандогорского сельского поселения с привлечение сил правопорядка, противопожарной деятельности, общественных организаций.</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9. О фактах пожаров немедленно сообщать в пожарную часть (по сотовому телефону - 101, по стационарному телефону - 01), в администрацию поселения (тел. 8 (4942) 494-300), ЕДДС администрации Костромского муниципального района Костромской области (тел. 8 (49442) 45-32-42).</w:t>
      </w:r>
    </w:p>
    <w:p w:rsidR="006D26AA" w:rsidRP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10. Контроль за исполнением настоящего постановления оставляю за собой.</w:t>
      </w:r>
    </w:p>
    <w:p w:rsidR="006D26AA" w:rsidRDefault="006D26AA" w:rsidP="006D26AA">
      <w:pPr>
        <w:pStyle w:val="1e"/>
        <w:widowControl w:val="0"/>
        <w:pBdr>
          <w:top w:val="nil"/>
          <w:left w:val="nil"/>
          <w:bottom w:val="nil"/>
          <w:right w:val="nil"/>
          <w:between w:val="nil"/>
        </w:pBdr>
        <w:ind w:firstLine="709"/>
        <w:jc w:val="both"/>
        <w:rPr>
          <w:color w:val="000000"/>
          <w:sz w:val="28"/>
          <w:szCs w:val="28"/>
        </w:rPr>
      </w:pPr>
      <w:r w:rsidRPr="006D26AA">
        <w:rPr>
          <w:color w:val="000000"/>
          <w:sz w:val="28"/>
          <w:szCs w:val="28"/>
        </w:rPr>
        <w:t>11. Постановление вступает в силу с момента подписания и подлежит опубликованию на официальном сайте Сандогорского сельского поселения.</w:t>
      </w:r>
    </w:p>
    <w:p w:rsidR="00392BE8" w:rsidRDefault="00392BE8" w:rsidP="006D26AA">
      <w:pPr>
        <w:pStyle w:val="1e"/>
        <w:widowControl w:val="0"/>
        <w:pBdr>
          <w:top w:val="nil"/>
          <w:left w:val="nil"/>
          <w:bottom w:val="nil"/>
          <w:right w:val="nil"/>
          <w:between w:val="nil"/>
        </w:pBdr>
        <w:ind w:firstLine="709"/>
        <w:jc w:val="both"/>
        <w:rPr>
          <w:color w:val="000000"/>
          <w:sz w:val="28"/>
          <w:szCs w:val="28"/>
        </w:rPr>
      </w:pPr>
    </w:p>
    <w:p w:rsidR="00392BE8" w:rsidRDefault="00392BE8" w:rsidP="006D26AA">
      <w:pPr>
        <w:pStyle w:val="1e"/>
        <w:widowControl w:val="0"/>
        <w:pBdr>
          <w:top w:val="nil"/>
          <w:left w:val="nil"/>
          <w:bottom w:val="nil"/>
          <w:right w:val="nil"/>
          <w:between w:val="nil"/>
        </w:pBdr>
        <w:ind w:firstLine="709"/>
        <w:jc w:val="both"/>
        <w:rPr>
          <w:color w:val="000000"/>
          <w:sz w:val="28"/>
          <w:szCs w:val="28"/>
        </w:rPr>
      </w:pPr>
    </w:p>
    <w:p w:rsidR="00392BE8" w:rsidRPr="006622E4" w:rsidRDefault="00392BE8" w:rsidP="006D26AA">
      <w:pPr>
        <w:pStyle w:val="1e"/>
        <w:widowControl w:val="0"/>
        <w:pBdr>
          <w:top w:val="nil"/>
          <w:left w:val="nil"/>
          <w:bottom w:val="nil"/>
          <w:right w:val="nil"/>
          <w:between w:val="nil"/>
        </w:pBdr>
        <w:ind w:firstLine="709"/>
        <w:jc w:val="both"/>
        <w:rPr>
          <w:color w:val="000000"/>
          <w:sz w:val="28"/>
          <w:szCs w:val="28"/>
        </w:rPr>
      </w:pPr>
    </w:p>
    <w:p w:rsidR="006D26AA" w:rsidRPr="006622E4" w:rsidRDefault="00392BE8" w:rsidP="006D26AA">
      <w:pPr>
        <w:jc w:val="both"/>
        <w:outlineLvl w:val="0"/>
        <w:rPr>
          <w:sz w:val="28"/>
          <w:szCs w:val="28"/>
        </w:rPr>
      </w:pPr>
      <w:r w:rsidRPr="00D70FF6">
        <w:rPr>
          <w:rFonts w:eastAsia="Calibri"/>
          <w:sz w:val="28"/>
          <w:szCs w:val="28"/>
          <w:lang w:eastAsia="en-US"/>
        </w:rPr>
        <w:t>Глава Сандогорского сельского поселения</w:t>
      </w:r>
      <w:r w:rsidRPr="00392BE8">
        <w:rPr>
          <w:rFonts w:eastAsia="Calibri"/>
          <w:sz w:val="28"/>
          <w:szCs w:val="28"/>
          <w:lang w:eastAsia="en-US"/>
        </w:rPr>
        <w:t xml:space="preserve"> </w:t>
      </w:r>
      <w:r>
        <w:rPr>
          <w:rFonts w:eastAsia="Calibri"/>
          <w:sz w:val="28"/>
          <w:szCs w:val="28"/>
          <w:lang w:eastAsia="en-US"/>
        </w:rPr>
        <w:t xml:space="preserve">                               </w:t>
      </w:r>
      <w:r w:rsidRPr="00392BE8">
        <w:rPr>
          <w:rFonts w:eastAsia="Calibri"/>
          <w:sz w:val="28"/>
          <w:szCs w:val="28"/>
          <w:lang w:eastAsia="en-US"/>
        </w:rPr>
        <w:t xml:space="preserve">А.А. </w:t>
      </w:r>
      <w:proofErr w:type="spellStart"/>
      <w:r w:rsidRPr="00392BE8">
        <w:rPr>
          <w:rFonts w:eastAsia="Calibri"/>
          <w:sz w:val="28"/>
          <w:szCs w:val="28"/>
          <w:lang w:eastAsia="en-US"/>
        </w:rPr>
        <w:t>Нургазизов</w:t>
      </w:r>
      <w:proofErr w:type="spellEnd"/>
    </w:p>
    <w:p w:rsidR="00F064E0" w:rsidRDefault="00F064E0" w:rsidP="006D26AA">
      <w:pPr>
        <w:pStyle w:val="ConsPlusNormal"/>
        <w:rPr>
          <w:b/>
        </w:rPr>
      </w:pPr>
    </w:p>
    <w:p w:rsidR="002C7C74" w:rsidRPr="001C5CB5" w:rsidRDefault="002C7C74" w:rsidP="00F064E0">
      <w:pPr>
        <w:pStyle w:val="ConsPlusNormal"/>
        <w:jc w:val="center"/>
        <w:rPr>
          <w:b/>
        </w:rPr>
      </w:pPr>
    </w:p>
    <w:p w:rsidR="00392BE8" w:rsidRDefault="00392BE8" w:rsidP="00392BE8">
      <w:pPr>
        <w:jc w:val="center"/>
        <w:rPr>
          <w:sz w:val="28"/>
          <w:szCs w:val="28"/>
        </w:rPr>
      </w:pPr>
      <w:r>
        <w:rPr>
          <w:sz w:val="28"/>
          <w:szCs w:val="28"/>
        </w:rPr>
        <w:t>АДМИНИСТРАЦИЯ САНДОГОРСКОГО СЕЛЬСКОГО ПОСЕЛЕНИЯ</w:t>
      </w:r>
    </w:p>
    <w:p w:rsidR="00392BE8" w:rsidRDefault="00392BE8" w:rsidP="00392BE8">
      <w:pPr>
        <w:jc w:val="center"/>
        <w:rPr>
          <w:sz w:val="28"/>
          <w:szCs w:val="28"/>
        </w:rPr>
      </w:pPr>
      <w:r>
        <w:rPr>
          <w:sz w:val="28"/>
          <w:szCs w:val="28"/>
        </w:rPr>
        <w:lastRenderedPageBreak/>
        <w:t>КОСТРОМСКОГО МУНИЦИПАЛЬНОГО РАЙОНА КОСТРОМСКОЙ ОБЛАСТИ</w:t>
      </w:r>
    </w:p>
    <w:p w:rsidR="00392BE8" w:rsidRPr="00326753" w:rsidRDefault="00392BE8" w:rsidP="00392BE8">
      <w:pPr>
        <w:rPr>
          <w:b/>
          <w:sz w:val="28"/>
          <w:szCs w:val="28"/>
        </w:rPr>
      </w:pPr>
    </w:p>
    <w:p w:rsidR="00392BE8" w:rsidRDefault="00392BE8" w:rsidP="00392BE8">
      <w:pPr>
        <w:jc w:val="center"/>
        <w:rPr>
          <w:b/>
          <w:sz w:val="28"/>
          <w:szCs w:val="28"/>
        </w:rPr>
      </w:pPr>
      <w:r w:rsidRPr="00326753">
        <w:rPr>
          <w:b/>
          <w:sz w:val="28"/>
          <w:szCs w:val="28"/>
        </w:rPr>
        <w:t>П О С Т А Н О В Л Е Н И Е</w:t>
      </w:r>
    </w:p>
    <w:p w:rsidR="00392BE8" w:rsidRDefault="00392BE8" w:rsidP="000E3EA2">
      <w:pPr>
        <w:rPr>
          <w:b/>
          <w:sz w:val="28"/>
          <w:szCs w:val="28"/>
        </w:rPr>
      </w:pPr>
    </w:p>
    <w:p w:rsidR="00392BE8" w:rsidRPr="00326753" w:rsidRDefault="00392BE8" w:rsidP="00392BE8">
      <w:pPr>
        <w:rPr>
          <w:b/>
          <w:sz w:val="28"/>
          <w:szCs w:val="28"/>
        </w:rPr>
      </w:pPr>
    </w:p>
    <w:p w:rsidR="00392BE8" w:rsidRDefault="00392BE8" w:rsidP="00392BE8">
      <w:pPr>
        <w:rPr>
          <w:sz w:val="28"/>
          <w:szCs w:val="28"/>
        </w:rPr>
      </w:pPr>
      <w:r w:rsidRPr="005C0D3D">
        <w:rPr>
          <w:sz w:val="28"/>
          <w:szCs w:val="28"/>
        </w:rPr>
        <w:t xml:space="preserve">от </w:t>
      </w:r>
      <w:r>
        <w:rPr>
          <w:sz w:val="28"/>
          <w:szCs w:val="28"/>
        </w:rPr>
        <w:t>«11» июля 2022 года № 41</w:t>
      </w:r>
      <w:r w:rsidRPr="005C0D3D">
        <w:rPr>
          <w:sz w:val="28"/>
          <w:szCs w:val="28"/>
        </w:rPr>
        <w:t xml:space="preserve">                                    </w:t>
      </w:r>
      <w:r>
        <w:rPr>
          <w:sz w:val="28"/>
          <w:szCs w:val="28"/>
        </w:rPr>
        <w:t xml:space="preserve">             </w:t>
      </w:r>
      <w:r w:rsidRPr="005C0D3D">
        <w:rPr>
          <w:sz w:val="28"/>
          <w:szCs w:val="28"/>
        </w:rPr>
        <w:t>с. Сандогора</w:t>
      </w:r>
    </w:p>
    <w:p w:rsidR="00392BE8" w:rsidRDefault="00392BE8" w:rsidP="00392BE8">
      <w:pPr>
        <w:tabs>
          <w:tab w:val="left" w:pos="3250"/>
        </w:tabs>
        <w:rPr>
          <w:sz w:val="28"/>
          <w:szCs w:val="28"/>
        </w:rPr>
      </w:pPr>
      <w:r>
        <w:rPr>
          <w:sz w:val="28"/>
          <w:szCs w:val="28"/>
        </w:rPr>
        <w:tab/>
      </w:r>
    </w:p>
    <w:p w:rsidR="00392BE8" w:rsidRPr="005C0D3D" w:rsidRDefault="00392BE8" w:rsidP="00392BE8">
      <w:pPr>
        <w:rPr>
          <w:sz w:val="28"/>
          <w:szCs w:val="28"/>
        </w:rPr>
      </w:pPr>
    </w:p>
    <w:tbl>
      <w:tblPr>
        <w:tblW w:w="0" w:type="auto"/>
        <w:tblLook w:val="01E0" w:firstRow="1" w:lastRow="1" w:firstColumn="1" w:lastColumn="1" w:noHBand="0" w:noVBand="0"/>
      </w:tblPr>
      <w:tblGrid>
        <w:gridCol w:w="6621"/>
        <w:gridCol w:w="3516"/>
      </w:tblGrid>
      <w:tr w:rsidR="00392BE8" w:rsidRPr="00D37A56" w:rsidTr="004A75D5">
        <w:tc>
          <w:tcPr>
            <w:tcW w:w="6768" w:type="dxa"/>
          </w:tcPr>
          <w:p w:rsidR="00392BE8" w:rsidRPr="00D37A56" w:rsidRDefault="00392BE8" w:rsidP="004A75D5">
            <w:pPr>
              <w:jc w:val="both"/>
              <w:rPr>
                <w:sz w:val="28"/>
                <w:szCs w:val="28"/>
              </w:rPr>
            </w:pPr>
            <w:r>
              <w:rPr>
                <w:sz w:val="28"/>
                <w:szCs w:val="28"/>
              </w:rPr>
              <w:t xml:space="preserve">О внесении изменений в постановление администрации Сандогорского сельского поселения от </w:t>
            </w:r>
            <w:r w:rsidRPr="00F2496B">
              <w:rPr>
                <w:sz w:val="28"/>
                <w:szCs w:val="28"/>
              </w:rPr>
              <w:t>02</w:t>
            </w:r>
            <w:r>
              <w:rPr>
                <w:sz w:val="28"/>
                <w:szCs w:val="28"/>
              </w:rPr>
              <w:t>.09.</w:t>
            </w:r>
            <w:r w:rsidRPr="00F2496B">
              <w:rPr>
                <w:sz w:val="28"/>
                <w:szCs w:val="28"/>
              </w:rPr>
              <w:t>2019 года</w:t>
            </w:r>
            <w:r>
              <w:rPr>
                <w:sz w:val="28"/>
                <w:szCs w:val="28"/>
              </w:rPr>
              <w:t xml:space="preserve"> </w:t>
            </w:r>
            <w:r w:rsidRPr="00F2496B">
              <w:rPr>
                <w:sz w:val="28"/>
                <w:szCs w:val="28"/>
              </w:rPr>
              <w:t>№32</w:t>
            </w:r>
            <w:r>
              <w:rPr>
                <w:sz w:val="28"/>
                <w:szCs w:val="28"/>
              </w:rPr>
              <w:t xml:space="preserve"> «</w:t>
            </w:r>
            <w:r w:rsidRPr="00D37A56">
              <w:rPr>
                <w:sz w:val="28"/>
                <w:szCs w:val="28"/>
              </w:rPr>
              <w:t>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r>
              <w:rPr>
                <w:sz w:val="28"/>
                <w:szCs w:val="28"/>
              </w:rPr>
              <w:t xml:space="preserve"> через ОГКУ Многофункцио</w:t>
            </w:r>
            <w:r w:rsidRPr="00D37A56">
              <w:rPr>
                <w:sz w:val="28"/>
                <w:szCs w:val="28"/>
              </w:rPr>
              <w:t>нальный центр</w:t>
            </w:r>
            <w:r>
              <w:rPr>
                <w:sz w:val="28"/>
                <w:szCs w:val="28"/>
              </w:rPr>
              <w:t>»</w:t>
            </w:r>
          </w:p>
        </w:tc>
        <w:tc>
          <w:tcPr>
            <w:tcW w:w="3653" w:type="dxa"/>
          </w:tcPr>
          <w:p w:rsidR="00392BE8" w:rsidRPr="00D37A56" w:rsidRDefault="00392BE8" w:rsidP="004A75D5">
            <w:pPr>
              <w:rPr>
                <w:sz w:val="28"/>
                <w:szCs w:val="28"/>
              </w:rPr>
            </w:pPr>
          </w:p>
        </w:tc>
      </w:tr>
    </w:tbl>
    <w:p w:rsidR="00392BE8" w:rsidRDefault="00392BE8" w:rsidP="00392BE8">
      <w:pPr>
        <w:rPr>
          <w:b/>
          <w:sz w:val="28"/>
          <w:szCs w:val="28"/>
        </w:rPr>
      </w:pPr>
    </w:p>
    <w:p w:rsidR="00392BE8" w:rsidRDefault="00392BE8" w:rsidP="00392BE8">
      <w:pPr>
        <w:rPr>
          <w:b/>
          <w:sz w:val="28"/>
          <w:szCs w:val="28"/>
        </w:rPr>
      </w:pPr>
    </w:p>
    <w:p w:rsidR="00392BE8" w:rsidRDefault="00392BE8" w:rsidP="00392BE8">
      <w:pPr>
        <w:ind w:left="-142" w:firstLine="709"/>
        <w:jc w:val="both"/>
        <w:rPr>
          <w:sz w:val="28"/>
          <w:szCs w:val="28"/>
        </w:rPr>
      </w:pPr>
      <w:r w:rsidRPr="00C341E1">
        <w:rPr>
          <w:sz w:val="28"/>
          <w:szCs w:val="28"/>
        </w:rPr>
        <w:t>В целях формирования реестра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r>
        <w:rPr>
          <w:sz w:val="28"/>
          <w:szCs w:val="28"/>
        </w:rPr>
        <w:t xml:space="preserve"> через ОГКУ Многофункциональный центр,</w:t>
      </w:r>
      <w:r w:rsidRPr="00C341E1">
        <w:rPr>
          <w:sz w:val="28"/>
          <w:szCs w:val="28"/>
        </w:rPr>
        <w:t xml:space="preserve"> в соответствии с Федеральным законом от 27 июля 2010 года № 210-ФЗ «Об организации предоставления государственн</w:t>
      </w:r>
      <w:r>
        <w:rPr>
          <w:sz w:val="28"/>
          <w:szCs w:val="28"/>
        </w:rPr>
        <w:t>ых и муниципальных услуг», ст.14</w:t>
      </w:r>
      <w:r w:rsidRPr="00C341E1">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администрация ПОСТАНОВЛЯЕТ:</w:t>
      </w:r>
    </w:p>
    <w:p w:rsidR="00392BE8" w:rsidRDefault="00392BE8" w:rsidP="00392BE8">
      <w:pPr>
        <w:ind w:left="-142" w:firstLine="709"/>
        <w:jc w:val="both"/>
        <w:rPr>
          <w:sz w:val="28"/>
          <w:szCs w:val="28"/>
        </w:rPr>
      </w:pPr>
    </w:p>
    <w:p w:rsidR="00392BE8" w:rsidRDefault="00392BE8" w:rsidP="00392BE8">
      <w:pPr>
        <w:ind w:left="-142" w:firstLine="709"/>
        <w:jc w:val="both"/>
        <w:rPr>
          <w:sz w:val="28"/>
          <w:szCs w:val="28"/>
        </w:rPr>
      </w:pPr>
      <w:r w:rsidRPr="00C341E1">
        <w:rPr>
          <w:sz w:val="28"/>
          <w:szCs w:val="28"/>
        </w:rPr>
        <w:t>1.</w:t>
      </w:r>
      <w:r w:rsidRPr="00852963">
        <w:rPr>
          <w:sz w:val="28"/>
          <w:szCs w:val="28"/>
        </w:rPr>
        <w:t xml:space="preserve"> Утвердить прилагаемый порядок ведения реестра расходных обязательств Сандогорского сельского поселения Костромского муниципального района.</w:t>
      </w:r>
    </w:p>
    <w:p w:rsidR="00392BE8" w:rsidRDefault="00392BE8" w:rsidP="00392BE8">
      <w:pPr>
        <w:ind w:left="-142" w:firstLine="709"/>
        <w:jc w:val="both"/>
        <w:rPr>
          <w:sz w:val="28"/>
          <w:szCs w:val="28"/>
        </w:rPr>
      </w:pPr>
      <w:r>
        <w:rPr>
          <w:sz w:val="28"/>
          <w:szCs w:val="28"/>
        </w:rPr>
        <w:t xml:space="preserve">2. </w:t>
      </w:r>
      <w:bookmarkStart w:id="7" w:name="_Hlk112076717"/>
      <w:r w:rsidRPr="00852963">
        <w:rPr>
          <w:sz w:val="28"/>
          <w:szCs w:val="28"/>
        </w:rPr>
        <w:t xml:space="preserve">Постановление администрации Сандогорского сельского поселения Костромского муниципального района от </w:t>
      </w:r>
      <w:r>
        <w:rPr>
          <w:sz w:val="28"/>
          <w:szCs w:val="28"/>
        </w:rPr>
        <w:t>30.11.2012 №69 «</w:t>
      </w:r>
      <w:bookmarkStart w:id="8" w:name="_Hlk112077335"/>
      <w:r>
        <w:rPr>
          <w:sz w:val="28"/>
          <w:szCs w:val="28"/>
        </w:rPr>
        <w:t>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bookmarkEnd w:id="8"/>
      <w:r>
        <w:rPr>
          <w:sz w:val="28"/>
          <w:szCs w:val="28"/>
        </w:rPr>
        <w:t>»</w:t>
      </w:r>
      <w:r w:rsidRPr="00852963">
        <w:rPr>
          <w:sz w:val="28"/>
          <w:szCs w:val="28"/>
        </w:rPr>
        <w:t xml:space="preserve"> считать утратившим силу</w:t>
      </w:r>
      <w:r>
        <w:rPr>
          <w:sz w:val="28"/>
          <w:szCs w:val="28"/>
        </w:rPr>
        <w:t>.</w:t>
      </w:r>
      <w:bookmarkEnd w:id="7"/>
    </w:p>
    <w:p w:rsidR="00392BE8" w:rsidRDefault="00392BE8" w:rsidP="00392BE8">
      <w:pPr>
        <w:ind w:left="-142" w:firstLine="709"/>
        <w:jc w:val="both"/>
        <w:rPr>
          <w:sz w:val="28"/>
          <w:szCs w:val="28"/>
        </w:rPr>
      </w:pPr>
      <w:r>
        <w:rPr>
          <w:sz w:val="28"/>
          <w:szCs w:val="28"/>
        </w:rPr>
        <w:t xml:space="preserve">3. </w:t>
      </w:r>
      <w:r w:rsidRPr="009E7FDE">
        <w:rPr>
          <w:sz w:val="28"/>
          <w:szCs w:val="28"/>
        </w:rPr>
        <w:t>Постановление администрации Сандогорского сельского поселения Костромского муниципального района от 30.11.2012 №</w:t>
      </w:r>
      <w:r>
        <w:rPr>
          <w:sz w:val="28"/>
          <w:szCs w:val="28"/>
        </w:rPr>
        <w:t>70</w:t>
      </w:r>
      <w:r w:rsidRPr="009E7FDE">
        <w:rPr>
          <w:sz w:val="28"/>
          <w:szCs w:val="28"/>
        </w:rPr>
        <w:t xml:space="preserve"> </w:t>
      </w:r>
      <w:bookmarkStart w:id="9" w:name="_Hlk112077264"/>
      <w:r w:rsidRPr="009E7FDE">
        <w:rPr>
          <w:sz w:val="28"/>
          <w:szCs w:val="28"/>
        </w:rPr>
        <w:t>«Об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r>
        <w:rPr>
          <w:sz w:val="28"/>
          <w:szCs w:val="28"/>
        </w:rPr>
        <w:t>, с элементами межведомственного и межуровневого взаимодействия</w:t>
      </w:r>
      <w:bookmarkEnd w:id="9"/>
      <w:r w:rsidRPr="009E7FDE">
        <w:rPr>
          <w:sz w:val="28"/>
          <w:szCs w:val="28"/>
        </w:rPr>
        <w:t>» считать утратившим силу.</w:t>
      </w:r>
    </w:p>
    <w:p w:rsidR="00392BE8" w:rsidRDefault="00392BE8" w:rsidP="00392BE8">
      <w:pPr>
        <w:ind w:left="-142" w:firstLine="709"/>
        <w:jc w:val="both"/>
        <w:rPr>
          <w:sz w:val="28"/>
          <w:szCs w:val="28"/>
        </w:rPr>
      </w:pPr>
      <w:r>
        <w:rPr>
          <w:sz w:val="28"/>
          <w:szCs w:val="28"/>
        </w:rPr>
        <w:t xml:space="preserve">4. </w:t>
      </w:r>
      <w:r w:rsidRPr="009E7FDE">
        <w:rPr>
          <w:sz w:val="28"/>
          <w:szCs w:val="28"/>
        </w:rPr>
        <w:t xml:space="preserve">Постановление администрации Сандогорского сельского поселения Костромского муниципального района от </w:t>
      </w:r>
      <w:r>
        <w:rPr>
          <w:sz w:val="28"/>
          <w:szCs w:val="28"/>
        </w:rPr>
        <w:t>28.10.2013</w:t>
      </w:r>
      <w:r w:rsidRPr="009E7FDE">
        <w:rPr>
          <w:sz w:val="28"/>
          <w:szCs w:val="28"/>
        </w:rPr>
        <w:t xml:space="preserve"> №</w:t>
      </w:r>
      <w:r>
        <w:rPr>
          <w:sz w:val="28"/>
          <w:szCs w:val="28"/>
        </w:rPr>
        <w:t>40</w:t>
      </w:r>
      <w:r w:rsidRPr="009E7FDE">
        <w:rPr>
          <w:sz w:val="28"/>
          <w:szCs w:val="28"/>
        </w:rPr>
        <w:t xml:space="preserve"> «</w:t>
      </w:r>
      <w:r>
        <w:rPr>
          <w:sz w:val="28"/>
          <w:szCs w:val="28"/>
        </w:rPr>
        <w:t xml:space="preserve">О внесении изменений в Приложение№1 Перечень муниципальных услуг, предоставляемых органами местного самоуправления Сандогорского сельского поселения Костромского </w:t>
      </w:r>
      <w:r>
        <w:rPr>
          <w:sz w:val="28"/>
          <w:szCs w:val="28"/>
        </w:rPr>
        <w:lastRenderedPageBreak/>
        <w:t>муниципального района Костромской области, утвержденное постановлением администрации Сандогорского сельского поселения Костромского муниципального района Костромской области от 30.11.2012 г. №69</w:t>
      </w:r>
      <w:r w:rsidRPr="009E7FDE">
        <w:rPr>
          <w:sz w:val="28"/>
          <w:szCs w:val="28"/>
        </w:rPr>
        <w:t>» считать утратившим силу</w:t>
      </w:r>
      <w:r>
        <w:rPr>
          <w:sz w:val="28"/>
          <w:szCs w:val="28"/>
        </w:rPr>
        <w:t>.</w:t>
      </w:r>
    </w:p>
    <w:p w:rsidR="00392BE8" w:rsidRDefault="00392BE8" w:rsidP="00392BE8">
      <w:pPr>
        <w:ind w:left="-142" w:firstLine="709"/>
        <w:jc w:val="both"/>
        <w:rPr>
          <w:sz w:val="28"/>
          <w:szCs w:val="28"/>
        </w:rPr>
      </w:pPr>
      <w:r>
        <w:rPr>
          <w:sz w:val="28"/>
          <w:szCs w:val="28"/>
        </w:rPr>
        <w:t xml:space="preserve">5. </w:t>
      </w:r>
      <w:r w:rsidRPr="00ED5515">
        <w:rPr>
          <w:sz w:val="28"/>
          <w:szCs w:val="28"/>
        </w:rPr>
        <w:t xml:space="preserve">Постановление администрации Сандогорского сельского поселения Костромского муниципального района от </w:t>
      </w:r>
      <w:r>
        <w:rPr>
          <w:sz w:val="28"/>
          <w:szCs w:val="28"/>
        </w:rPr>
        <w:t>28.02.2014</w:t>
      </w:r>
      <w:r w:rsidRPr="00ED5515">
        <w:rPr>
          <w:sz w:val="28"/>
          <w:szCs w:val="28"/>
        </w:rPr>
        <w:t xml:space="preserve"> №</w:t>
      </w:r>
      <w:r>
        <w:rPr>
          <w:sz w:val="28"/>
          <w:szCs w:val="28"/>
        </w:rPr>
        <w:t>12</w:t>
      </w:r>
      <w:r w:rsidRPr="00ED5515">
        <w:rPr>
          <w:sz w:val="28"/>
          <w:szCs w:val="28"/>
        </w:rPr>
        <w:t xml:space="preserve"> «О внесении изменений </w:t>
      </w:r>
      <w:r>
        <w:rPr>
          <w:sz w:val="28"/>
          <w:szCs w:val="28"/>
        </w:rPr>
        <w:t>в постановление от 30.11.2012 №70 «</w:t>
      </w:r>
      <w:r w:rsidRPr="00ED5515">
        <w:rPr>
          <w:sz w:val="28"/>
          <w:szCs w:val="28"/>
        </w:rPr>
        <w:t>«Об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 с элементами межведомственного и межуровневого взаимодействия</w:t>
      </w:r>
      <w:r>
        <w:rPr>
          <w:sz w:val="28"/>
          <w:szCs w:val="28"/>
        </w:rPr>
        <w:t>»</w:t>
      </w:r>
      <w:r w:rsidRPr="00ED5515">
        <w:rPr>
          <w:sz w:val="28"/>
          <w:szCs w:val="28"/>
        </w:rPr>
        <w:t xml:space="preserve"> считать утратившим силу.</w:t>
      </w:r>
    </w:p>
    <w:p w:rsidR="00392BE8" w:rsidRDefault="00392BE8" w:rsidP="00392BE8">
      <w:pPr>
        <w:ind w:left="-142" w:firstLine="709"/>
        <w:jc w:val="both"/>
        <w:rPr>
          <w:sz w:val="28"/>
          <w:szCs w:val="28"/>
        </w:rPr>
      </w:pPr>
      <w:r>
        <w:rPr>
          <w:sz w:val="28"/>
          <w:szCs w:val="28"/>
        </w:rPr>
        <w:t xml:space="preserve">6. </w:t>
      </w:r>
      <w:r w:rsidRPr="00ED5515">
        <w:rPr>
          <w:sz w:val="28"/>
          <w:szCs w:val="28"/>
        </w:rPr>
        <w:t>Постановление администрации Сандогорского сельского поселения Костромского муниципального района от 28.02.2014 №</w:t>
      </w:r>
      <w:r>
        <w:rPr>
          <w:sz w:val="28"/>
          <w:szCs w:val="28"/>
        </w:rPr>
        <w:t>69</w:t>
      </w:r>
      <w:r w:rsidRPr="00ED5515">
        <w:rPr>
          <w:sz w:val="28"/>
          <w:szCs w:val="28"/>
        </w:rPr>
        <w:t xml:space="preserve"> «Об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r>
        <w:rPr>
          <w:sz w:val="28"/>
          <w:szCs w:val="28"/>
        </w:rPr>
        <w:t xml:space="preserve"> (в редакции постановления администрации от 28.10.2013 №40)</w:t>
      </w:r>
      <w:r w:rsidRPr="00ED5515">
        <w:rPr>
          <w:sz w:val="28"/>
          <w:szCs w:val="28"/>
        </w:rPr>
        <w:t xml:space="preserve"> считать утратившим силу.</w:t>
      </w:r>
    </w:p>
    <w:p w:rsidR="00392BE8" w:rsidRDefault="00392BE8" w:rsidP="00392BE8">
      <w:pPr>
        <w:ind w:left="-142" w:firstLine="709"/>
        <w:jc w:val="both"/>
        <w:rPr>
          <w:sz w:val="28"/>
          <w:szCs w:val="28"/>
        </w:rPr>
      </w:pPr>
      <w:r>
        <w:rPr>
          <w:sz w:val="28"/>
          <w:szCs w:val="28"/>
        </w:rPr>
        <w:t xml:space="preserve">7. </w:t>
      </w:r>
      <w:r w:rsidRPr="00ED5515">
        <w:rPr>
          <w:sz w:val="28"/>
          <w:szCs w:val="28"/>
        </w:rPr>
        <w:t xml:space="preserve">Постановление администрации Сандогорского сельского поселения Костромского муниципального района от </w:t>
      </w:r>
      <w:r>
        <w:rPr>
          <w:sz w:val="28"/>
          <w:szCs w:val="28"/>
        </w:rPr>
        <w:t>02.09.2019</w:t>
      </w:r>
      <w:r w:rsidRPr="00ED5515">
        <w:rPr>
          <w:sz w:val="28"/>
          <w:szCs w:val="28"/>
        </w:rPr>
        <w:t xml:space="preserve"> №</w:t>
      </w:r>
      <w:r>
        <w:rPr>
          <w:sz w:val="28"/>
          <w:szCs w:val="28"/>
        </w:rPr>
        <w:t>32</w:t>
      </w:r>
      <w:r w:rsidRPr="00ED5515">
        <w:rPr>
          <w:sz w:val="28"/>
          <w:szCs w:val="28"/>
        </w:rPr>
        <w:t xml:space="preserve"> «Об утверждении перечня муниципальных услуг, предоставляемых органами местного самоуправления Сандогорского сельского поселения Костромского муниципального района Костромской области</w:t>
      </w:r>
      <w:r>
        <w:rPr>
          <w:sz w:val="28"/>
          <w:szCs w:val="28"/>
        </w:rPr>
        <w:t xml:space="preserve"> через ОГКУ Многофункциональный центр</w:t>
      </w:r>
      <w:r w:rsidRPr="00ED5515">
        <w:rPr>
          <w:sz w:val="28"/>
          <w:szCs w:val="28"/>
        </w:rPr>
        <w:t>» считать утратившим силу.</w:t>
      </w:r>
    </w:p>
    <w:p w:rsidR="00392BE8" w:rsidRPr="00C341E1" w:rsidRDefault="00392BE8" w:rsidP="00392BE8">
      <w:pPr>
        <w:pStyle w:val="af9"/>
        <w:ind w:left="-142" w:firstLine="709"/>
        <w:jc w:val="both"/>
        <w:rPr>
          <w:sz w:val="28"/>
          <w:szCs w:val="28"/>
        </w:rPr>
      </w:pPr>
      <w:r>
        <w:rPr>
          <w:sz w:val="28"/>
          <w:szCs w:val="28"/>
        </w:rPr>
        <w:t>8</w:t>
      </w:r>
      <w:r w:rsidRPr="00C341E1">
        <w:rPr>
          <w:sz w:val="28"/>
          <w:szCs w:val="28"/>
        </w:rPr>
        <w:t>. Настоящее постановление вступает в силу с момента его опубликования.</w:t>
      </w:r>
    </w:p>
    <w:p w:rsidR="00392BE8" w:rsidRDefault="00392BE8" w:rsidP="00392BE8">
      <w:pPr>
        <w:rPr>
          <w:sz w:val="28"/>
          <w:szCs w:val="28"/>
        </w:rPr>
      </w:pPr>
    </w:p>
    <w:p w:rsidR="00392BE8" w:rsidRDefault="00392BE8" w:rsidP="00392BE8">
      <w:pPr>
        <w:rPr>
          <w:sz w:val="28"/>
          <w:szCs w:val="28"/>
        </w:rPr>
      </w:pPr>
    </w:p>
    <w:p w:rsidR="00392BE8" w:rsidRPr="00326753" w:rsidRDefault="00392BE8" w:rsidP="00392BE8">
      <w:pPr>
        <w:rPr>
          <w:sz w:val="28"/>
          <w:szCs w:val="28"/>
        </w:rPr>
      </w:pPr>
    </w:p>
    <w:p w:rsidR="00392BE8" w:rsidRDefault="00392BE8" w:rsidP="00392BE8">
      <w:pPr>
        <w:rPr>
          <w:sz w:val="28"/>
          <w:szCs w:val="28"/>
        </w:rPr>
      </w:pPr>
      <w:r>
        <w:rPr>
          <w:sz w:val="28"/>
          <w:szCs w:val="28"/>
        </w:rPr>
        <w:t>Глава</w:t>
      </w:r>
      <w:r w:rsidRPr="000F67CA">
        <w:rPr>
          <w:sz w:val="28"/>
          <w:szCs w:val="28"/>
        </w:rPr>
        <w:t xml:space="preserve"> </w:t>
      </w:r>
    </w:p>
    <w:p w:rsidR="00392BE8" w:rsidRDefault="00392BE8" w:rsidP="00392BE8">
      <w:pPr>
        <w:rPr>
          <w:sz w:val="28"/>
          <w:szCs w:val="28"/>
        </w:rPr>
      </w:pPr>
      <w:r>
        <w:rPr>
          <w:sz w:val="28"/>
          <w:szCs w:val="28"/>
        </w:rPr>
        <w:t xml:space="preserve">Сандогорского </w:t>
      </w:r>
      <w:r w:rsidRPr="000F67CA">
        <w:rPr>
          <w:sz w:val="28"/>
          <w:szCs w:val="28"/>
        </w:rPr>
        <w:t xml:space="preserve">сельского поселения                       </w:t>
      </w:r>
      <w:r>
        <w:rPr>
          <w:sz w:val="28"/>
          <w:szCs w:val="28"/>
        </w:rPr>
        <w:t xml:space="preserve">                         </w:t>
      </w:r>
      <w:proofErr w:type="spellStart"/>
      <w:r>
        <w:rPr>
          <w:sz w:val="28"/>
          <w:szCs w:val="28"/>
        </w:rPr>
        <w:t>А.А.Нургазизов</w:t>
      </w:r>
      <w:proofErr w:type="spellEnd"/>
    </w:p>
    <w:p w:rsidR="00392BE8" w:rsidRDefault="00392BE8" w:rsidP="00392BE8">
      <w:pPr>
        <w:rPr>
          <w:sz w:val="28"/>
          <w:szCs w:val="28"/>
        </w:rPr>
      </w:pPr>
    </w:p>
    <w:p w:rsidR="00392BE8" w:rsidRDefault="00392BE8" w:rsidP="00392BE8">
      <w:pPr>
        <w:rPr>
          <w:sz w:val="28"/>
          <w:szCs w:val="28"/>
        </w:rPr>
      </w:pPr>
    </w:p>
    <w:p w:rsidR="00392BE8" w:rsidRPr="00392BE8" w:rsidRDefault="00392BE8" w:rsidP="00392BE8">
      <w:pPr>
        <w:pStyle w:val="ConsPlusNormal"/>
        <w:jc w:val="right"/>
        <w:rPr>
          <w:rFonts w:ascii="Times New Roman" w:hAnsi="Times New Roman" w:cs="Times New Roman"/>
          <w:sz w:val="28"/>
          <w:szCs w:val="28"/>
        </w:rPr>
      </w:pPr>
      <w:r w:rsidRPr="00392BE8">
        <w:rPr>
          <w:rFonts w:ascii="Times New Roman" w:hAnsi="Times New Roman" w:cs="Times New Roman"/>
          <w:sz w:val="28"/>
          <w:szCs w:val="28"/>
        </w:rPr>
        <w:t>Приложение 1</w:t>
      </w:r>
    </w:p>
    <w:p w:rsidR="00392BE8" w:rsidRPr="00392BE8" w:rsidRDefault="00392BE8" w:rsidP="00392BE8">
      <w:pPr>
        <w:pStyle w:val="ConsPlusNormal"/>
        <w:jc w:val="right"/>
        <w:rPr>
          <w:rFonts w:ascii="Times New Roman" w:hAnsi="Times New Roman" w:cs="Times New Roman"/>
          <w:sz w:val="28"/>
          <w:szCs w:val="28"/>
        </w:rPr>
      </w:pPr>
      <w:r w:rsidRPr="00392BE8">
        <w:rPr>
          <w:rFonts w:ascii="Times New Roman" w:hAnsi="Times New Roman" w:cs="Times New Roman"/>
          <w:sz w:val="28"/>
          <w:szCs w:val="28"/>
        </w:rPr>
        <w:t xml:space="preserve">Утверждено постановлением администрации </w:t>
      </w:r>
    </w:p>
    <w:p w:rsidR="00392BE8" w:rsidRDefault="00392BE8" w:rsidP="00392BE8">
      <w:pPr>
        <w:pStyle w:val="ConsPlusNormal"/>
        <w:jc w:val="right"/>
        <w:rPr>
          <w:rFonts w:ascii="Times New Roman" w:hAnsi="Times New Roman" w:cs="Times New Roman"/>
          <w:sz w:val="28"/>
          <w:szCs w:val="28"/>
        </w:rPr>
      </w:pPr>
      <w:r w:rsidRPr="00392BE8">
        <w:rPr>
          <w:rFonts w:ascii="Times New Roman" w:hAnsi="Times New Roman" w:cs="Times New Roman"/>
          <w:sz w:val="28"/>
          <w:szCs w:val="28"/>
        </w:rPr>
        <w:t xml:space="preserve">Сандогорского сельского поселения </w:t>
      </w:r>
    </w:p>
    <w:p w:rsidR="00392BE8" w:rsidRDefault="00392BE8" w:rsidP="00392BE8">
      <w:pPr>
        <w:pStyle w:val="ConsPlusNormal"/>
        <w:jc w:val="right"/>
        <w:rPr>
          <w:rFonts w:ascii="Times New Roman" w:hAnsi="Times New Roman" w:cs="Times New Roman"/>
          <w:sz w:val="28"/>
          <w:szCs w:val="28"/>
        </w:rPr>
      </w:pPr>
      <w:r w:rsidRPr="00392BE8">
        <w:rPr>
          <w:rFonts w:ascii="Times New Roman" w:hAnsi="Times New Roman" w:cs="Times New Roman"/>
          <w:sz w:val="28"/>
          <w:szCs w:val="28"/>
        </w:rPr>
        <w:t>Костромского муниципального района</w:t>
      </w:r>
    </w:p>
    <w:p w:rsidR="00392BE8" w:rsidRPr="00392BE8" w:rsidRDefault="00392BE8" w:rsidP="00392BE8">
      <w:pPr>
        <w:pStyle w:val="ConsPlusNormal"/>
        <w:jc w:val="right"/>
        <w:rPr>
          <w:rFonts w:ascii="Times New Roman" w:hAnsi="Times New Roman" w:cs="Times New Roman"/>
          <w:sz w:val="28"/>
          <w:szCs w:val="28"/>
        </w:rPr>
      </w:pPr>
      <w:r w:rsidRPr="00392BE8">
        <w:rPr>
          <w:rFonts w:ascii="Times New Roman" w:hAnsi="Times New Roman" w:cs="Times New Roman"/>
          <w:sz w:val="28"/>
          <w:szCs w:val="28"/>
        </w:rPr>
        <w:t xml:space="preserve"> Костромской области </w:t>
      </w:r>
    </w:p>
    <w:p w:rsidR="00392BE8" w:rsidRDefault="00392BE8" w:rsidP="00392BE8">
      <w:pPr>
        <w:pStyle w:val="ConsPlusNormal"/>
        <w:widowControl/>
        <w:ind w:firstLine="0"/>
        <w:jc w:val="right"/>
        <w:rPr>
          <w:rFonts w:ascii="Times New Roman" w:hAnsi="Times New Roman" w:cs="Times New Roman"/>
          <w:sz w:val="28"/>
          <w:szCs w:val="28"/>
        </w:rPr>
      </w:pPr>
      <w:r w:rsidRPr="00392BE8">
        <w:rPr>
          <w:rFonts w:ascii="Times New Roman" w:hAnsi="Times New Roman" w:cs="Times New Roman"/>
          <w:sz w:val="28"/>
          <w:szCs w:val="28"/>
        </w:rPr>
        <w:t>от «11» июля 2022 года №</w:t>
      </w:r>
      <w:r w:rsidR="000E3EA2">
        <w:rPr>
          <w:rFonts w:ascii="Times New Roman" w:hAnsi="Times New Roman" w:cs="Times New Roman"/>
          <w:sz w:val="28"/>
          <w:szCs w:val="28"/>
        </w:rPr>
        <w:t>41</w:t>
      </w:r>
    </w:p>
    <w:p w:rsidR="000E3EA2" w:rsidRDefault="000E3EA2" w:rsidP="00392BE8">
      <w:pPr>
        <w:pStyle w:val="ConsPlusNormal"/>
        <w:widowControl/>
        <w:ind w:firstLine="0"/>
        <w:jc w:val="right"/>
        <w:rPr>
          <w:rFonts w:ascii="Times New Roman" w:hAnsi="Times New Roman" w:cs="Times New Roman"/>
          <w:sz w:val="28"/>
          <w:szCs w:val="28"/>
        </w:rPr>
      </w:pPr>
    </w:p>
    <w:p w:rsidR="000E3EA2" w:rsidRPr="000E3EA2" w:rsidRDefault="000E3EA2" w:rsidP="000E3EA2">
      <w:pPr>
        <w:jc w:val="center"/>
        <w:rPr>
          <w:b/>
          <w:sz w:val="28"/>
          <w:szCs w:val="28"/>
        </w:rPr>
      </w:pPr>
      <w:r w:rsidRPr="003059AC">
        <w:rPr>
          <w:b/>
          <w:sz w:val="28"/>
          <w:szCs w:val="28"/>
        </w:rPr>
        <w:t>Типовой перечень муниципальных услуг, предоставляемых органами мест</w:t>
      </w:r>
      <w:r w:rsidRPr="000E3EA2">
        <w:rPr>
          <w:b/>
          <w:sz w:val="28"/>
          <w:szCs w:val="28"/>
        </w:rPr>
        <w:t xml:space="preserve">ного самоуправления Сандогорского сельского поселения </w:t>
      </w:r>
    </w:p>
    <w:p w:rsidR="000E3EA2" w:rsidRPr="000E3EA2" w:rsidRDefault="000E3EA2" w:rsidP="000E3EA2">
      <w:pPr>
        <w:jc w:val="center"/>
        <w:rPr>
          <w:b/>
          <w:sz w:val="28"/>
          <w:szCs w:val="28"/>
        </w:rPr>
      </w:pPr>
      <w:r w:rsidRPr="000E3EA2">
        <w:rPr>
          <w:b/>
          <w:sz w:val="28"/>
          <w:szCs w:val="28"/>
        </w:rPr>
        <w:t xml:space="preserve">Костромского муниципального района Костромской области </w:t>
      </w:r>
    </w:p>
    <w:tbl>
      <w:tblPr>
        <w:tblpPr w:leftFromText="180" w:rightFromText="180" w:vertAnchor="text" w:horzAnchor="margin" w:tblpY="6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5245"/>
      </w:tblGrid>
      <w:tr w:rsidR="000E3EA2" w:rsidRPr="000E3EA2" w:rsidTr="000E3EA2">
        <w:tc>
          <w:tcPr>
            <w:tcW w:w="828" w:type="dxa"/>
          </w:tcPr>
          <w:p w:rsidR="000E3EA2" w:rsidRPr="000E3EA2" w:rsidRDefault="000E3EA2" w:rsidP="000E3EA2">
            <w:pPr>
              <w:jc w:val="center"/>
              <w:rPr>
                <w:b/>
              </w:rPr>
            </w:pPr>
            <w:r w:rsidRPr="000E3EA2">
              <w:rPr>
                <w:b/>
              </w:rPr>
              <w:t>№ п/п</w:t>
            </w:r>
          </w:p>
        </w:tc>
        <w:tc>
          <w:tcPr>
            <w:tcW w:w="3533" w:type="dxa"/>
          </w:tcPr>
          <w:p w:rsidR="000E3EA2" w:rsidRPr="000E3EA2" w:rsidRDefault="000E3EA2" w:rsidP="000E3EA2">
            <w:pPr>
              <w:jc w:val="center"/>
              <w:rPr>
                <w:b/>
              </w:rPr>
            </w:pPr>
            <w:r w:rsidRPr="000E3EA2">
              <w:rPr>
                <w:b/>
              </w:rPr>
              <w:t>Наименование муниципальной услуги</w:t>
            </w:r>
          </w:p>
        </w:tc>
        <w:tc>
          <w:tcPr>
            <w:tcW w:w="5245" w:type="dxa"/>
          </w:tcPr>
          <w:p w:rsidR="000E3EA2" w:rsidRPr="000E3EA2" w:rsidRDefault="000E3EA2" w:rsidP="000E3EA2">
            <w:pPr>
              <w:jc w:val="center"/>
              <w:rPr>
                <w:b/>
              </w:rPr>
            </w:pPr>
            <w:r w:rsidRPr="000E3EA2">
              <w:rPr>
                <w:b/>
              </w:rPr>
              <w:t>Нормативный правовой акт</w:t>
            </w:r>
          </w:p>
        </w:tc>
      </w:tr>
      <w:tr w:rsidR="000E3EA2" w:rsidRPr="000E3EA2" w:rsidTr="000E3EA2">
        <w:tc>
          <w:tcPr>
            <w:tcW w:w="9606" w:type="dxa"/>
            <w:gridSpan w:val="3"/>
          </w:tcPr>
          <w:p w:rsidR="000E3EA2" w:rsidRPr="000E3EA2" w:rsidRDefault="000E3EA2" w:rsidP="000E3EA2">
            <w:pPr>
              <w:jc w:val="center"/>
              <w:rPr>
                <w:b/>
                <w:i/>
              </w:rPr>
            </w:pPr>
            <w:r w:rsidRPr="000E3EA2">
              <w:rPr>
                <w:b/>
                <w:i/>
              </w:rPr>
              <w:lastRenderedPageBreak/>
              <w:t>Жилищные вопросы</w:t>
            </w:r>
          </w:p>
        </w:tc>
      </w:tr>
      <w:tr w:rsidR="000E3EA2" w:rsidRPr="000E3EA2" w:rsidTr="000E3EA2">
        <w:tc>
          <w:tcPr>
            <w:tcW w:w="828" w:type="dxa"/>
          </w:tcPr>
          <w:p w:rsidR="000E3EA2" w:rsidRPr="000E3EA2" w:rsidRDefault="000E3EA2" w:rsidP="000E3EA2">
            <w:pPr>
              <w:jc w:val="center"/>
            </w:pPr>
            <w:r w:rsidRPr="000E3EA2">
              <w:t>1</w:t>
            </w:r>
          </w:p>
        </w:tc>
        <w:tc>
          <w:tcPr>
            <w:tcW w:w="3533" w:type="dxa"/>
          </w:tcPr>
          <w:p w:rsidR="000E3EA2" w:rsidRPr="000E3EA2" w:rsidRDefault="000E3EA2" w:rsidP="000E3EA2">
            <w:pPr>
              <w:jc w:val="both"/>
            </w:pPr>
            <w:r w:rsidRPr="000E3EA2">
              <w:t>Принятие на учет граждан в качестве, нуждающихся в жилых помещениях по договорам социального найма</w:t>
            </w:r>
          </w:p>
        </w:tc>
        <w:tc>
          <w:tcPr>
            <w:tcW w:w="5245" w:type="dxa"/>
          </w:tcPr>
          <w:p w:rsidR="000E3EA2" w:rsidRPr="000E3EA2" w:rsidRDefault="000E3EA2" w:rsidP="000E3EA2">
            <w:pPr>
              <w:jc w:val="both"/>
            </w:pPr>
            <w:r w:rsidRPr="000E3EA2">
              <w:t>Пункт 6 части 1 статьи 14, пункт 6 части 1 статьи 16 Федерального закона от 06.10.2003 № 131-ФЗ</w:t>
            </w:r>
          </w:p>
        </w:tc>
      </w:tr>
      <w:tr w:rsidR="000E3EA2" w:rsidRPr="000E3EA2" w:rsidTr="000E3EA2">
        <w:tc>
          <w:tcPr>
            <w:tcW w:w="828" w:type="dxa"/>
          </w:tcPr>
          <w:p w:rsidR="000E3EA2" w:rsidRPr="000E3EA2" w:rsidRDefault="000E3EA2" w:rsidP="000E3EA2">
            <w:pPr>
              <w:jc w:val="center"/>
            </w:pPr>
            <w:r w:rsidRPr="000E3EA2">
              <w:t>2</w:t>
            </w:r>
          </w:p>
        </w:tc>
        <w:tc>
          <w:tcPr>
            <w:tcW w:w="3533" w:type="dxa"/>
          </w:tcPr>
          <w:p w:rsidR="000E3EA2" w:rsidRPr="000E3EA2" w:rsidRDefault="000E3EA2" w:rsidP="000E3EA2">
            <w:pPr>
              <w:jc w:val="both"/>
            </w:pPr>
            <w:r w:rsidRPr="000E3EA2">
              <w:rPr>
                <w:bCs/>
              </w:rPr>
              <w:t>Перевод нежилого помещения в жилое помещение</w:t>
            </w:r>
            <w:r w:rsidRPr="000E3EA2">
              <w:t xml:space="preserve"> </w:t>
            </w:r>
            <w:r w:rsidRPr="000E3EA2">
              <w:rPr>
                <w:bCs/>
              </w:rPr>
              <w:t>и жилого помещения в нежилое помещение</w:t>
            </w:r>
          </w:p>
        </w:tc>
        <w:tc>
          <w:tcPr>
            <w:tcW w:w="5245" w:type="dxa"/>
          </w:tcPr>
          <w:p w:rsidR="000E3EA2" w:rsidRPr="000E3EA2" w:rsidRDefault="000E3EA2" w:rsidP="000E3EA2">
            <w:pPr>
              <w:jc w:val="both"/>
            </w:pPr>
            <w:r w:rsidRPr="000E3EA2">
              <w:t>Пункт 6 статьи 14 Жилищного кодекса Российской Федерации</w:t>
            </w:r>
          </w:p>
        </w:tc>
      </w:tr>
      <w:tr w:rsidR="000E3EA2" w:rsidRPr="000E3EA2" w:rsidTr="000E3EA2">
        <w:tc>
          <w:tcPr>
            <w:tcW w:w="828" w:type="dxa"/>
          </w:tcPr>
          <w:p w:rsidR="000E3EA2" w:rsidRPr="000E3EA2" w:rsidRDefault="000E3EA2" w:rsidP="000E3EA2">
            <w:pPr>
              <w:jc w:val="center"/>
            </w:pPr>
            <w:r w:rsidRPr="000E3EA2">
              <w:t>3</w:t>
            </w:r>
          </w:p>
        </w:tc>
        <w:tc>
          <w:tcPr>
            <w:tcW w:w="3533" w:type="dxa"/>
          </w:tcPr>
          <w:p w:rsidR="000E3EA2" w:rsidRPr="000E3EA2" w:rsidRDefault="000E3EA2" w:rsidP="000E3EA2">
            <w:pPr>
              <w:jc w:val="both"/>
            </w:pPr>
            <w:r w:rsidRPr="000E3EA2">
              <w:t>Согласование переустройства и (или) перепланировки жилого помещения</w:t>
            </w:r>
          </w:p>
        </w:tc>
        <w:tc>
          <w:tcPr>
            <w:tcW w:w="5245" w:type="dxa"/>
          </w:tcPr>
          <w:p w:rsidR="000E3EA2" w:rsidRPr="000E3EA2" w:rsidRDefault="000E3EA2" w:rsidP="000E3EA2">
            <w:pPr>
              <w:jc w:val="both"/>
            </w:pPr>
            <w:r w:rsidRPr="000E3EA2">
              <w:t>Пункт 7 статьи 14 Жилищного кодекса Российской Федерации</w:t>
            </w:r>
          </w:p>
        </w:tc>
      </w:tr>
    </w:tbl>
    <w:p w:rsidR="000E3EA2" w:rsidRPr="000E3EA2" w:rsidRDefault="000E3EA2" w:rsidP="000E3EA2">
      <w:pPr>
        <w:jc w:val="center"/>
        <w:rPr>
          <w:b/>
          <w:sz w:val="28"/>
          <w:szCs w:val="28"/>
        </w:rPr>
      </w:pPr>
      <w:r w:rsidRPr="000E3EA2">
        <w:rPr>
          <w:b/>
          <w:sz w:val="28"/>
          <w:szCs w:val="28"/>
        </w:rPr>
        <w:t>через ОГКУ Многофункциональный центр</w:t>
      </w:r>
    </w:p>
    <w:p w:rsidR="000E3EA2" w:rsidRPr="000E3EA2" w:rsidRDefault="000E3EA2" w:rsidP="000E3EA2">
      <w:pPr>
        <w:pStyle w:val="ConsPlusNormal"/>
        <w:widowControl/>
        <w:ind w:firstLine="0"/>
        <w:jc w:val="center"/>
        <w:rPr>
          <w:rFonts w:ascii="Times New Roman" w:hAnsi="Times New Roman" w:cs="Times New Roman"/>
          <w:sz w:val="28"/>
          <w:szCs w:val="28"/>
        </w:rPr>
      </w:pPr>
    </w:p>
    <w:p w:rsidR="000E3EA2" w:rsidRPr="000E3EA2" w:rsidRDefault="000E3EA2" w:rsidP="000E3EA2">
      <w:pPr>
        <w:pStyle w:val="ConsPlusNormal"/>
        <w:widowControl/>
        <w:ind w:firstLine="0"/>
        <w:jc w:val="center"/>
        <w:rPr>
          <w:rFonts w:ascii="Times New Roman" w:hAnsi="Times New Roman" w:cs="Times New Roman"/>
          <w:sz w:val="28"/>
          <w:szCs w:val="28"/>
        </w:rPr>
        <w:sectPr w:rsidR="000E3EA2" w:rsidRPr="000E3EA2" w:rsidSect="002904FC">
          <w:footerReference w:type="even" r:id="rId16"/>
          <w:pgSz w:w="11906" w:h="16838"/>
          <w:pgMar w:top="1134" w:right="851" w:bottom="1134" w:left="1134" w:header="709" w:footer="709" w:gutter="0"/>
          <w:cols w:space="708"/>
          <w:docGrid w:linePitch="360"/>
        </w:sectPr>
      </w:pPr>
    </w:p>
    <w:p w:rsidR="00392BE8" w:rsidRPr="000E3EA2" w:rsidRDefault="00392BE8" w:rsidP="00392BE8">
      <w:pPr>
        <w:jc w:val="center"/>
        <w:rPr>
          <w:b/>
          <w:sz w:val="28"/>
          <w:szCs w:val="28"/>
        </w:rPr>
      </w:pPr>
    </w:p>
    <w:p w:rsidR="00392BE8" w:rsidRPr="000E3EA2" w:rsidRDefault="00392BE8" w:rsidP="00392BE8">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5245"/>
      </w:tblGrid>
      <w:tr w:rsidR="00392BE8" w:rsidRPr="000E3EA2" w:rsidTr="00392BE8">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392BE8" w:rsidRPr="000E3EA2" w:rsidRDefault="00392BE8" w:rsidP="004A75D5">
            <w:pPr>
              <w:jc w:val="center"/>
            </w:pPr>
            <w:r w:rsidRPr="000E3EA2">
              <w:t>4</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392BE8" w:rsidRPr="000E3EA2" w:rsidRDefault="00392BE8" w:rsidP="004A75D5">
            <w:pPr>
              <w:jc w:val="both"/>
            </w:pPr>
            <w:r w:rsidRPr="000E3EA2">
              <w:t>Предоставление информации об очередности предоставления жилых помещений на условиях социального найма</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92BE8" w:rsidRPr="000E3EA2" w:rsidRDefault="00392BE8" w:rsidP="004A75D5">
            <w:pPr>
              <w:jc w:val="both"/>
            </w:pPr>
            <w:r w:rsidRPr="000E3EA2">
              <w:t>Часть 1 статьи 14 Жилищного кодекса Российской Федерации;</w:t>
            </w:r>
          </w:p>
          <w:p w:rsidR="00392BE8" w:rsidRPr="000E3EA2" w:rsidRDefault="00392BE8" w:rsidP="004A75D5">
            <w:pPr>
              <w:jc w:val="both"/>
            </w:pPr>
            <w:r w:rsidRPr="000E3EA2">
              <w:t>Закон Костромской области от 22.11.2005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tc>
      </w:tr>
    </w:tbl>
    <w:p w:rsidR="00392BE8" w:rsidRPr="000E3EA2" w:rsidRDefault="00392BE8" w:rsidP="00392BE8">
      <w:pPr>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33"/>
        <w:gridCol w:w="5245"/>
      </w:tblGrid>
      <w:tr w:rsidR="00392BE8" w:rsidRPr="000E3EA2" w:rsidTr="00392BE8">
        <w:tc>
          <w:tcPr>
            <w:tcW w:w="9606" w:type="dxa"/>
            <w:gridSpan w:val="3"/>
          </w:tcPr>
          <w:p w:rsidR="00392BE8" w:rsidRPr="000E3EA2" w:rsidRDefault="00392BE8" w:rsidP="004A75D5">
            <w:pPr>
              <w:jc w:val="center"/>
              <w:rPr>
                <w:b/>
                <w:i/>
              </w:rPr>
            </w:pPr>
            <w:r w:rsidRPr="000E3EA2">
              <w:rPr>
                <w:b/>
                <w:i/>
              </w:rPr>
              <w:t>В сфере архитектуры и градостроительства</w:t>
            </w:r>
          </w:p>
          <w:p w:rsidR="00392BE8" w:rsidRPr="000E3EA2" w:rsidRDefault="00392BE8" w:rsidP="004A75D5">
            <w:pPr>
              <w:jc w:val="center"/>
              <w:rPr>
                <w:b/>
                <w:i/>
              </w:rPr>
            </w:pPr>
          </w:p>
        </w:tc>
      </w:tr>
      <w:tr w:rsidR="00392BE8" w:rsidRPr="000E3EA2" w:rsidTr="00392BE8">
        <w:tc>
          <w:tcPr>
            <w:tcW w:w="828" w:type="dxa"/>
          </w:tcPr>
          <w:p w:rsidR="00392BE8" w:rsidRPr="000E3EA2" w:rsidRDefault="00392BE8" w:rsidP="004A75D5">
            <w:pPr>
              <w:jc w:val="center"/>
            </w:pPr>
            <w:r w:rsidRPr="000E3EA2">
              <w:t>5</w:t>
            </w:r>
          </w:p>
        </w:tc>
        <w:tc>
          <w:tcPr>
            <w:tcW w:w="3533" w:type="dxa"/>
          </w:tcPr>
          <w:p w:rsidR="00392BE8" w:rsidRPr="000E3EA2" w:rsidRDefault="00392BE8" w:rsidP="004A75D5">
            <w:pPr>
              <w:jc w:val="both"/>
            </w:pPr>
            <w:r w:rsidRPr="000E3EA2">
              <w:t>Присвоение адреса объекту недвижимости</w:t>
            </w:r>
          </w:p>
        </w:tc>
        <w:tc>
          <w:tcPr>
            <w:tcW w:w="5245" w:type="dxa"/>
          </w:tcPr>
          <w:p w:rsidR="00392BE8" w:rsidRPr="000E3EA2" w:rsidRDefault="00392BE8" w:rsidP="004A75D5">
            <w:pPr>
              <w:jc w:val="both"/>
            </w:pPr>
            <w:r w:rsidRPr="000E3EA2">
              <w:t>Региональное (местное) законодательство</w:t>
            </w:r>
          </w:p>
        </w:tc>
      </w:tr>
      <w:tr w:rsidR="00392BE8" w:rsidRPr="000E3EA2" w:rsidTr="00392BE8">
        <w:tc>
          <w:tcPr>
            <w:tcW w:w="828" w:type="dxa"/>
          </w:tcPr>
          <w:p w:rsidR="00392BE8" w:rsidRPr="000E3EA2" w:rsidRDefault="00392BE8" w:rsidP="004A75D5">
            <w:pPr>
              <w:jc w:val="center"/>
            </w:pPr>
            <w:r w:rsidRPr="000E3EA2">
              <w:t>6</w:t>
            </w:r>
          </w:p>
        </w:tc>
        <w:tc>
          <w:tcPr>
            <w:tcW w:w="3533" w:type="dxa"/>
          </w:tcPr>
          <w:p w:rsidR="00392BE8" w:rsidRPr="000E3EA2" w:rsidRDefault="00392BE8" w:rsidP="004A75D5">
            <w:pPr>
              <w:jc w:val="both"/>
            </w:pPr>
            <w:r w:rsidRPr="000E3EA2">
              <w:t xml:space="preserve">Выдача разрешения на рубку (обрезку) </w:t>
            </w:r>
            <w:proofErr w:type="spellStart"/>
            <w:r w:rsidRPr="000E3EA2">
              <w:t>древесно</w:t>
            </w:r>
            <w:proofErr w:type="spellEnd"/>
            <w:r w:rsidRPr="000E3EA2">
              <w:t xml:space="preserve"> – кустарниковой растительности и ликвидации травяного покрова</w:t>
            </w:r>
          </w:p>
        </w:tc>
        <w:tc>
          <w:tcPr>
            <w:tcW w:w="5245" w:type="dxa"/>
          </w:tcPr>
          <w:p w:rsidR="00392BE8" w:rsidRPr="000E3EA2" w:rsidRDefault="00392BE8" w:rsidP="004A75D5">
            <w:pPr>
              <w:jc w:val="both"/>
            </w:pPr>
            <w:r w:rsidRPr="000E3EA2">
              <w:t>Федеральный закон от 10.01.2002 № 7-ФЗ «Об охране окружающей среды»</w:t>
            </w:r>
          </w:p>
        </w:tc>
      </w:tr>
      <w:tr w:rsidR="00392BE8" w:rsidRPr="000E3EA2" w:rsidTr="00392BE8">
        <w:tc>
          <w:tcPr>
            <w:tcW w:w="9606" w:type="dxa"/>
            <w:gridSpan w:val="3"/>
          </w:tcPr>
          <w:p w:rsidR="00392BE8" w:rsidRPr="000E3EA2" w:rsidRDefault="00392BE8" w:rsidP="004A75D5">
            <w:pPr>
              <w:jc w:val="center"/>
              <w:rPr>
                <w:b/>
                <w:i/>
              </w:rPr>
            </w:pPr>
            <w:r w:rsidRPr="000E3EA2">
              <w:rPr>
                <w:b/>
                <w:i/>
              </w:rPr>
              <w:t>В сфере имущественных и земельных отношений</w:t>
            </w:r>
          </w:p>
          <w:p w:rsidR="00392BE8" w:rsidRPr="000E3EA2" w:rsidRDefault="00392BE8" w:rsidP="004A75D5">
            <w:pPr>
              <w:jc w:val="center"/>
              <w:rPr>
                <w:b/>
                <w:i/>
              </w:rPr>
            </w:pPr>
          </w:p>
        </w:tc>
      </w:tr>
      <w:tr w:rsidR="00392BE8" w:rsidRPr="000E3EA2" w:rsidTr="00392BE8">
        <w:tc>
          <w:tcPr>
            <w:tcW w:w="828" w:type="dxa"/>
          </w:tcPr>
          <w:p w:rsidR="00392BE8" w:rsidRPr="000E3EA2" w:rsidRDefault="00392BE8" w:rsidP="004A75D5">
            <w:pPr>
              <w:jc w:val="center"/>
            </w:pPr>
            <w:r w:rsidRPr="000E3EA2">
              <w:t>7</w:t>
            </w:r>
          </w:p>
        </w:tc>
        <w:tc>
          <w:tcPr>
            <w:tcW w:w="3533" w:type="dxa"/>
          </w:tcPr>
          <w:p w:rsidR="00392BE8" w:rsidRPr="000E3EA2" w:rsidRDefault="00392BE8" w:rsidP="004A75D5">
            <w:pPr>
              <w:jc w:val="both"/>
            </w:pPr>
            <w:r w:rsidRPr="000E3EA2">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5245" w:type="dxa"/>
          </w:tcPr>
          <w:p w:rsidR="00392BE8" w:rsidRPr="000E3EA2" w:rsidRDefault="00392BE8" w:rsidP="004A75D5">
            <w:pPr>
              <w:jc w:val="both"/>
            </w:pPr>
            <w:r w:rsidRPr="000E3EA2">
              <w:t>Региональное (местное) законодательство</w:t>
            </w:r>
          </w:p>
        </w:tc>
      </w:tr>
      <w:tr w:rsidR="00392BE8" w:rsidRPr="000E3EA2" w:rsidTr="00392BE8">
        <w:tc>
          <w:tcPr>
            <w:tcW w:w="9606" w:type="dxa"/>
            <w:gridSpan w:val="3"/>
          </w:tcPr>
          <w:p w:rsidR="00392BE8" w:rsidRPr="000E3EA2" w:rsidRDefault="00392BE8" w:rsidP="004A75D5">
            <w:pPr>
              <w:jc w:val="center"/>
              <w:rPr>
                <w:b/>
                <w:i/>
              </w:rPr>
            </w:pPr>
            <w:r w:rsidRPr="000E3EA2">
              <w:rPr>
                <w:b/>
                <w:i/>
              </w:rPr>
              <w:t>Общие вопросы</w:t>
            </w:r>
          </w:p>
          <w:p w:rsidR="00392BE8" w:rsidRPr="000E3EA2" w:rsidRDefault="00392BE8" w:rsidP="004A75D5">
            <w:pPr>
              <w:jc w:val="center"/>
              <w:rPr>
                <w:b/>
                <w:i/>
              </w:rPr>
            </w:pPr>
          </w:p>
        </w:tc>
      </w:tr>
      <w:tr w:rsidR="00392BE8" w:rsidRPr="00D37A56" w:rsidTr="00392BE8">
        <w:tc>
          <w:tcPr>
            <w:tcW w:w="828" w:type="dxa"/>
          </w:tcPr>
          <w:p w:rsidR="00392BE8" w:rsidRPr="000E3EA2" w:rsidRDefault="00392BE8" w:rsidP="004A75D5">
            <w:pPr>
              <w:jc w:val="center"/>
            </w:pPr>
            <w:r w:rsidRPr="000E3EA2">
              <w:t>8</w:t>
            </w:r>
          </w:p>
        </w:tc>
        <w:tc>
          <w:tcPr>
            <w:tcW w:w="3533" w:type="dxa"/>
          </w:tcPr>
          <w:p w:rsidR="00392BE8" w:rsidRPr="000E3EA2" w:rsidRDefault="00392BE8" w:rsidP="004A75D5">
            <w:pPr>
              <w:jc w:val="both"/>
            </w:pPr>
            <w:r w:rsidRPr="000E3EA2">
              <w:t>Выдача справок, документов по предметам, относящимся к ведению органов местного самоуправления</w:t>
            </w:r>
          </w:p>
        </w:tc>
        <w:tc>
          <w:tcPr>
            <w:tcW w:w="5245" w:type="dxa"/>
          </w:tcPr>
          <w:p w:rsidR="00392BE8" w:rsidRPr="000E3EA2" w:rsidRDefault="00392BE8" w:rsidP="004A75D5">
            <w:pPr>
              <w:jc w:val="both"/>
            </w:pPr>
          </w:p>
        </w:tc>
      </w:tr>
    </w:tbl>
    <w:p w:rsidR="00392BE8" w:rsidRPr="007E642A" w:rsidRDefault="00392BE8" w:rsidP="00392BE8">
      <w:pPr>
        <w:rPr>
          <w:vanish/>
        </w:rPr>
      </w:pPr>
    </w:p>
    <w:p w:rsidR="00392BE8" w:rsidRPr="00F91175" w:rsidRDefault="00392BE8" w:rsidP="00392BE8">
      <w:pPr>
        <w:jc w:val="center"/>
        <w:rPr>
          <w:b/>
        </w:rPr>
      </w:pPr>
    </w:p>
    <w:p w:rsidR="00392BE8" w:rsidRDefault="00392BE8" w:rsidP="00392BE8">
      <w:pPr>
        <w:rPr>
          <w:sz w:val="28"/>
          <w:szCs w:val="28"/>
        </w:rPr>
      </w:pPr>
    </w:p>
    <w:p w:rsidR="00F064E0" w:rsidRPr="009A26E8" w:rsidRDefault="00F064E0" w:rsidP="00813D98">
      <w:pPr>
        <w:jc w:val="both"/>
        <w:rPr>
          <w:sz w:val="28"/>
          <w:szCs w:val="28"/>
        </w:rPr>
      </w:pPr>
    </w:p>
    <w:p w:rsidR="00A454CE" w:rsidRDefault="00A454CE" w:rsidP="00605736"/>
    <w:p w:rsidR="006D26AA" w:rsidRPr="009F56CF" w:rsidRDefault="006D26AA" w:rsidP="00605736"/>
    <w:tbl>
      <w:tblPr>
        <w:tblW w:w="9887"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792"/>
        <w:gridCol w:w="2835"/>
        <w:gridCol w:w="3260"/>
      </w:tblGrid>
      <w:tr w:rsidR="00B47201" w:rsidRPr="009F56CF" w:rsidTr="005C32B0">
        <w:trPr>
          <w:trHeight w:val="1260"/>
        </w:trPr>
        <w:tc>
          <w:tcPr>
            <w:tcW w:w="3792" w:type="dxa"/>
            <w:vAlign w:val="center"/>
          </w:tcPr>
          <w:p w:rsidR="00B47201" w:rsidRPr="009F56CF" w:rsidRDefault="00B47201" w:rsidP="00B47201">
            <w:pPr>
              <w:jc w:val="center"/>
            </w:pPr>
            <w:r w:rsidRPr="009F56CF">
              <w:rPr>
                <w:b/>
                <w:bCs/>
              </w:rPr>
              <w:t>Адрес издательства</w:t>
            </w:r>
            <w:r w:rsidRPr="009F56CF">
              <w:t>:</w:t>
            </w:r>
          </w:p>
          <w:p w:rsidR="00B47201" w:rsidRPr="009F56CF" w:rsidRDefault="00B47201" w:rsidP="00B47201">
            <w:pPr>
              <w:jc w:val="center"/>
              <w:rPr>
                <w:i/>
                <w:iCs/>
              </w:rPr>
            </w:pPr>
            <w:r w:rsidRPr="009F56CF">
              <w:rPr>
                <w:i/>
                <w:iCs/>
              </w:rPr>
              <w:t>Костромская область,</w:t>
            </w:r>
          </w:p>
          <w:p w:rsidR="00B47201" w:rsidRPr="009F56CF" w:rsidRDefault="00B47201" w:rsidP="00B47201">
            <w:pPr>
              <w:jc w:val="center"/>
              <w:rPr>
                <w:i/>
                <w:iCs/>
              </w:rPr>
            </w:pPr>
            <w:r w:rsidRPr="009F56CF">
              <w:rPr>
                <w:i/>
                <w:iCs/>
              </w:rPr>
              <w:t>Костромской район,</w:t>
            </w:r>
          </w:p>
          <w:p w:rsidR="00B47201" w:rsidRPr="009F56CF" w:rsidRDefault="00B47201" w:rsidP="00B47201">
            <w:pPr>
              <w:jc w:val="center"/>
              <w:rPr>
                <w:i/>
                <w:iCs/>
              </w:rPr>
            </w:pPr>
            <w:r w:rsidRPr="009F56CF">
              <w:rPr>
                <w:i/>
                <w:iCs/>
              </w:rPr>
              <w:t xml:space="preserve"> с. Сандогора,</w:t>
            </w:r>
          </w:p>
          <w:p w:rsidR="00B47201" w:rsidRPr="009F56CF" w:rsidRDefault="00B47201" w:rsidP="00B47201">
            <w:pPr>
              <w:jc w:val="center"/>
              <w:rPr>
                <w:b/>
                <w:bCs/>
              </w:rPr>
            </w:pPr>
            <w:r w:rsidRPr="009F56CF">
              <w:rPr>
                <w:i/>
                <w:iCs/>
              </w:rPr>
              <w:t>ул. Молодежная д.7</w:t>
            </w:r>
          </w:p>
        </w:tc>
        <w:tc>
          <w:tcPr>
            <w:tcW w:w="2835" w:type="dxa"/>
          </w:tcPr>
          <w:p w:rsidR="00B47201" w:rsidRPr="009F56CF" w:rsidRDefault="00B47201" w:rsidP="00B47201">
            <w:pPr>
              <w:jc w:val="center"/>
              <w:rPr>
                <w:b/>
                <w:bCs/>
              </w:rPr>
            </w:pPr>
          </w:p>
          <w:p w:rsidR="00B47201" w:rsidRPr="009F56CF" w:rsidRDefault="00B47201" w:rsidP="00B47201">
            <w:pPr>
              <w:jc w:val="center"/>
              <w:rPr>
                <w:b/>
                <w:bCs/>
              </w:rPr>
            </w:pPr>
            <w:r w:rsidRPr="009F56CF">
              <w:rPr>
                <w:b/>
                <w:bCs/>
              </w:rPr>
              <w:t>Контактный телефон</w:t>
            </w:r>
          </w:p>
          <w:p w:rsidR="00B47201" w:rsidRPr="009F56CF" w:rsidRDefault="00B47201" w:rsidP="00B47201">
            <w:pPr>
              <w:jc w:val="center"/>
              <w:rPr>
                <w:b/>
                <w:bCs/>
              </w:rPr>
            </w:pPr>
          </w:p>
          <w:p w:rsidR="00B47201" w:rsidRPr="009F56CF" w:rsidRDefault="00B47201" w:rsidP="00B47201">
            <w:pPr>
              <w:jc w:val="center"/>
              <w:rPr>
                <w:i/>
                <w:iCs/>
              </w:rPr>
            </w:pPr>
            <w:r w:rsidRPr="009F56CF">
              <w:rPr>
                <w:i/>
                <w:iCs/>
              </w:rPr>
              <w:t>(4942) 494-300</w:t>
            </w:r>
          </w:p>
        </w:tc>
        <w:tc>
          <w:tcPr>
            <w:tcW w:w="3260" w:type="dxa"/>
            <w:vAlign w:val="center"/>
          </w:tcPr>
          <w:p w:rsidR="00B47201" w:rsidRPr="009F56CF" w:rsidRDefault="00B47201" w:rsidP="00B47201">
            <w:pPr>
              <w:jc w:val="center"/>
              <w:rPr>
                <w:b/>
                <w:bCs/>
              </w:rPr>
            </w:pPr>
            <w:r w:rsidRPr="009F56CF">
              <w:rPr>
                <w:b/>
                <w:bCs/>
              </w:rPr>
              <w:t>Ответственный за выпуск</w:t>
            </w:r>
          </w:p>
          <w:p w:rsidR="00B47201" w:rsidRPr="009F56CF" w:rsidRDefault="00B47201" w:rsidP="00B47201">
            <w:pPr>
              <w:jc w:val="center"/>
              <w:rPr>
                <w:b/>
                <w:bCs/>
              </w:rPr>
            </w:pPr>
          </w:p>
          <w:p w:rsidR="00B47201" w:rsidRPr="009F56CF" w:rsidRDefault="00E241B4" w:rsidP="00B47201">
            <w:pPr>
              <w:jc w:val="center"/>
              <w:rPr>
                <w:i/>
                <w:iCs/>
              </w:rPr>
            </w:pPr>
            <w:proofErr w:type="spellStart"/>
            <w:r w:rsidRPr="009F56CF">
              <w:rPr>
                <w:i/>
                <w:iCs/>
              </w:rPr>
              <w:t>В.К.Луковкина</w:t>
            </w:r>
            <w:proofErr w:type="spellEnd"/>
            <w:r w:rsidRPr="009F56CF">
              <w:rPr>
                <w:i/>
                <w:iCs/>
              </w:rPr>
              <w:t xml:space="preserve"> </w:t>
            </w:r>
            <w:r w:rsidR="00C149AA" w:rsidRPr="009F56CF">
              <w:rPr>
                <w:i/>
                <w:iCs/>
              </w:rPr>
              <w:t xml:space="preserve"> </w:t>
            </w:r>
          </w:p>
        </w:tc>
      </w:tr>
    </w:tbl>
    <w:p w:rsidR="00E96554" w:rsidRPr="009F56CF" w:rsidRDefault="00E96554" w:rsidP="00605736"/>
    <w:sectPr w:rsidR="00E96554" w:rsidRPr="009F56CF" w:rsidSect="00452111">
      <w:footerReference w:type="default" r:id="rId17"/>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EA0" w:rsidRDefault="004D2EA0" w:rsidP="00D13D99">
      <w:pPr>
        <w:pStyle w:val="3"/>
      </w:pPr>
      <w:r>
        <w:separator/>
      </w:r>
    </w:p>
  </w:endnote>
  <w:endnote w:type="continuationSeparator" w:id="0">
    <w:p w:rsidR="004D2EA0" w:rsidRDefault="004D2EA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BE8" w:rsidRDefault="00392BE8" w:rsidP="0026569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92BE8" w:rsidRDefault="00392BE8" w:rsidP="0082699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A1CC3">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EA0" w:rsidRDefault="004D2EA0" w:rsidP="00D13D99">
      <w:pPr>
        <w:pStyle w:val="3"/>
      </w:pPr>
      <w:r>
        <w:separator/>
      </w:r>
    </w:p>
  </w:footnote>
  <w:footnote w:type="continuationSeparator" w:id="0">
    <w:p w:rsidR="004D2EA0" w:rsidRDefault="004D2EA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17E1"/>
    <w:multiLevelType w:val="hybridMultilevel"/>
    <w:tmpl w:val="792C1D36"/>
    <w:lvl w:ilvl="0" w:tplc="705852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73976AB"/>
    <w:multiLevelType w:val="multilevel"/>
    <w:tmpl w:val="084491A2"/>
    <w:lvl w:ilvl="0">
      <w:start w:val="1"/>
      <w:numFmt w:val="decimal"/>
      <w:lvlText w:val="%1."/>
      <w:lvlJc w:val="left"/>
      <w:pPr>
        <w:ind w:left="1248" w:hanging="5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15:restartNumberingAfterBreak="0">
    <w:nsid w:val="52E71E54"/>
    <w:multiLevelType w:val="hybridMultilevel"/>
    <w:tmpl w:val="5982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487724"/>
    <w:multiLevelType w:val="hybridMultilevel"/>
    <w:tmpl w:val="49B4FC24"/>
    <w:lvl w:ilvl="0" w:tplc="6EB8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0"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3868518">
    <w:abstractNumId w:val="23"/>
  </w:num>
  <w:num w:numId="2" w16cid:durableId="1101683494">
    <w:abstractNumId w:val="42"/>
  </w:num>
  <w:num w:numId="3" w16cid:durableId="974331363">
    <w:abstractNumId w:val="32"/>
  </w:num>
  <w:num w:numId="4" w16cid:durableId="1691568725">
    <w:abstractNumId w:val="26"/>
  </w:num>
  <w:num w:numId="5" w16cid:durableId="475993003">
    <w:abstractNumId w:val="31"/>
  </w:num>
  <w:num w:numId="6" w16cid:durableId="1496261462">
    <w:abstractNumId w:val="24"/>
  </w:num>
  <w:num w:numId="7" w16cid:durableId="2046827230">
    <w:abstractNumId w:val="39"/>
  </w:num>
  <w:num w:numId="8" w16cid:durableId="802894508">
    <w:abstractNumId w:val="27"/>
  </w:num>
  <w:num w:numId="9" w16cid:durableId="1453211558">
    <w:abstractNumId w:val="30"/>
  </w:num>
  <w:num w:numId="10" w16cid:durableId="1458790478">
    <w:abstractNumId w:val="36"/>
  </w:num>
  <w:num w:numId="11" w16cid:durableId="1775395678">
    <w:abstractNumId w:val="29"/>
  </w:num>
  <w:num w:numId="12" w16cid:durableId="1176505725">
    <w:abstractNumId w:val="33"/>
  </w:num>
  <w:num w:numId="13" w16cid:durableId="93862081">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897913">
    <w:abstractNumId w:val="0"/>
  </w:num>
  <w:num w:numId="15" w16cid:durableId="905183580">
    <w:abstractNumId w:val="1"/>
  </w:num>
  <w:num w:numId="16" w16cid:durableId="1238369654">
    <w:abstractNumId w:val="2"/>
  </w:num>
  <w:num w:numId="17" w16cid:durableId="2146391926">
    <w:abstractNumId w:val="3"/>
  </w:num>
  <w:num w:numId="18" w16cid:durableId="225261901">
    <w:abstractNumId w:val="4"/>
  </w:num>
  <w:num w:numId="19" w16cid:durableId="710304013">
    <w:abstractNumId w:val="5"/>
  </w:num>
  <w:num w:numId="20" w16cid:durableId="332998178">
    <w:abstractNumId w:val="6"/>
  </w:num>
  <w:num w:numId="21" w16cid:durableId="78403918">
    <w:abstractNumId w:val="7"/>
  </w:num>
  <w:num w:numId="22" w16cid:durableId="1404790243">
    <w:abstractNumId w:val="8"/>
  </w:num>
  <w:num w:numId="23" w16cid:durableId="424613648">
    <w:abstractNumId w:val="9"/>
  </w:num>
  <w:num w:numId="24" w16cid:durableId="955716592">
    <w:abstractNumId w:val="10"/>
  </w:num>
  <w:num w:numId="25" w16cid:durableId="1347753970">
    <w:abstractNumId w:val="11"/>
  </w:num>
  <w:num w:numId="26" w16cid:durableId="966010249">
    <w:abstractNumId w:val="12"/>
  </w:num>
  <w:num w:numId="27" w16cid:durableId="1682927152">
    <w:abstractNumId w:val="13"/>
  </w:num>
  <w:num w:numId="28" w16cid:durableId="808746695">
    <w:abstractNumId w:val="14"/>
  </w:num>
  <w:num w:numId="29" w16cid:durableId="985091435">
    <w:abstractNumId w:val="16"/>
  </w:num>
  <w:num w:numId="30" w16cid:durableId="1833520583">
    <w:abstractNumId w:val="17"/>
  </w:num>
  <w:num w:numId="31" w16cid:durableId="510066916">
    <w:abstractNumId w:val="18"/>
  </w:num>
  <w:num w:numId="32" w16cid:durableId="188951265">
    <w:abstractNumId w:val="19"/>
  </w:num>
  <w:num w:numId="33" w16cid:durableId="12111127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579976">
    <w:abstractNumId w:val="40"/>
  </w:num>
  <w:num w:numId="35" w16cid:durableId="1261832898">
    <w:abstractNumId w:val="25"/>
  </w:num>
  <w:num w:numId="36" w16cid:durableId="618876133">
    <w:abstractNumId w:val="34"/>
  </w:num>
  <w:num w:numId="37" w16cid:durableId="647981543">
    <w:abstractNumId w:val="21"/>
  </w:num>
  <w:num w:numId="38" w16cid:durableId="1650135275">
    <w:abstractNumId w:val="38"/>
  </w:num>
  <w:num w:numId="39" w16cid:durableId="1088815568">
    <w:abstractNumId w:val="20"/>
  </w:num>
  <w:num w:numId="40" w16cid:durableId="1652052651">
    <w:abstractNumId w:val="22"/>
  </w:num>
  <w:num w:numId="41" w16cid:durableId="881792061">
    <w:abstractNumId w:val="35"/>
  </w:num>
  <w:num w:numId="42" w16cid:durableId="436411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297443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0154165">
    <w:abstractNumId w:val="28"/>
  </w:num>
  <w:num w:numId="45" w16cid:durableId="15847998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0C84"/>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E3EA2"/>
    <w:rsid w:val="000E78E4"/>
    <w:rsid w:val="000F00D8"/>
    <w:rsid w:val="000F34C1"/>
    <w:rsid w:val="000F41B1"/>
    <w:rsid w:val="000F42AD"/>
    <w:rsid w:val="00100363"/>
    <w:rsid w:val="001176FB"/>
    <w:rsid w:val="00123E01"/>
    <w:rsid w:val="00124B08"/>
    <w:rsid w:val="00134A5E"/>
    <w:rsid w:val="00143730"/>
    <w:rsid w:val="001456B2"/>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C7C74"/>
    <w:rsid w:val="002E2D2C"/>
    <w:rsid w:val="002E40B2"/>
    <w:rsid w:val="002E703E"/>
    <w:rsid w:val="002F18F1"/>
    <w:rsid w:val="002F48CA"/>
    <w:rsid w:val="002F663D"/>
    <w:rsid w:val="003035A6"/>
    <w:rsid w:val="003039FF"/>
    <w:rsid w:val="003122A3"/>
    <w:rsid w:val="00313021"/>
    <w:rsid w:val="00313406"/>
    <w:rsid w:val="00315368"/>
    <w:rsid w:val="003159F9"/>
    <w:rsid w:val="003230D7"/>
    <w:rsid w:val="003374BC"/>
    <w:rsid w:val="0034043F"/>
    <w:rsid w:val="00341BE8"/>
    <w:rsid w:val="00342124"/>
    <w:rsid w:val="003439C6"/>
    <w:rsid w:val="00344D7E"/>
    <w:rsid w:val="00345EC9"/>
    <w:rsid w:val="0035434B"/>
    <w:rsid w:val="00355483"/>
    <w:rsid w:val="00360898"/>
    <w:rsid w:val="00366B0A"/>
    <w:rsid w:val="003705AC"/>
    <w:rsid w:val="003806BE"/>
    <w:rsid w:val="003819C9"/>
    <w:rsid w:val="00385970"/>
    <w:rsid w:val="00392BE8"/>
    <w:rsid w:val="003A2AF8"/>
    <w:rsid w:val="003A34DB"/>
    <w:rsid w:val="003A7507"/>
    <w:rsid w:val="003B37C5"/>
    <w:rsid w:val="003C4A69"/>
    <w:rsid w:val="003C6561"/>
    <w:rsid w:val="003C77F9"/>
    <w:rsid w:val="003D0081"/>
    <w:rsid w:val="003D4618"/>
    <w:rsid w:val="003D61DE"/>
    <w:rsid w:val="003D661F"/>
    <w:rsid w:val="003E0235"/>
    <w:rsid w:val="003E0C66"/>
    <w:rsid w:val="003E17D4"/>
    <w:rsid w:val="003E45C0"/>
    <w:rsid w:val="003F33CC"/>
    <w:rsid w:val="003F7C5B"/>
    <w:rsid w:val="003F7DFD"/>
    <w:rsid w:val="00410BC1"/>
    <w:rsid w:val="00421E8B"/>
    <w:rsid w:val="00426B35"/>
    <w:rsid w:val="0044479A"/>
    <w:rsid w:val="00444DE1"/>
    <w:rsid w:val="00447C85"/>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EA0"/>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1CF0"/>
    <w:rsid w:val="005321D5"/>
    <w:rsid w:val="005440E5"/>
    <w:rsid w:val="005464F9"/>
    <w:rsid w:val="005571E6"/>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32B0"/>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3E0F"/>
    <w:rsid w:val="00665473"/>
    <w:rsid w:val="00666A08"/>
    <w:rsid w:val="0067454E"/>
    <w:rsid w:val="00676D9D"/>
    <w:rsid w:val="00680486"/>
    <w:rsid w:val="00692A58"/>
    <w:rsid w:val="006961EB"/>
    <w:rsid w:val="006969B4"/>
    <w:rsid w:val="006A5D4F"/>
    <w:rsid w:val="006C014F"/>
    <w:rsid w:val="006C6605"/>
    <w:rsid w:val="006D0C03"/>
    <w:rsid w:val="006D0F56"/>
    <w:rsid w:val="006D26AA"/>
    <w:rsid w:val="006D3156"/>
    <w:rsid w:val="006D5604"/>
    <w:rsid w:val="006E2C50"/>
    <w:rsid w:val="006E3BB3"/>
    <w:rsid w:val="006F1E10"/>
    <w:rsid w:val="006F2F34"/>
    <w:rsid w:val="006F7F4A"/>
    <w:rsid w:val="00701130"/>
    <w:rsid w:val="00702973"/>
    <w:rsid w:val="00706504"/>
    <w:rsid w:val="007106C5"/>
    <w:rsid w:val="00712EA5"/>
    <w:rsid w:val="007175CF"/>
    <w:rsid w:val="00720F39"/>
    <w:rsid w:val="00726CE8"/>
    <w:rsid w:val="00732255"/>
    <w:rsid w:val="00732390"/>
    <w:rsid w:val="00747B19"/>
    <w:rsid w:val="007513DC"/>
    <w:rsid w:val="0076207E"/>
    <w:rsid w:val="007665A7"/>
    <w:rsid w:val="007724CA"/>
    <w:rsid w:val="00781729"/>
    <w:rsid w:val="00782DDC"/>
    <w:rsid w:val="00782E66"/>
    <w:rsid w:val="00786A4D"/>
    <w:rsid w:val="00791825"/>
    <w:rsid w:val="00796E38"/>
    <w:rsid w:val="007970E4"/>
    <w:rsid w:val="00797E39"/>
    <w:rsid w:val="007A121B"/>
    <w:rsid w:val="007A739D"/>
    <w:rsid w:val="007A7854"/>
    <w:rsid w:val="007B6B98"/>
    <w:rsid w:val="007C442A"/>
    <w:rsid w:val="007C77DE"/>
    <w:rsid w:val="007C7ADE"/>
    <w:rsid w:val="007D02DE"/>
    <w:rsid w:val="007D1C4C"/>
    <w:rsid w:val="007D5136"/>
    <w:rsid w:val="007E0B22"/>
    <w:rsid w:val="007E6CFD"/>
    <w:rsid w:val="007E7E05"/>
    <w:rsid w:val="007F42EC"/>
    <w:rsid w:val="007F7154"/>
    <w:rsid w:val="008001AF"/>
    <w:rsid w:val="00800739"/>
    <w:rsid w:val="00804B0E"/>
    <w:rsid w:val="0080713E"/>
    <w:rsid w:val="00810694"/>
    <w:rsid w:val="00813D98"/>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B6223"/>
    <w:rsid w:val="008C1222"/>
    <w:rsid w:val="008C258D"/>
    <w:rsid w:val="008C67CC"/>
    <w:rsid w:val="008D1AC0"/>
    <w:rsid w:val="008D7B2E"/>
    <w:rsid w:val="008E413D"/>
    <w:rsid w:val="008E7327"/>
    <w:rsid w:val="008E7BA5"/>
    <w:rsid w:val="008F11C3"/>
    <w:rsid w:val="009037A0"/>
    <w:rsid w:val="00913538"/>
    <w:rsid w:val="009142B5"/>
    <w:rsid w:val="009165F2"/>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39D"/>
    <w:rsid w:val="009679C0"/>
    <w:rsid w:val="00971D2C"/>
    <w:rsid w:val="0097712F"/>
    <w:rsid w:val="009861D2"/>
    <w:rsid w:val="00987F09"/>
    <w:rsid w:val="00991773"/>
    <w:rsid w:val="00992186"/>
    <w:rsid w:val="009A1CC3"/>
    <w:rsid w:val="009A1E60"/>
    <w:rsid w:val="009C4F31"/>
    <w:rsid w:val="009D0C24"/>
    <w:rsid w:val="009D2F6C"/>
    <w:rsid w:val="009D64C8"/>
    <w:rsid w:val="009D7C97"/>
    <w:rsid w:val="009E0BFE"/>
    <w:rsid w:val="009F4CA7"/>
    <w:rsid w:val="009F56CF"/>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0E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AF5AE7"/>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6342"/>
    <w:rsid w:val="00BB7196"/>
    <w:rsid w:val="00BB7DC3"/>
    <w:rsid w:val="00BC087D"/>
    <w:rsid w:val="00BD2A74"/>
    <w:rsid w:val="00BD3755"/>
    <w:rsid w:val="00BD6DA3"/>
    <w:rsid w:val="00BE2374"/>
    <w:rsid w:val="00BF4FB5"/>
    <w:rsid w:val="00C06A9D"/>
    <w:rsid w:val="00C073C7"/>
    <w:rsid w:val="00C076C5"/>
    <w:rsid w:val="00C149AA"/>
    <w:rsid w:val="00C15D06"/>
    <w:rsid w:val="00C21C4E"/>
    <w:rsid w:val="00C30B18"/>
    <w:rsid w:val="00C36DDF"/>
    <w:rsid w:val="00C3738D"/>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3A1"/>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323"/>
    <w:rsid w:val="00DA0FB9"/>
    <w:rsid w:val="00DA108B"/>
    <w:rsid w:val="00DA26A3"/>
    <w:rsid w:val="00DB26A6"/>
    <w:rsid w:val="00DC0680"/>
    <w:rsid w:val="00DC3C5E"/>
    <w:rsid w:val="00DE7AFD"/>
    <w:rsid w:val="00DF66B3"/>
    <w:rsid w:val="00DF74C4"/>
    <w:rsid w:val="00E03990"/>
    <w:rsid w:val="00E03F40"/>
    <w:rsid w:val="00E10068"/>
    <w:rsid w:val="00E11F3D"/>
    <w:rsid w:val="00E241B4"/>
    <w:rsid w:val="00E245AB"/>
    <w:rsid w:val="00E2498E"/>
    <w:rsid w:val="00E32107"/>
    <w:rsid w:val="00E34ED7"/>
    <w:rsid w:val="00E41E15"/>
    <w:rsid w:val="00E41E3F"/>
    <w:rsid w:val="00E45B4E"/>
    <w:rsid w:val="00E5213C"/>
    <w:rsid w:val="00E72160"/>
    <w:rsid w:val="00E73E94"/>
    <w:rsid w:val="00E83660"/>
    <w:rsid w:val="00E8416B"/>
    <w:rsid w:val="00E90507"/>
    <w:rsid w:val="00E90C6D"/>
    <w:rsid w:val="00E91005"/>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064E0"/>
    <w:rsid w:val="00F17FBE"/>
    <w:rsid w:val="00F36D49"/>
    <w:rsid w:val="00F45709"/>
    <w:rsid w:val="00F45BFE"/>
    <w:rsid w:val="00F531E9"/>
    <w:rsid w:val="00F55F9D"/>
    <w:rsid w:val="00F57EF5"/>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86344D"/>
  <w15:docId w15:val="{47D29361-5F22-4053-B87A-AF1CF0E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locked/>
    <w:rPr>
      <w:rFonts w:ascii="Cambria" w:hAnsi="Cambria" w:cs="Cambria"/>
      <w:b/>
      <w:bCs/>
      <w:kern w:val="28"/>
      <w:sz w:val="32"/>
      <w:szCs w:val="32"/>
    </w:rPr>
  </w:style>
  <w:style w:type="paragraph" w:customStyle="1" w:styleId="ConsPlusNormal">
    <w:name w:val="ConsPlusNormal"/>
    <w:link w:val="ConsPlusNormal0"/>
    <w:qFormat/>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Интернет)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msonormal0">
    <w:name w:val="msonormal"/>
    <w:basedOn w:val="a"/>
    <w:rsid w:val="009F56CF"/>
    <w:pPr>
      <w:spacing w:before="100" w:beforeAutospacing="1" w:after="100" w:afterAutospacing="1"/>
    </w:pPr>
  </w:style>
  <w:style w:type="paragraph" w:customStyle="1" w:styleId="1d">
    <w:name w:val="Схема документа1"/>
    <w:basedOn w:val="a"/>
    <w:rsid w:val="009F56CF"/>
    <w:pPr>
      <w:shd w:val="clear" w:color="auto" w:fill="000080"/>
      <w:suppressAutoHyphens/>
    </w:pPr>
    <w:rPr>
      <w:rFonts w:ascii="Tahoma" w:hAnsi="Tahoma" w:cs="Tahoma"/>
      <w:lang w:eastAsia="ar-SA"/>
    </w:rPr>
  </w:style>
  <w:style w:type="character" w:customStyle="1" w:styleId="ConsPlusNormal0">
    <w:name w:val="ConsPlusNormal Знак"/>
    <w:link w:val="ConsPlusNormal"/>
    <w:uiPriority w:val="99"/>
    <w:locked/>
    <w:rsid w:val="000E78E4"/>
    <w:rPr>
      <w:rFonts w:ascii="Arial" w:hAnsi="Arial" w:cs="Arial"/>
    </w:rPr>
  </w:style>
  <w:style w:type="paragraph" w:customStyle="1" w:styleId="formattext">
    <w:name w:val="formattext"/>
    <w:basedOn w:val="a"/>
    <w:rsid w:val="000E78E4"/>
    <w:pPr>
      <w:spacing w:before="100" w:beforeAutospacing="1" w:after="100" w:afterAutospacing="1"/>
    </w:pPr>
  </w:style>
  <w:style w:type="paragraph" w:customStyle="1" w:styleId="afff3">
    <w:name w:val="Знак Знак Знак Знак"/>
    <w:basedOn w:val="a"/>
    <w:rsid w:val="00447C85"/>
    <w:pPr>
      <w:spacing w:after="160" w:line="240" w:lineRule="exact"/>
    </w:pPr>
    <w:rPr>
      <w:rFonts w:ascii="Verdana" w:hAnsi="Verdana" w:cs="Verdana"/>
      <w:sz w:val="20"/>
      <w:szCs w:val="20"/>
      <w:lang w:val="en-US" w:eastAsia="en-US"/>
    </w:rPr>
  </w:style>
  <w:style w:type="paragraph" w:customStyle="1" w:styleId="afff4">
    <w:name w:val="Знак Знак Знак Знак"/>
    <w:basedOn w:val="a"/>
    <w:rsid w:val="00E41E15"/>
    <w:pPr>
      <w:spacing w:after="160" w:line="240" w:lineRule="exact"/>
    </w:pPr>
    <w:rPr>
      <w:rFonts w:ascii="Verdana" w:hAnsi="Verdana" w:cs="Verdana"/>
      <w:sz w:val="20"/>
      <w:szCs w:val="20"/>
      <w:lang w:val="en-US" w:eastAsia="en-US"/>
    </w:rPr>
  </w:style>
  <w:style w:type="paragraph" w:customStyle="1" w:styleId="1e">
    <w:name w:val="Обычный1"/>
    <w:rsid w:val="00F064E0"/>
  </w:style>
  <w:style w:type="paragraph" w:customStyle="1" w:styleId="afff5">
    <w:name w:val="Знак Знак Знак Знак"/>
    <w:basedOn w:val="a"/>
    <w:rsid w:val="002C7C7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64687655">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045520423">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 w:id="1496147692">
      <w:bodyDiv w:val="1"/>
      <w:marLeft w:val="0"/>
      <w:marRight w:val="0"/>
      <w:marTop w:val="0"/>
      <w:marBottom w:val="0"/>
      <w:divBdr>
        <w:top w:val="none" w:sz="0" w:space="0" w:color="auto"/>
        <w:left w:val="none" w:sz="0" w:space="0" w:color="auto"/>
        <w:bottom w:val="none" w:sz="0" w:space="0" w:color="auto"/>
        <w:right w:val="none" w:sz="0" w:space="0" w:color="auto"/>
      </w:divBdr>
    </w:div>
    <w:div w:id="1682733175">
      <w:bodyDiv w:val="1"/>
      <w:marLeft w:val="0"/>
      <w:marRight w:val="0"/>
      <w:marTop w:val="0"/>
      <w:marBottom w:val="0"/>
      <w:divBdr>
        <w:top w:val="none" w:sz="0" w:space="0" w:color="auto"/>
        <w:left w:val="none" w:sz="0" w:space="0" w:color="auto"/>
        <w:bottom w:val="none" w:sz="0" w:space="0" w:color="auto"/>
        <w:right w:val="none" w:sz="0" w:space="0" w:color="auto"/>
      </w:divBdr>
    </w:div>
    <w:div w:id="1708144350">
      <w:bodyDiv w:val="1"/>
      <w:marLeft w:val="0"/>
      <w:marRight w:val="0"/>
      <w:marTop w:val="0"/>
      <w:marBottom w:val="0"/>
      <w:divBdr>
        <w:top w:val="none" w:sz="0" w:space="0" w:color="auto"/>
        <w:left w:val="none" w:sz="0" w:space="0" w:color="auto"/>
        <w:bottom w:val="none" w:sz="0" w:space="0" w:color="auto"/>
        <w:right w:val="none" w:sz="0" w:space="0" w:color="auto"/>
      </w:divBdr>
    </w:div>
    <w:div w:id="19252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86367&amp;sub=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12012604&amp;sub=4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64072&amp;sub=582" TargetMode="External"/><Relationship Id="rId5" Type="http://schemas.openxmlformats.org/officeDocument/2006/relationships/webSettings" Target="webSettings.xml"/><Relationship Id="rId15" Type="http://schemas.openxmlformats.org/officeDocument/2006/relationships/hyperlink" Target="http://municipal.garant.ru/document?id=10005879&amp;sub=26" TargetMode="External"/><Relationship Id="rId10" Type="http://schemas.openxmlformats.org/officeDocument/2006/relationships/hyperlink" Target="http://municipal.garant.ru/document?id=10064072&amp;sub=1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dogora.ru/" TargetMode="External"/><Relationship Id="rId14" Type="http://schemas.openxmlformats.org/officeDocument/2006/relationships/hyperlink" Target="http://municipal.garant.ru/document?id=4232&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CD0E-A7E2-4BCF-8431-2BE14DD3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51</Pages>
  <Words>16268</Words>
  <Characters>92730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Admin</cp:lastModifiedBy>
  <cp:revision>22</cp:revision>
  <cp:lastPrinted>2013-10-30T13:20:00Z</cp:lastPrinted>
  <dcterms:created xsi:type="dcterms:W3CDTF">2020-11-25T20:14:00Z</dcterms:created>
  <dcterms:modified xsi:type="dcterms:W3CDTF">2022-09-26T07:54:00Z</dcterms:modified>
</cp:coreProperties>
</file>